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91"/>
        <w:gridCol w:w="1728"/>
        <w:gridCol w:w="3997"/>
      </w:tblGrid>
      <w:tr w:rsidR="00877946" w:rsidRPr="009A166D" w:rsidTr="004952FA">
        <w:trPr>
          <w:trHeight w:val="124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877946" w:rsidRPr="004C46C2" w:rsidRDefault="00877946" w:rsidP="004952FA">
            <w:pPr>
              <w:jc w:val="center"/>
              <w:rPr>
                <w:rStyle w:val="a6"/>
              </w:rPr>
            </w:pPr>
            <w:r w:rsidRPr="009A166D">
              <w:rPr>
                <w:rStyle w:val="a6"/>
              </w:rPr>
              <w:fldChar w:fldCharType="begin"/>
            </w:r>
            <w:r w:rsidRPr="004C46C2">
              <w:rPr>
                <w:rStyle w:val="a6"/>
              </w:rPr>
              <w:instrText xml:space="preserve"> </w:instrText>
            </w:r>
            <w:r w:rsidRPr="009A166D">
              <w:rPr>
                <w:rStyle w:val="a6"/>
              </w:rPr>
              <w:instrText>HYPERLINK</w:instrText>
            </w:r>
            <w:r w:rsidRPr="004C46C2">
              <w:rPr>
                <w:rStyle w:val="a6"/>
              </w:rPr>
              <w:instrText xml:space="preserve"> "</w:instrText>
            </w:r>
            <w:r w:rsidRPr="009A166D">
              <w:rPr>
                <w:rStyle w:val="a6"/>
              </w:rPr>
              <w:instrText>garantf</w:instrText>
            </w:r>
            <w:r w:rsidRPr="004C46C2">
              <w:rPr>
                <w:rStyle w:val="a6"/>
              </w:rPr>
              <w:instrText>1://32244548.0"</w:instrText>
            </w:r>
            <w:r w:rsidRPr="009A166D">
              <w:rPr>
                <w:rStyle w:val="a6"/>
              </w:rPr>
              <w:fldChar w:fldCharType="separate"/>
            </w:r>
            <w:r w:rsidRPr="004C46C2">
              <w:rPr>
                <w:rStyle w:val="a6"/>
              </w:rPr>
              <w:t>РЕСПУБЛИКА АДЫГЕЯ</w:t>
            </w:r>
            <w:r w:rsidRPr="009A166D">
              <w:rPr>
                <w:rStyle w:val="a6"/>
              </w:rPr>
              <w:fldChar w:fldCharType="end"/>
            </w:r>
          </w:p>
          <w:p w:rsidR="00877946" w:rsidRPr="004C46C2" w:rsidRDefault="00534833" w:rsidP="004952FA">
            <w:pPr>
              <w:jc w:val="center"/>
              <w:rPr>
                <w:rStyle w:val="a6"/>
              </w:rPr>
            </w:pPr>
            <w:hyperlink r:id="rId7" w:history="1">
              <w:r w:rsidR="00877946" w:rsidRPr="004C46C2">
                <w:rPr>
                  <w:rStyle w:val="a6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7946" w:rsidRPr="009A166D" w:rsidRDefault="00877946" w:rsidP="004952FA">
            <w:pPr>
              <w:jc w:val="center"/>
              <w:rPr>
                <w:rStyle w:val="a6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48995" cy="821690"/>
                  <wp:effectExtent l="0" t="0" r="8255" b="0"/>
                  <wp:docPr id="1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2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46" w:rsidRPr="009A166D" w:rsidRDefault="00534833" w:rsidP="004952FA">
            <w:pPr>
              <w:jc w:val="center"/>
              <w:rPr>
                <w:rStyle w:val="a6"/>
              </w:rPr>
            </w:pPr>
            <w:hyperlink r:id="rId10" w:history="1">
              <w:r w:rsidR="00877946" w:rsidRPr="009A166D">
                <w:rPr>
                  <w:rStyle w:val="a6"/>
                </w:rPr>
                <w:t>АДЫГЭ РЕСПУБЛИК</w:t>
              </w:r>
            </w:hyperlink>
          </w:p>
          <w:p w:rsidR="00877946" w:rsidRPr="009A166D" w:rsidRDefault="00534833" w:rsidP="004952FA">
            <w:pPr>
              <w:jc w:val="center"/>
              <w:rPr>
                <w:rStyle w:val="a6"/>
              </w:rPr>
            </w:pPr>
            <w:hyperlink r:id="rId11" w:history="1">
              <w:r w:rsidR="00877946" w:rsidRPr="009A166D">
                <w:rPr>
                  <w:rStyle w:val="a6"/>
                </w:rPr>
                <w:t>МУНИЦИПАЛЬНЭ ГЪЭПСЫК</w:t>
              </w:r>
              <w:proofErr w:type="gramStart"/>
              <w:r w:rsidR="00877946" w:rsidRPr="009A166D">
                <w:rPr>
                  <w:rStyle w:val="a6"/>
                </w:rPr>
                <w:t>I</w:t>
              </w:r>
              <w:proofErr w:type="gramEnd"/>
              <w:r w:rsidR="00877946" w:rsidRPr="009A166D">
                <w:rPr>
                  <w:rStyle w:val="a6"/>
                </w:rPr>
                <w:t>Э ЗИIЭ</w:t>
              </w:r>
            </w:hyperlink>
          </w:p>
          <w:p w:rsidR="00877946" w:rsidRPr="009A166D" w:rsidRDefault="00534833" w:rsidP="004952FA">
            <w:pPr>
              <w:jc w:val="center"/>
              <w:rPr>
                <w:rStyle w:val="a6"/>
              </w:rPr>
            </w:pPr>
            <w:hyperlink r:id="rId12" w:history="1">
              <w:r w:rsidR="00877946" w:rsidRPr="009A166D">
                <w:rPr>
                  <w:rStyle w:val="a6"/>
                </w:rPr>
                <w:t>«ФЭДЗ КЪОДЖЭ ПСЭУП</w:t>
              </w:r>
              <w:proofErr w:type="gramStart"/>
              <w:r w:rsidR="00877946" w:rsidRPr="009A166D">
                <w:rPr>
                  <w:rStyle w:val="a6"/>
                </w:rPr>
                <w:t>I</w:t>
              </w:r>
              <w:proofErr w:type="gramEnd"/>
              <w:r w:rsidR="00877946" w:rsidRPr="009A166D">
                <w:rPr>
                  <w:rStyle w:val="a6"/>
                </w:rPr>
                <w:t>»</w:t>
              </w:r>
            </w:hyperlink>
          </w:p>
        </w:tc>
      </w:tr>
    </w:tbl>
    <w:p w:rsidR="00877946" w:rsidRPr="00877946" w:rsidRDefault="00877946" w:rsidP="00877946">
      <w:pPr>
        <w:rPr>
          <w:b/>
          <w:bCs/>
          <w:sz w:val="18"/>
          <w:szCs w:val="18"/>
        </w:rPr>
      </w:pPr>
      <w:r w:rsidRPr="00877946">
        <w:rPr>
          <w:b/>
          <w:bCs/>
          <w:sz w:val="22"/>
          <w:szCs w:val="22"/>
        </w:rPr>
        <w:t xml:space="preserve"> </w:t>
      </w:r>
      <w:r w:rsidRPr="00877946">
        <w:rPr>
          <w:b/>
          <w:bCs/>
          <w:sz w:val="18"/>
          <w:szCs w:val="18"/>
        </w:rPr>
        <w:t xml:space="preserve">385438, а. Ходзь, ул. </w:t>
      </w:r>
      <w:proofErr w:type="spellStart"/>
      <w:r w:rsidRPr="00877946">
        <w:rPr>
          <w:b/>
          <w:bCs/>
          <w:sz w:val="18"/>
          <w:szCs w:val="18"/>
        </w:rPr>
        <w:t>Краснооктябрьская</w:t>
      </w:r>
      <w:proofErr w:type="spellEnd"/>
      <w:r w:rsidRPr="00877946">
        <w:rPr>
          <w:b/>
          <w:bCs/>
          <w:sz w:val="18"/>
          <w:szCs w:val="18"/>
        </w:rPr>
        <w:t xml:space="preserve">, 104, </w:t>
      </w:r>
      <w:proofErr w:type="spellStart"/>
      <w:r w:rsidR="00157FE0">
        <w:rPr>
          <w:b/>
          <w:bCs/>
          <w:sz w:val="18"/>
          <w:szCs w:val="18"/>
        </w:rPr>
        <w:t>Ходзинское</w:t>
      </w:r>
      <w:proofErr w:type="spellEnd"/>
      <w:r w:rsidR="00157FE0">
        <w:rPr>
          <w:b/>
          <w:bCs/>
          <w:sz w:val="18"/>
          <w:szCs w:val="18"/>
        </w:rPr>
        <w:t xml:space="preserve"> сельское поселение</w:t>
      </w:r>
      <w:r w:rsidRPr="00877946">
        <w:rPr>
          <w:b/>
          <w:bCs/>
          <w:sz w:val="18"/>
          <w:szCs w:val="18"/>
        </w:rPr>
        <w:t xml:space="preserve">, Республика Адыгея </w:t>
      </w:r>
      <w:proofErr w:type="spellStart"/>
      <w:r w:rsidRPr="00877946">
        <w:rPr>
          <w:b/>
          <w:bCs/>
          <w:sz w:val="18"/>
          <w:szCs w:val="18"/>
        </w:rPr>
        <w:t>тел</w:t>
      </w:r>
      <w:proofErr w:type="gramStart"/>
      <w:r w:rsidRPr="00877946">
        <w:rPr>
          <w:b/>
          <w:bCs/>
          <w:sz w:val="18"/>
          <w:szCs w:val="18"/>
        </w:rPr>
        <w:t>.ф</w:t>
      </w:r>
      <w:proofErr w:type="gramEnd"/>
      <w:r w:rsidRPr="00877946">
        <w:rPr>
          <w:b/>
          <w:bCs/>
          <w:sz w:val="18"/>
          <w:szCs w:val="18"/>
        </w:rPr>
        <w:t>акс</w:t>
      </w:r>
      <w:proofErr w:type="spellEnd"/>
      <w:r w:rsidRPr="00877946">
        <w:rPr>
          <w:b/>
          <w:bCs/>
          <w:sz w:val="18"/>
          <w:szCs w:val="18"/>
        </w:rPr>
        <w:t>: 8(87770) 9-67-40</w:t>
      </w:r>
    </w:p>
    <w:p w:rsidR="00877946" w:rsidRPr="00877946" w:rsidRDefault="00877946" w:rsidP="00877946">
      <w:pPr>
        <w:pStyle w:val="ConsPlusTitle"/>
        <w:rPr>
          <w:rFonts w:ascii="Times New Roman" w:hAnsi="Times New Roman" w:cs="Times New Roman"/>
          <w:b w:val="0"/>
          <w:sz w:val="18"/>
          <w:szCs w:val="18"/>
          <w:lang w:val="en-US"/>
        </w:rPr>
      </w:pPr>
      <w:r w:rsidRPr="00157F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877946">
        <w:rPr>
          <w:rFonts w:ascii="Times New Roman" w:hAnsi="Times New Roman" w:cs="Times New Roman"/>
          <w:sz w:val="18"/>
          <w:szCs w:val="18"/>
          <w:lang w:val="en-US"/>
        </w:rPr>
        <w:t xml:space="preserve">E-mail: Xodzinskoe@mail.ru; </w:t>
      </w:r>
      <w:r w:rsidRPr="00877946">
        <w:rPr>
          <w:rFonts w:ascii="Times New Roman" w:hAnsi="Times New Roman" w:cs="Times New Roman"/>
          <w:sz w:val="18"/>
          <w:szCs w:val="18"/>
        </w:rPr>
        <w:t>сайт</w:t>
      </w:r>
      <w:r w:rsidRPr="00877946">
        <w:rPr>
          <w:rFonts w:ascii="Times New Roman" w:hAnsi="Times New Roman" w:cs="Times New Roman"/>
          <w:sz w:val="18"/>
          <w:szCs w:val="18"/>
          <w:lang w:val="en-US"/>
        </w:rPr>
        <w:t>: adm-hodz.ru</w:t>
      </w:r>
      <w:r w:rsidRPr="00877946">
        <w:rPr>
          <w:rFonts w:ascii="Times New Roman" w:hAnsi="Times New Roman" w:cs="Times New Roman"/>
          <w:b w:val="0"/>
          <w:sz w:val="18"/>
          <w:szCs w:val="18"/>
          <w:lang w:val="en-US"/>
        </w:rPr>
        <w:t xml:space="preserve">           </w:t>
      </w:r>
    </w:p>
    <w:p w:rsidR="00877946" w:rsidRPr="007355DF" w:rsidRDefault="00877946" w:rsidP="00905807">
      <w:pPr>
        <w:rPr>
          <w:b/>
          <w:sz w:val="24"/>
          <w:szCs w:val="24"/>
          <w:lang w:val="en-US"/>
        </w:rPr>
      </w:pPr>
    </w:p>
    <w:p w:rsidR="00877946" w:rsidRDefault="00877946" w:rsidP="00877946">
      <w:pPr>
        <w:pStyle w:val="a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7946" w:rsidRPr="00877946" w:rsidRDefault="00905807" w:rsidP="00877946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№42  от 23 сентября 2019</w:t>
      </w:r>
      <w:r w:rsidR="00877946" w:rsidRPr="00877946">
        <w:rPr>
          <w:b/>
          <w:sz w:val="28"/>
          <w:szCs w:val="28"/>
        </w:rPr>
        <w:t>г.</w:t>
      </w:r>
    </w:p>
    <w:p w:rsidR="00877946" w:rsidRPr="00877946" w:rsidRDefault="00877946" w:rsidP="00877946">
      <w:pPr>
        <w:pStyle w:val="a9"/>
        <w:jc w:val="center"/>
        <w:rPr>
          <w:b/>
          <w:sz w:val="28"/>
          <w:szCs w:val="28"/>
        </w:rPr>
      </w:pPr>
      <w:r w:rsidRPr="00877946">
        <w:rPr>
          <w:b/>
          <w:sz w:val="28"/>
          <w:szCs w:val="28"/>
        </w:rPr>
        <w:t>а. Ходзь</w:t>
      </w:r>
    </w:p>
    <w:p w:rsidR="00877946" w:rsidRPr="005019E3" w:rsidRDefault="00877946" w:rsidP="0087794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77946" w:rsidRPr="00B6274B" w:rsidRDefault="00877946" w:rsidP="008779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74B">
        <w:rPr>
          <w:b/>
          <w:bCs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="00157FE0">
        <w:rPr>
          <w:b/>
          <w:bCs/>
          <w:sz w:val="28"/>
          <w:szCs w:val="28"/>
        </w:rPr>
        <w:t>Ходзинское</w:t>
      </w:r>
      <w:proofErr w:type="spellEnd"/>
      <w:r w:rsidR="00157FE0">
        <w:rPr>
          <w:b/>
          <w:bCs/>
          <w:sz w:val="28"/>
          <w:szCs w:val="28"/>
        </w:rPr>
        <w:t xml:space="preserve"> сельское поселение</w:t>
      </w:r>
      <w:r w:rsidRPr="00B6274B">
        <w:rPr>
          <w:b/>
          <w:bCs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77946" w:rsidRPr="00B6274B" w:rsidRDefault="00877946" w:rsidP="008779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6274B">
        <w:rPr>
          <w:b/>
          <w:bCs/>
          <w:sz w:val="28"/>
          <w:szCs w:val="28"/>
        </w:rPr>
        <w:t xml:space="preserve"> </w:t>
      </w:r>
    </w:p>
    <w:p w:rsidR="00877946" w:rsidRPr="00B6274B" w:rsidRDefault="00877946" w:rsidP="00877946">
      <w:pPr>
        <w:autoSpaceDE w:val="0"/>
        <w:autoSpaceDN w:val="0"/>
        <w:adjustRightInd w:val="0"/>
        <w:jc w:val="both"/>
        <w:rPr>
          <w:b/>
          <w:bCs/>
        </w:rPr>
      </w:pP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6274B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</w:t>
      </w:r>
      <w:r w:rsidRPr="00B6274B">
        <w:rPr>
          <w:sz w:val="28"/>
          <w:szCs w:val="28"/>
        </w:rPr>
        <w:t>», руководствуясь Уставом МО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</w:t>
      </w:r>
      <w:r w:rsidRPr="00B6274B">
        <w:rPr>
          <w:sz w:val="28"/>
          <w:szCs w:val="28"/>
        </w:rPr>
        <w:t>»</w:t>
      </w: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2"/>
          <w:szCs w:val="22"/>
        </w:rPr>
      </w:pP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center"/>
        <w:rPr>
          <w:sz w:val="28"/>
          <w:szCs w:val="28"/>
        </w:rPr>
      </w:pPr>
      <w:r w:rsidRPr="00B6274B">
        <w:rPr>
          <w:b/>
          <w:sz w:val="28"/>
          <w:szCs w:val="28"/>
        </w:rPr>
        <w:t>ПОСТАНОВЛЯЮ:</w:t>
      </w: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center"/>
        <w:rPr>
          <w:sz w:val="28"/>
          <w:szCs w:val="28"/>
        </w:rPr>
      </w:pP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B6274B">
        <w:rPr>
          <w:sz w:val="28"/>
          <w:szCs w:val="28"/>
        </w:rPr>
        <w:t>1. Утвердить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</w:t>
      </w:r>
      <w:r w:rsidRPr="00B6274B">
        <w:rPr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6274B">
        <w:rPr>
          <w:sz w:val="28"/>
          <w:szCs w:val="28"/>
        </w:rPr>
        <w:t xml:space="preserve">2. Опубликовать настоящее постановление в газете </w:t>
      </w:r>
      <w:proofErr w:type="spellStart"/>
      <w:r w:rsidRPr="00B6274B">
        <w:rPr>
          <w:sz w:val="28"/>
          <w:szCs w:val="28"/>
        </w:rPr>
        <w:t>Кошехабльского</w:t>
      </w:r>
      <w:proofErr w:type="spellEnd"/>
      <w:r w:rsidRPr="00B6274B">
        <w:rPr>
          <w:sz w:val="28"/>
          <w:szCs w:val="28"/>
        </w:rPr>
        <w:t xml:space="preserve"> района «</w:t>
      </w:r>
      <w:proofErr w:type="spellStart"/>
      <w:r w:rsidRPr="00B6274B">
        <w:rPr>
          <w:sz w:val="28"/>
          <w:szCs w:val="28"/>
        </w:rPr>
        <w:t>Кошехабльские</w:t>
      </w:r>
      <w:proofErr w:type="spellEnd"/>
      <w:r w:rsidRPr="00B6274B">
        <w:rPr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</w:t>
      </w:r>
      <w:r w:rsidRPr="00B6274B">
        <w:rPr>
          <w:sz w:val="28"/>
          <w:szCs w:val="28"/>
        </w:rPr>
        <w:t>» в сети «Интернет».</w:t>
      </w: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6274B">
        <w:rPr>
          <w:sz w:val="28"/>
          <w:szCs w:val="28"/>
        </w:rPr>
        <w:t xml:space="preserve">3. </w:t>
      </w:r>
      <w:proofErr w:type="gramStart"/>
      <w:r w:rsidRPr="00B6274B">
        <w:rPr>
          <w:sz w:val="28"/>
          <w:szCs w:val="28"/>
        </w:rPr>
        <w:t>Контроль за</w:t>
      </w:r>
      <w:proofErr w:type="gramEnd"/>
      <w:r w:rsidRPr="00B6274B">
        <w:rPr>
          <w:sz w:val="28"/>
          <w:szCs w:val="28"/>
        </w:rPr>
        <w:t xml:space="preserve"> исполнением данного постановления возложить </w:t>
      </w:r>
      <w:r w:rsidR="00157FE0">
        <w:rPr>
          <w:sz w:val="28"/>
          <w:szCs w:val="28"/>
        </w:rPr>
        <w:t>на заместителя главы</w:t>
      </w:r>
      <w:r w:rsidRPr="00B6274B">
        <w:rPr>
          <w:sz w:val="28"/>
          <w:szCs w:val="28"/>
        </w:rPr>
        <w:t xml:space="preserve"> администрации МО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</w:t>
      </w:r>
      <w:r w:rsidRPr="00B6274B">
        <w:rPr>
          <w:sz w:val="28"/>
          <w:szCs w:val="28"/>
        </w:rPr>
        <w:t>» (</w:t>
      </w:r>
      <w:proofErr w:type="spellStart"/>
      <w:r w:rsidR="00157FE0">
        <w:rPr>
          <w:sz w:val="28"/>
          <w:szCs w:val="28"/>
        </w:rPr>
        <w:t>Афашагову</w:t>
      </w:r>
      <w:proofErr w:type="spellEnd"/>
      <w:r w:rsidR="00157FE0">
        <w:rPr>
          <w:sz w:val="28"/>
          <w:szCs w:val="28"/>
        </w:rPr>
        <w:t xml:space="preserve"> З.Т</w:t>
      </w:r>
      <w:r w:rsidRPr="00B6274B">
        <w:rPr>
          <w:sz w:val="28"/>
          <w:szCs w:val="28"/>
        </w:rPr>
        <w:t>.).</w:t>
      </w:r>
    </w:p>
    <w:p w:rsidR="00877946" w:rsidRPr="00B6274B" w:rsidRDefault="00877946" w:rsidP="00877946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6274B"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877946" w:rsidRDefault="00877946" w:rsidP="00877946">
      <w:pPr>
        <w:ind w:right="-483"/>
        <w:jc w:val="both"/>
        <w:rPr>
          <w:sz w:val="28"/>
          <w:szCs w:val="28"/>
        </w:rPr>
      </w:pPr>
    </w:p>
    <w:p w:rsidR="00157FE0" w:rsidRDefault="00157FE0" w:rsidP="00877946">
      <w:pPr>
        <w:ind w:right="-483"/>
        <w:jc w:val="both"/>
        <w:rPr>
          <w:sz w:val="28"/>
          <w:szCs w:val="28"/>
        </w:rPr>
      </w:pPr>
    </w:p>
    <w:p w:rsidR="00157FE0" w:rsidRPr="00B6274B" w:rsidRDefault="00157FE0" w:rsidP="00877946">
      <w:pPr>
        <w:ind w:right="-483"/>
        <w:jc w:val="both"/>
        <w:rPr>
          <w:sz w:val="28"/>
          <w:szCs w:val="28"/>
        </w:rPr>
      </w:pPr>
    </w:p>
    <w:p w:rsidR="00157FE0" w:rsidRDefault="00157FE0" w:rsidP="00157FE0">
      <w:pPr>
        <w:ind w:left="14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</w:t>
      </w:r>
    </w:p>
    <w:p w:rsidR="00877946" w:rsidRDefault="00877946" w:rsidP="00157FE0">
      <w:pPr>
        <w:ind w:left="142"/>
        <w:jc w:val="both"/>
        <w:outlineLvl w:val="0"/>
        <w:rPr>
          <w:b/>
          <w:sz w:val="28"/>
          <w:szCs w:val="28"/>
        </w:rPr>
      </w:pPr>
      <w:r w:rsidRPr="00B6274B">
        <w:rPr>
          <w:b/>
          <w:sz w:val="28"/>
          <w:szCs w:val="28"/>
        </w:rPr>
        <w:t xml:space="preserve"> «</w:t>
      </w:r>
      <w:proofErr w:type="spellStart"/>
      <w:r w:rsidR="00157FE0">
        <w:rPr>
          <w:b/>
          <w:sz w:val="28"/>
          <w:szCs w:val="28"/>
        </w:rPr>
        <w:t>Ходзинское</w:t>
      </w:r>
      <w:proofErr w:type="spellEnd"/>
      <w:r w:rsidR="00157FE0">
        <w:rPr>
          <w:b/>
          <w:sz w:val="28"/>
          <w:szCs w:val="28"/>
        </w:rPr>
        <w:t xml:space="preserve"> сельское поселение»                                  </w:t>
      </w:r>
      <w:proofErr w:type="spellStart"/>
      <w:r w:rsidR="00157FE0">
        <w:rPr>
          <w:b/>
          <w:sz w:val="28"/>
          <w:szCs w:val="28"/>
        </w:rPr>
        <w:t>Р.М.Тлостнаков</w:t>
      </w:r>
      <w:proofErr w:type="spellEnd"/>
    </w:p>
    <w:p w:rsidR="00157FE0" w:rsidRDefault="00157FE0" w:rsidP="00157FE0">
      <w:pPr>
        <w:ind w:left="142"/>
        <w:jc w:val="both"/>
        <w:outlineLvl w:val="0"/>
        <w:rPr>
          <w:b/>
          <w:sz w:val="28"/>
          <w:szCs w:val="28"/>
        </w:rPr>
      </w:pPr>
    </w:p>
    <w:p w:rsidR="00157FE0" w:rsidRPr="00B6274B" w:rsidRDefault="00157FE0" w:rsidP="00157FE0">
      <w:pPr>
        <w:ind w:left="142"/>
        <w:jc w:val="both"/>
        <w:outlineLvl w:val="0"/>
        <w:rPr>
          <w:b/>
          <w:sz w:val="28"/>
          <w:szCs w:val="28"/>
        </w:rPr>
      </w:pPr>
    </w:p>
    <w:p w:rsidR="00877946" w:rsidRPr="00B6274B" w:rsidRDefault="00877946" w:rsidP="00877946">
      <w:pPr>
        <w:ind w:left="142"/>
        <w:rPr>
          <w:i/>
          <w:sz w:val="28"/>
          <w:szCs w:val="28"/>
        </w:rPr>
      </w:pPr>
    </w:p>
    <w:p w:rsidR="00877946" w:rsidRPr="00B6274B" w:rsidRDefault="00877946" w:rsidP="00877946">
      <w:pPr>
        <w:ind w:left="142"/>
        <w:rPr>
          <w:i/>
          <w:sz w:val="28"/>
          <w:szCs w:val="28"/>
        </w:rPr>
      </w:pPr>
      <w:r w:rsidRPr="00B6274B">
        <w:rPr>
          <w:i/>
          <w:sz w:val="28"/>
          <w:szCs w:val="28"/>
        </w:rPr>
        <w:lastRenderedPageBreak/>
        <w:t>Проект вносит:</w:t>
      </w:r>
    </w:p>
    <w:p w:rsidR="00877946" w:rsidRPr="00B6274B" w:rsidRDefault="00157FE0" w:rsidP="00157FE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77946" w:rsidRPr="00B6274B" w:rsidRDefault="00877946" w:rsidP="00877946">
      <w:pPr>
        <w:ind w:left="142"/>
        <w:rPr>
          <w:sz w:val="28"/>
          <w:szCs w:val="28"/>
        </w:rPr>
      </w:pPr>
      <w:r w:rsidRPr="00B6274B">
        <w:rPr>
          <w:sz w:val="28"/>
          <w:szCs w:val="28"/>
        </w:rPr>
        <w:t>администрации МО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поселение»</w:t>
      </w:r>
      <w:r w:rsidR="00157FE0">
        <w:rPr>
          <w:sz w:val="28"/>
          <w:szCs w:val="28"/>
        </w:rPr>
        <w:tab/>
      </w:r>
      <w:proofErr w:type="spellStart"/>
      <w:r w:rsidR="00157FE0">
        <w:rPr>
          <w:sz w:val="28"/>
          <w:szCs w:val="28"/>
        </w:rPr>
        <w:t>З.Т.Афашагова</w:t>
      </w:r>
      <w:proofErr w:type="spellEnd"/>
    </w:p>
    <w:p w:rsidR="00877946" w:rsidRPr="00B6274B" w:rsidRDefault="00877946" w:rsidP="00877946">
      <w:pPr>
        <w:ind w:left="142"/>
        <w:rPr>
          <w:sz w:val="28"/>
          <w:szCs w:val="28"/>
        </w:rPr>
      </w:pPr>
    </w:p>
    <w:p w:rsidR="00877946" w:rsidRPr="00B6274B" w:rsidRDefault="00877946" w:rsidP="00877946">
      <w:pPr>
        <w:ind w:left="142"/>
        <w:rPr>
          <w:sz w:val="28"/>
          <w:szCs w:val="28"/>
        </w:rPr>
      </w:pPr>
      <w:r w:rsidRPr="00B6274B">
        <w:rPr>
          <w:i/>
          <w:sz w:val="28"/>
          <w:szCs w:val="28"/>
        </w:rPr>
        <w:t>Согласован:</w:t>
      </w:r>
    </w:p>
    <w:p w:rsidR="00877946" w:rsidRDefault="00157FE0" w:rsidP="0087794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Глава МО</w:t>
      </w:r>
    </w:p>
    <w:p w:rsidR="00157FE0" w:rsidRDefault="00157FE0" w:rsidP="00877946">
      <w:pPr>
        <w:ind w:left="14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157FE0" w:rsidRPr="00B6274B" w:rsidRDefault="00157FE0" w:rsidP="00877946">
      <w:pPr>
        <w:ind w:left="142"/>
        <w:rPr>
          <w:sz w:val="28"/>
          <w:szCs w:val="28"/>
        </w:rPr>
      </w:pPr>
    </w:p>
    <w:p w:rsidR="00877946" w:rsidRPr="00B6274B" w:rsidRDefault="00157FE0" w:rsidP="0087794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Главный специалист </w:t>
      </w:r>
    </w:p>
    <w:p w:rsidR="00877946" w:rsidRPr="00B6274B" w:rsidRDefault="00877946" w:rsidP="00877946">
      <w:pPr>
        <w:ind w:left="142"/>
        <w:rPr>
          <w:sz w:val="28"/>
          <w:szCs w:val="28"/>
        </w:rPr>
      </w:pPr>
      <w:r w:rsidRPr="00B6274B">
        <w:rPr>
          <w:sz w:val="28"/>
          <w:szCs w:val="28"/>
        </w:rPr>
        <w:t xml:space="preserve"> администрации</w:t>
      </w:r>
    </w:p>
    <w:p w:rsidR="00877946" w:rsidRPr="00B6274B" w:rsidRDefault="00877946" w:rsidP="00877946">
      <w:pPr>
        <w:ind w:left="142"/>
        <w:rPr>
          <w:sz w:val="28"/>
          <w:szCs w:val="28"/>
        </w:rPr>
      </w:pPr>
      <w:r w:rsidRPr="00B6274B">
        <w:rPr>
          <w:sz w:val="28"/>
          <w:szCs w:val="28"/>
        </w:rPr>
        <w:t>МО «</w:t>
      </w:r>
      <w:proofErr w:type="spellStart"/>
      <w:r w:rsidR="00157FE0">
        <w:rPr>
          <w:sz w:val="28"/>
          <w:szCs w:val="28"/>
        </w:rPr>
        <w:t>Ходзинское</w:t>
      </w:r>
      <w:proofErr w:type="spellEnd"/>
      <w:r w:rsidR="00157FE0">
        <w:rPr>
          <w:sz w:val="28"/>
          <w:szCs w:val="28"/>
        </w:rPr>
        <w:t xml:space="preserve"> сельское поселение»                   </w:t>
      </w:r>
      <w:proofErr w:type="spellStart"/>
      <w:r w:rsidR="00157FE0">
        <w:rPr>
          <w:sz w:val="28"/>
          <w:szCs w:val="28"/>
        </w:rPr>
        <w:t>Б.С.Атласкиров</w:t>
      </w:r>
      <w:proofErr w:type="spellEnd"/>
    </w:p>
    <w:p w:rsidR="00877946" w:rsidRPr="00B6274B" w:rsidRDefault="00157FE0" w:rsidP="00877946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946" w:rsidRPr="00B6274B" w:rsidRDefault="00877946" w:rsidP="00877946">
      <w:pPr>
        <w:ind w:left="142"/>
        <w:rPr>
          <w:sz w:val="28"/>
          <w:szCs w:val="28"/>
        </w:rPr>
      </w:pPr>
    </w:p>
    <w:p w:rsidR="00877946" w:rsidRPr="00B6274B" w:rsidRDefault="00877946" w:rsidP="00877946">
      <w:pPr>
        <w:ind w:left="-567"/>
        <w:rPr>
          <w:sz w:val="28"/>
          <w:szCs w:val="28"/>
        </w:rPr>
      </w:pPr>
    </w:p>
    <w:p w:rsidR="00877946" w:rsidRPr="00B6274B" w:rsidRDefault="00877946" w:rsidP="00877946">
      <w:pPr>
        <w:ind w:left="-567"/>
        <w:rPr>
          <w:sz w:val="28"/>
          <w:szCs w:val="28"/>
        </w:rPr>
      </w:pPr>
    </w:p>
    <w:p w:rsidR="00877946" w:rsidRPr="00B6274B" w:rsidRDefault="00877946" w:rsidP="00877946">
      <w:pPr>
        <w:ind w:left="-567"/>
        <w:rPr>
          <w:sz w:val="28"/>
          <w:szCs w:val="28"/>
        </w:rPr>
      </w:pPr>
    </w:p>
    <w:p w:rsidR="00877946" w:rsidRPr="00B6274B" w:rsidRDefault="00877946" w:rsidP="00877946">
      <w:pPr>
        <w:ind w:left="-567"/>
        <w:rPr>
          <w:sz w:val="28"/>
          <w:szCs w:val="28"/>
        </w:rPr>
      </w:pPr>
    </w:p>
    <w:p w:rsidR="00877946" w:rsidRPr="00B6274B" w:rsidRDefault="00877946" w:rsidP="00877946">
      <w:pPr>
        <w:ind w:left="-567"/>
        <w:rPr>
          <w:sz w:val="28"/>
          <w:szCs w:val="28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Default="00877946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Default="00157FE0" w:rsidP="00877946">
      <w:pPr>
        <w:jc w:val="right"/>
        <w:rPr>
          <w:sz w:val="24"/>
          <w:szCs w:val="24"/>
        </w:rPr>
      </w:pPr>
    </w:p>
    <w:p w:rsidR="00157FE0" w:rsidRPr="00B6274B" w:rsidRDefault="00157FE0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</w:p>
    <w:p w:rsidR="00877946" w:rsidRPr="00B6274B" w:rsidRDefault="00877946" w:rsidP="00877946">
      <w:pPr>
        <w:jc w:val="right"/>
        <w:rPr>
          <w:sz w:val="24"/>
          <w:szCs w:val="24"/>
        </w:rPr>
      </w:pPr>
      <w:r w:rsidRPr="00B6274B">
        <w:rPr>
          <w:sz w:val="24"/>
          <w:szCs w:val="24"/>
        </w:rPr>
        <w:t xml:space="preserve">Приложение к постановлению </w:t>
      </w:r>
    </w:p>
    <w:p w:rsidR="00877946" w:rsidRPr="00B6274B" w:rsidRDefault="00877946" w:rsidP="00877946">
      <w:pPr>
        <w:jc w:val="right"/>
        <w:rPr>
          <w:sz w:val="24"/>
          <w:szCs w:val="24"/>
        </w:rPr>
      </w:pPr>
      <w:r w:rsidRPr="00B6274B">
        <w:rPr>
          <w:sz w:val="24"/>
          <w:szCs w:val="24"/>
        </w:rPr>
        <w:t>администрации МО «</w:t>
      </w:r>
      <w:proofErr w:type="spellStart"/>
      <w:r w:rsidR="00157FE0">
        <w:rPr>
          <w:sz w:val="24"/>
          <w:szCs w:val="24"/>
        </w:rPr>
        <w:t>Ходзинское</w:t>
      </w:r>
      <w:proofErr w:type="spellEnd"/>
      <w:r w:rsidR="00157FE0">
        <w:rPr>
          <w:sz w:val="24"/>
          <w:szCs w:val="24"/>
        </w:rPr>
        <w:t xml:space="preserve"> сельское поселение</w:t>
      </w:r>
      <w:r w:rsidRPr="00B6274B">
        <w:rPr>
          <w:sz w:val="24"/>
          <w:szCs w:val="24"/>
        </w:rPr>
        <w:t>»</w:t>
      </w:r>
    </w:p>
    <w:p w:rsidR="00877946" w:rsidRPr="00B6274B" w:rsidRDefault="007355DF" w:rsidP="00877946">
      <w:pPr>
        <w:jc w:val="right"/>
        <w:rPr>
          <w:sz w:val="24"/>
          <w:szCs w:val="24"/>
        </w:rPr>
      </w:pPr>
      <w:r>
        <w:rPr>
          <w:sz w:val="24"/>
          <w:szCs w:val="24"/>
        </w:rPr>
        <w:t>№ 42</w:t>
      </w:r>
      <w:r w:rsidR="00163D26">
        <w:rPr>
          <w:sz w:val="24"/>
          <w:szCs w:val="24"/>
        </w:rPr>
        <w:t xml:space="preserve"> от </w:t>
      </w:r>
      <w:r>
        <w:rPr>
          <w:sz w:val="24"/>
          <w:szCs w:val="24"/>
        </w:rPr>
        <w:t>23 сентября 2019</w:t>
      </w:r>
      <w:bookmarkStart w:id="1" w:name="_GoBack"/>
      <w:bookmarkEnd w:id="1"/>
      <w:r w:rsidR="00877946" w:rsidRPr="00B6274B">
        <w:rPr>
          <w:sz w:val="24"/>
          <w:szCs w:val="24"/>
        </w:rPr>
        <w:t>года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877946" w:rsidRPr="00B6274B" w:rsidTr="004952FA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r w:rsidRPr="00B6274B">
              <w:rPr>
                <w:b/>
                <w:bCs/>
                <w:sz w:val="28"/>
                <w:szCs w:val="28"/>
              </w:rPr>
              <w:t>Положение</w:t>
            </w:r>
          </w:p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r w:rsidRPr="00B6274B">
              <w:rPr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proofErr w:type="spellStart"/>
            <w:r w:rsidR="00157FE0">
              <w:rPr>
                <w:b/>
                <w:bCs/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  <w:r w:rsidRPr="00B6274B">
              <w:rPr>
                <w:b/>
                <w:bCs/>
                <w:sz w:val="28"/>
                <w:szCs w:val="28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77946" w:rsidRPr="00B6274B" w:rsidRDefault="00877946" w:rsidP="004952FA">
            <w:pPr>
              <w:spacing w:after="182" w:line="189" w:lineRule="atLeast"/>
              <w:ind w:firstLine="709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 </w:t>
            </w:r>
          </w:p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2" w:name="Par36"/>
            <w:bookmarkEnd w:id="2"/>
            <w:r w:rsidRPr="00B6274B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1.1. Настоящее Положение устанавливает особенности: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 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sz w:val="28"/>
                <w:szCs w:val="28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1.2. </w:t>
            </w:r>
            <w:proofErr w:type="gramStart"/>
            <w:r w:rsidRPr="00B6274B">
              <w:rPr>
                <w:sz w:val="28"/>
                <w:szCs w:val="28"/>
              </w:rPr>
              <w:t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</w:t>
            </w:r>
            <w:proofErr w:type="gramEnd"/>
            <w:r w:rsidRPr="00B6274B">
              <w:rPr>
                <w:sz w:val="28"/>
                <w:szCs w:val="28"/>
              </w:rPr>
              <w:t>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1.3. </w:t>
            </w:r>
            <w:proofErr w:type="gramStart"/>
            <w:r w:rsidRPr="00B6274B">
              <w:rPr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</w:t>
            </w:r>
            <w:proofErr w:type="gramEnd"/>
            <w:r w:rsidRPr="00B6274B">
              <w:rPr>
                <w:sz w:val="28"/>
                <w:szCs w:val="28"/>
              </w:rPr>
              <w:t xml:space="preserve">, </w:t>
            </w:r>
            <w:proofErr w:type="gramStart"/>
            <w:r w:rsidRPr="00B6274B">
              <w:rPr>
                <w:sz w:val="28"/>
                <w:szCs w:val="28"/>
              </w:rPr>
              <w:t>сведения</w:t>
            </w:r>
            <w:proofErr w:type="gramEnd"/>
            <w:r w:rsidRPr="00B6274B">
              <w:rPr>
                <w:sz w:val="28"/>
                <w:szCs w:val="28"/>
              </w:rPr>
              <w:t xml:space="preserve"> о которых содержатся в едином реестре организаций, образующих инфраструктуру поддержки малого и среднего </w:t>
            </w:r>
            <w:r w:rsidRPr="00B6274B">
              <w:rPr>
                <w:sz w:val="28"/>
                <w:szCs w:val="28"/>
              </w:rPr>
              <w:lastRenderedPageBreak/>
              <w:t>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3" w:name="Par153"/>
            <w:bookmarkStart w:id="4" w:name="Par149"/>
            <w:bookmarkEnd w:id="3"/>
            <w:bookmarkEnd w:id="4"/>
            <w:r w:rsidRPr="00B6274B">
              <w:rPr>
                <w:b/>
                <w:bCs/>
                <w:sz w:val="28"/>
                <w:szCs w:val="28"/>
              </w:rPr>
              <w:t>2. Особенности предоставления имущества, включенного в Перечень (за исключением земельных участков)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5" w:name="Par159"/>
            <w:bookmarkStart w:id="6" w:name="Par155"/>
            <w:bookmarkEnd w:id="5"/>
            <w:bookmarkEnd w:id="6"/>
            <w:r w:rsidRPr="00B6274B">
              <w:rPr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администрацией муниципального образования 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sz w:val="28"/>
                <w:szCs w:val="28"/>
              </w:rPr>
              <w:t>» (далее – уполномоченный орган) – в отношении имущества казны МО 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sz w:val="28"/>
                <w:szCs w:val="28"/>
              </w:rPr>
              <w:t>»;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rPr>
                <w:sz w:val="28"/>
                <w:szCs w:val="28"/>
              </w:rPr>
            </w:pPr>
            <w:bookmarkStart w:id="7" w:name="Par165"/>
            <w:bookmarkEnd w:id="7"/>
            <w:r w:rsidRPr="00B6274B">
              <w:rPr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2.2.1. </w:t>
            </w:r>
            <w:proofErr w:type="gramStart"/>
            <w:r w:rsidRPr="00B6274B">
              <w:rPr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торгах</w:t>
            </w:r>
            <w:proofErr w:type="gramEnd"/>
            <w:r w:rsidRPr="00B6274B">
              <w:rPr>
                <w:sz w:val="28"/>
                <w:szCs w:val="28"/>
              </w:rPr>
              <w:t xml:space="preserve">. 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8" w:name="Par169"/>
            <w:bookmarkEnd w:id="8"/>
            <w:r w:rsidRPr="00B6274B">
              <w:rPr>
                <w:sz w:val="28"/>
                <w:szCs w:val="28"/>
              </w:rPr>
              <w:t xml:space="preserve">2.2.2. </w:t>
            </w:r>
            <w:proofErr w:type="gramStart"/>
            <w:r w:rsidRPr="00B6274B">
              <w:rPr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>а) в порядке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      </w:r>
            <w:proofErr w:type="gramStart"/>
            <w:r w:rsidRPr="00B6274B">
              <w:rPr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B6274B">
              <w:rPr>
                <w:sz w:val="28"/>
                <w:szCs w:val="28"/>
              </w:rPr>
              <w:t xml:space="preserve"> 20 Закона о защите конкуренции.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9" w:name="Par173"/>
            <w:bookmarkEnd w:id="9"/>
            <w:r w:rsidRPr="00B6274B">
              <w:rPr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B6274B">
              <w:rPr>
                <w:sz w:val="28"/>
                <w:szCs w:val="28"/>
              </w:rPr>
              <w:t>с даты включения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0" w:name="Par187"/>
            <w:bookmarkEnd w:id="10"/>
            <w:r w:rsidRPr="00B6274B">
              <w:rPr>
                <w:sz w:val="28"/>
                <w:szCs w:val="28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sz w:val="28"/>
                <w:szCs w:val="28"/>
              </w:rPr>
              <w:t>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1" w:name="Par193"/>
            <w:bookmarkEnd w:id="11"/>
            <w:r w:rsidRPr="00B6274B">
              <w:rPr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является субъектом МСП;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B6274B">
              <w:rPr>
                <w:sz w:val="28"/>
                <w:szCs w:val="28"/>
              </w:rPr>
              <w:t>и</w:t>
            </w:r>
            <w:proofErr w:type="gramEnd"/>
            <w:r w:rsidRPr="00B6274B">
              <w:rPr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2" w:name="Par205"/>
            <w:bookmarkEnd w:id="12"/>
            <w:r w:rsidRPr="00B6274B">
              <w:rPr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</w:t>
            </w:r>
            <w:r w:rsidRPr="00B6274B">
              <w:rPr>
                <w:sz w:val="28"/>
                <w:szCs w:val="28"/>
              </w:rPr>
              <w:lastRenderedPageBreak/>
              <w:t>подлежит рассмотрению в случае наличия оснований для отказа в предоставлении имущества первому заявителю.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3" w:name="Par211"/>
            <w:bookmarkEnd w:id="13"/>
            <w:r w:rsidRPr="00B6274B">
              <w:rPr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4" w:name="Par226"/>
            <w:bookmarkEnd w:id="14"/>
            <w:r w:rsidRPr="00B6274B">
              <w:rPr>
                <w:sz w:val="28"/>
                <w:szCs w:val="28"/>
              </w:rPr>
              <w:t xml:space="preserve">2.9. В проект договора аренды недвижимого </w:t>
            </w:r>
            <w:r w:rsidR="00157FE0" w:rsidRPr="00B6274B">
              <w:rPr>
                <w:sz w:val="28"/>
                <w:szCs w:val="28"/>
              </w:rPr>
              <w:t>имущества,</w:t>
            </w:r>
            <w:r w:rsidRPr="00B6274B">
              <w:rPr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B6274B">
              <w:rPr>
                <w:sz w:val="28"/>
                <w:szCs w:val="28"/>
              </w:rPr>
              <w:t>,</w:t>
            </w:r>
            <w:proofErr w:type="gramEnd"/>
            <w:r w:rsidRPr="00B6274B">
              <w:rPr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2.9.7. </w:t>
            </w:r>
            <w:proofErr w:type="gramStart"/>
            <w:r w:rsidRPr="00B6274B">
              <w:rPr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B6274B">
              <w:rPr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 xml:space="preserve">2.9.8. </w:t>
            </w:r>
            <w:proofErr w:type="gramStart"/>
            <w:r w:rsidRPr="00B6274B">
              <w:rPr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5" w:name="Par237"/>
            <w:bookmarkStart w:id="16" w:name="Par245"/>
            <w:bookmarkStart w:id="17" w:name="Par234"/>
            <w:bookmarkEnd w:id="15"/>
            <w:bookmarkEnd w:id="16"/>
            <w:bookmarkEnd w:id="17"/>
            <w:r w:rsidRPr="00B6274B">
              <w:rPr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2.11.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8" w:name="Par266"/>
            <w:bookmarkEnd w:id="18"/>
            <w:r w:rsidRPr="00B6274B">
              <w:rPr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2.13. </w:t>
            </w:r>
            <w:proofErr w:type="gramStart"/>
            <w:r w:rsidRPr="00B6274B">
              <w:rPr>
                <w:sz w:val="28"/>
                <w:szCs w:val="28"/>
              </w:rPr>
              <w:t xml:space="preserve"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</w:t>
            </w:r>
            <w:r w:rsidRPr="00B6274B">
              <w:rPr>
                <w:sz w:val="28"/>
                <w:szCs w:val="28"/>
              </w:rPr>
              <w:lastRenderedPageBreak/>
              <w:t>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B6274B">
              <w:rPr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B6274B">
              <w:rPr>
                <w:sz w:val="28"/>
                <w:szCs w:val="28"/>
              </w:rPr>
              <w:t>с даты получения</w:t>
            </w:r>
            <w:proofErr w:type="gramEnd"/>
            <w:r w:rsidRPr="00B6274B">
              <w:rPr>
                <w:sz w:val="28"/>
                <w:szCs w:val="28"/>
              </w:rPr>
              <w:t xml:space="preserve"> такого предупреждения Субъектом.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9" w:name="Par274"/>
            <w:bookmarkEnd w:id="19"/>
            <w:r w:rsidRPr="00B6274B">
              <w:rPr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B6274B">
              <w:rPr>
                <w:sz w:val="28"/>
                <w:szCs w:val="28"/>
              </w:rPr>
              <w:t>ств в ср</w:t>
            </w:r>
            <w:proofErr w:type="gramEnd"/>
            <w:r w:rsidRPr="00B6274B">
              <w:rPr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877946" w:rsidRPr="00B6274B" w:rsidRDefault="00877946" w:rsidP="004952FA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20" w:name="Par281"/>
            <w:bookmarkStart w:id="21" w:name="Par315"/>
            <w:bookmarkEnd w:id="20"/>
            <w:bookmarkEnd w:id="21"/>
          </w:p>
          <w:p w:rsidR="00877946" w:rsidRPr="00B6274B" w:rsidRDefault="00877946" w:rsidP="004952FA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6274B">
              <w:rPr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877946" w:rsidRPr="00B6274B" w:rsidRDefault="00877946" w:rsidP="004952FA">
            <w:pPr>
              <w:ind w:firstLine="709"/>
              <w:rPr>
                <w:sz w:val="28"/>
                <w:szCs w:val="28"/>
              </w:rPr>
            </w:pP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3.2. Льготы по арендной плате применяются к размеру арендной платы, указанному в договоре аренды, в том числе,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порча имущества;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>- другие основания в соответствии с гражданским законодательством Российской Федерации.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соответствующего нарушения.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3.4. </w:t>
            </w:r>
            <w:proofErr w:type="gramStart"/>
            <w:r w:rsidRPr="00B6274B">
              <w:rPr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B6274B">
              <w:rPr>
                <w:sz w:val="28"/>
                <w:szCs w:val="28"/>
              </w:rPr>
              <w:t>, и согласие администрации муниципального образования 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sz w:val="28"/>
                <w:szCs w:val="28"/>
              </w:rPr>
              <w:t>», осуществляющего полномочия собственника такого имущества, предусматривает применение указанных условий.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877946" w:rsidRPr="00B6274B" w:rsidRDefault="00877946" w:rsidP="004952FA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22" w:name="Par396"/>
            <w:bookmarkStart w:id="23" w:name="Par413"/>
            <w:bookmarkEnd w:id="22"/>
            <w:bookmarkEnd w:id="23"/>
            <w:r w:rsidRPr="00B6274B">
              <w:rPr>
                <w:b/>
                <w:bCs/>
                <w:sz w:val="28"/>
                <w:szCs w:val="28"/>
              </w:rPr>
              <w:t>4. 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24" w:name="Par400"/>
            <w:bookmarkEnd w:id="24"/>
            <w:r w:rsidRPr="00B6274B">
              <w:rPr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B6274B">
              <w:rPr>
                <w:sz w:val="28"/>
                <w:szCs w:val="28"/>
                <w:lang w:val="en-US"/>
              </w:rPr>
              <w:t>V</w:t>
            </w:r>
            <w:r w:rsidRPr="00B6274B">
              <w:rPr>
                <w:sz w:val="28"/>
                <w:szCs w:val="28"/>
              </w:rPr>
              <w:t>.1 Земельного кодекса Российской Федерации: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4.2.1. </w:t>
            </w:r>
            <w:proofErr w:type="gramStart"/>
            <w:r w:rsidRPr="00B6274B">
              <w:rPr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B6274B">
              <w:rPr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5" w:name="Par422"/>
            <w:bookmarkEnd w:id="25"/>
            <w:r w:rsidRPr="00B6274B">
              <w:rPr>
                <w:sz w:val="28"/>
                <w:szCs w:val="28"/>
              </w:rPr>
              <w:t xml:space="preserve">         4.3. В случае, указанном в пункте 4.2.1 настоящего Порядка, а </w:t>
            </w:r>
            <w:proofErr w:type="gramStart"/>
            <w:r w:rsidRPr="00B6274B">
              <w:rPr>
                <w:sz w:val="28"/>
                <w:szCs w:val="28"/>
              </w:rPr>
              <w:t>также</w:t>
            </w:r>
            <w:proofErr w:type="gramEnd"/>
            <w:r w:rsidRPr="00B6274B">
              <w:rPr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</w:t>
            </w:r>
            <w:r w:rsidRPr="00B6274B">
              <w:rPr>
                <w:sz w:val="28"/>
                <w:szCs w:val="28"/>
              </w:rPr>
              <w:lastRenderedPageBreak/>
              <w:t>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877946" w:rsidRPr="00B6274B" w:rsidRDefault="00877946" w:rsidP="004952FA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4.4. В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</w:t>
            </w:r>
            <w:proofErr w:type="gramStart"/>
            <w:r w:rsidRPr="00B6274B">
              <w:rPr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B6274B">
              <w:rPr>
                <w:sz w:val="28"/>
                <w:szCs w:val="28"/>
              </w:rPr>
      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4.5. 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4.6. </w:t>
            </w:r>
            <w:proofErr w:type="gramStart"/>
            <w:r w:rsidRPr="00B6274B">
              <w:rPr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B6274B">
              <w:rPr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</w:t>
            </w:r>
            <w:r w:rsidRPr="00B6274B">
              <w:rPr>
                <w:sz w:val="28"/>
                <w:szCs w:val="28"/>
              </w:rPr>
              <w:lastRenderedPageBreak/>
              <w:t>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нарушения указанных условий.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877946" w:rsidRPr="00B6274B" w:rsidRDefault="00877946" w:rsidP="004952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4.7.5. </w:t>
            </w:r>
            <w:proofErr w:type="gramStart"/>
            <w:r w:rsidRPr="00B6274B">
              <w:rPr>
                <w:sz w:val="28"/>
                <w:szCs w:val="28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B6274B">
              <w:rPr>
                <w:sz w:val="28"/>
                <w:szCs w:val="28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</w:p>
          <w:p w:rsidR="00675F0B" w:rsidRDefault="00675F0B" w:rsidP="004952FA">
            <w:pPr>
              <w:spacing w:after="182" w:line="189" w:lineRule="atLeast"/>
              <w:rPr>
                <w:sz w:val="28"/>
                <w:szCs w:val="28"/>
              </w:rPr>
            </w:pPr>
            <w:bookmarkStart w:id="26" w:name="Par491"/>
            <w:bookmarkEnd w:id="26"/>
          </w:p>
          <w:p w:rsidR="00675F0B" w:rsidRDefault="00675F0B" w:rsidP="004952FA">
            <w:pPr>
              <w:spacing w:after="182" w:line="189" w:lineRule="atLeast"/>
              <w:rPr>
                <w:sz w:val="28"/>
                <w:szCs w:val="28"/>
              </w:rPr>
            </w:pPr>
          </w:p>
          <w:p w:rsidR="00675F0B" w:rsidRDefault="00675F0B" w:rsidP="004952FA">
            <w:pPr>
              <w:spacing w:after="182" w:line="189" w:lineRule="atLeast"/>
              <w:rPr>
                <w:sz w:val="28"/>
                <w:szCs w:val="28"/>
              </w:rPr>
            </w:pPr>
          </w:p>
          <w:p w:rsidR="00675F0B" w:rsidRPr="00B6274B" w:rsidRDefault="00675F0B" w:rsidP="004952FA">
            <w:pPr>
              <w:spacing w:after="182" w:line="189" w:lineRule="atLeast"/>
              <w:rPr>
                <w:sz w:val="28"/>
                <w:szCs w:val="28"/>
              </w:rPr>
            </w:pPr>
          </w:p>
          <w:p w:rsidR="00877946" w:rsidRPr="00B6274B" w:rsidRDefault="00675F0B" w:rsidP="004952F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Глава </w:t>
            </w:r>
            <w:r w:rsidR="00877946" w:rsidRPr="00B6274B">
              <w:rPr>
                <w:bCs/>
                <w:iCs/>
                <w:sz w:val="28"/>
                <w:szCs w:val="28"/>
              </w:rPr>
              <w:t>МО</w:t>
            </w:r>
          </w:p>
          <w:p w:rsidR="00877946" w:rsidRPr="00B6274B" w:rsidRDefault="00877946" w:rsidP="004952FA">
            <w:pPr>
              <w:rPr>
                <w:sz w:val="28"/>
                <w:szCs w:val="28"/>
              </w:rPr>
            </w:pPr>
            <w:r w:rsidRPr="00B6274B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="00157FE0">
              <w:rPr>
                <w:sz w:val="28"/>
                <w:szCs w:val="28"/>
              </w:rPr>
              <w:t>Ходзинское</w:t>
            </w:r>
            <w:proofErr w:type="spellEnd"/>
            <w:r w:rsidR="00157FE0">
              <w:rPr>
                <w:sz w:val="28"/>
                <w:szCs w:val="28"/>
              </w:rPr>
              <w:t xml:space="preserve"> сельское поселение</w:t>
            </w:r>
            <w:r w:rsidRPr="00B6274B">
              <w:rPr>
                <w:bCs/>
                <w:iCs/>
                <w:sz w:val="28"/>
                <w:szCs w:val="28"/>
              </w:rPr>
              <w:t xml:space="preserve">»                                 </w:t>
            </w:r>
            <w:r w:rsidR="00675F0B">
              <w:rPr>
                <w:bCs/>
                <w:iCs/>
                <w:sz w:val="28"/>
                <w:szCs w:val="28"/>
              </w:rPr>
              <w:t xml:space="preserve">       </w:t>
            </w:r>
            <w:proofErr w:type="spellStart"/>
            <w:r w:rsidR="00675F0B">
              <w:rPr>
                <w:bCs/>
                <w:iCs/>
                <w:sz w:val="28"/>
                <w:szCs w:val="28"/>
              </w:rPr>
              <w:t>Р.М.Тлостнаков</w:t>
            </w:r>
            <w:proofErr w:type="spellEnd"/>
          </w:p>
        </w:tc>
      </w:tr>
      <w:tr w:rsidR="00877946" w:rsidRPr="00FA73D1" w:rsidTr="004952FA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877946" w:rsidRDefault="00877946" w:rsidP="004952FA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77946" w:rsidRPr="00FA73D1" w:rsidTr="004952FA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877946" w:rsidRDefault="00877946" w:rsidP="004952FA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77946" w:rsidRPr="00FA73D1" w:rsidTr="004952FA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877946" w:rsidRDefault="00877946" w:rsidP="004952FA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77946" w:rsidRPr="00AD2FAA" w:rsidRDefault="00877946" w:rsidP="00877946">
      <w:pPr>
        <w:jc w:val="both"/>
        <w:rPr>
          <w:sz w:val="28"/>
          <w:szCs w:val="28"/>
        </w:rPr>
      </w:pPr>
    </w:p>
    <w:p w:rsidR="00221620" w:rsidRDefault="00221620"/>
    <w:sectPr w:rsidR="00221620" w:rsidSect="00B6274B">
      <w:headerReference w:type="default" r:id="rId13"/>
      <w:footerReference w:type="default" r:id="rId14"/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33" w:rsidRDefault="00534833">
      <w:r>
        <w:separator/>
      </w:r>
    </w:p>
  </w:endnote>
  <w:endnote w:type="continuationSeparator" w:id="0">
    <w:p w:rsidR="00534833" w:rsidRDefault="0053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462F8C" w:rsidRDefault="00534833" w:rsidP="00573140">
    <w:pPr>
      <w:rPr>
        <w:sz w:val="4"/>
        <w:szCs w:val="4"/>
      </w:rPr>
    </w:pPr>
  </w:p>
  <w:p w:rsidR="00002521" w:rsidRDefault="00534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33" w:rsidRDefault="00534833">
      <w:r>
        <w:separator/>
      </w:r>
    </w:p>
  </w:footnote>
  <w:footnote w:type="continuationSeparator" w:id="0">
    <w:p w:rsidR="00534833" w:rsidRDefault="0053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0E32FA" w:rsidRDefault="00534833" w:rsidP="00573140">
    <w:pPr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8"/>
    <w:rsid w:val="00157FE0"/>
    <w:rsid w:val="00163D26"/>
    <w:rsid w:val="00221620"/>
    <w:rsid w:val="002D0B78"/>
    <w:rsid w:val="00506DA7"/>
    <w:rsid w:val="00534833"/>
    <w:rsid w:val="00561B42"/>
    <w:rsid w:val="00675F0B"/>
    <w:rsid w:val="007355DF"/>
    <w:rsid w:val="00877946"/>
    <w:rsid w:val="00905807"/>
    <w:rsid w:val="00C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79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7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77946"/>
    <w:pPr>
      <w:spacing w:before="100" w:beforeAutospacing="1" w:after="119"/>
    </w:pPr>
    <w:rPr>
      <w:sz w:val="24"/>
      <w:szCs w:val="24"/>
    </w:rPr>
  </w:style>
  <w:style w:type="character" w:styleId="a6">
    <w:name w:val="Strong"/>
    <w:uiPriority w:val="22"/>
    <w:qFormat/>
    <w:rsid w:val="008779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7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7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7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79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7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77946"/>
    <w:pPr>
      <w:spacing w:before="100" w:beforeAutospacing="1" w:after="119"/>
    </w:pPr>
    <w:rPr>
      <w:sz w:val="24"/>
      <w:szCs w:val="24"/>
    </w:rPr>
  </w:style>
  <w:style w:type="character" w:styleId="a6">
    <w:name w:val="Strong"/>
    <w:uiPriority w:val="22"/>
    <w:qFormat/>
    <w:rsid w:val="008779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7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7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7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3224454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2019-09-24T09:28:00Z</cp:lastPrinted>
  <dcterms:created xsi:type="dcterms:W3CDTF">2019-09-23T09:09:00Z</dcterms:created>
  <dcterms:modified xsi:type="dcterms:W3CDTF">2019-10-10T10:35:00Z</dcterms:modified>
</cp:coreProperties>
</file>