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2727A" w:rsidRDefault="00E95B42" w:rsidP="00E95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95B42" w:rsidRPr="0072727A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27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6007F">
        <w:rPr>
          <w:rFonts w:ascii="Times New Roman" w:hAnsi="Times New Roman" w:cs="Times New Roman"/>
          <w:b/>
          <w:sz w:val="28"/>
          <w:szCs w:val="28"/>
        </w:rPr>
        <w:t>а 2024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E95B42" w:rsidRPr="00113755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расположено:</w:t>
      </w:r>
    </w:p>
    <w:p w:rsidR="00E95B42" w:rsidRDefault="00B74388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объектов с массовым пр</w:t>
      </w:r>
      <w:r w:rsidR="005C4C18">
        <w:rPr>
          <w:rFonts w:ascii="Times New Roman" w:hAnsi="Times New Roman" w:cs="Times New Roman"/>
          <w:sz w:val="28"/>
          <w:szCs w:val="28"/>
        </w:rPr>
        <w:t>ебыванием людей, в том числе – 1 школа, 2 детских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сад</w:t>
      </w:r>
      <w:r w:rsidR="005C4C18">
        <w:rPr>
          <w:rFonts w:ascii="Times New Roman" w:hAnsi="Times New Roman" w:cs="Times New Roman"/>
          <w:sz w:val="28"/>
          <w:szCs w:val="28"/>
        </w:rPr>
        <w:t>ика, врачебная амбулатория, Дом культуры, администрация.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». </w:t>
      </w:r>
    </w:p>
    <w:p w:rsidR="00E95B42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 xml:space="preserve">». Программа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>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E95B42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указанной программы администрацией 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007F">
        <w:rPr>
          <w:rFonts w:ascii="Times New Roman" w:hAnsi="Times New Roman" w:cs="Times New Roman"/>
          <w:sz w:val="28"/>
          <w:szCs w:val="28"/>
        </w:rPr>
        <w:t xml:space="preserve"> за 2024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 </w:t>
      </w:r>
    </w:p>
    <w:p w:rsidR="00E95B42" w:rsidRPr="00113755" w:rsidRDefault="00E95B42" w:rsidP="00E95B4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2555"/>
        <w:gridCol w:w="2505"/>
        <w:gridCol w:w="1651"/>
        <w:gridCol w:w="2302"/>
      </w:tblGrid>
      <w:tr w:rsidR="00355B97" w:rsidRPr="00113755" w:rsidTr="00FB6291">
        <w:trPr>
          <w:trHeight w:val="133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1.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8C0D8F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FB6291">
            <w:pPr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регулярно проводилось информирование населения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Проведение лекций и бесед в МБОУ СОШ №11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Ежегодно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Проводились лекции и беседы совместно с работниками библиотеки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Распространение памяток, листовок среди населения, обеспечить наглядной агитацией в </w:t>
            </w:r>
            <w:r w:rsidRPr="00FB6291">
              <w:rPr>
                <w:sz w:val="22"/>
              </w:rPr>
              <w:lastRenderedPageBreak/>
              <w:t>учреждения соц. Сферы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Развесили и распространили памятки и листовки среди населения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4.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FB629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Велись наблюдения за парковкой</w:t>
            </w:r>
            <w:r w:rsidRPr="00FB6291">
              <w:rPr>
                <w:sz w:val="22"/>
              </w:rPr>
              <w:t xml:space="preserve"> транспорта возле зданий школы, детского сада</w:t>
            </w:r>
            <w:r>
              <w:rPr>
                <w:sz w:val="22"/>
              </w:rPr>
              <w:t xml:space="preserve"> ответственными лицами.</w:t>
            </w:r>
          </w:p>
        </w:tc>
      </w:tr>
      <w:tr w:rsidR="00FB6291" w:rsidRPr="00113755" w:rsidTr="00486B26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Организовать изготовле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Организовали 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изготовле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</w:tr>
      <w:tr w:rsidR="00FB6291" w:rsidRPr="00113755" w:rsidTr="00D821E9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 xml:space="preserve">6.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Обеспечить подготовку и размещение в местах массового пребывания граждан информацион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Обеспечили 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подготовку и размещение в местах массового пребывания граждан информацион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</w:tr>
      <w:tr w:rsidR="00FB6291" w:rsidRPr="00113755" w:rsidTr="00EC1D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sz w:val="22"/>
              </w:rPr>
            </w:pPr>
            <w:r w:rsidRPr="00FB6291">
              <w:rPr>
                <w:b/>
                <w:sz w:val="22"/>
                <w:lang w:val="en-US"/>
              </w:rPr>
              <w:t>II</w:t>
            </w:r>
            <w:r w:rsidRPr="00FB6291">
              <w:rPr>
                <w:b/>
                <w:sz w:val="22"/>
              </w:rPr>
              <w:t>. Организационно-технические мероприятия</w:t>
            </w:r>
          </w:p>
        </w:tc>
      </w:tr>
      <w:tr w:rsidR="00FB6291" w:rsidRPr="00113755" w:rsidTr="006E115E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Заместитель Главы администрации 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 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Два раза в год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Проводились собрания</w:t>
            </w:r>
            <w:r w:rsidRPr="00FB6291">
              <w:rPr>
                <w:sz w:val="22"/>
              </w:rPr>
              <w:t xml:space="preserve">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</w:tr>
      <w:tr w:rsidR="00FB6291" w:rsidRPr="00113755" w:rsidTr="006756B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proofErr w:type="gramStart"/>
            <w:r w:rsidRPr="00FB6291">
              <w:rPr>
                <w:sz w:val="22"/>
              </w:rPr>
              <w:t xml:space="preserve">Проводить  обследование  объектов особой важности  находящиеся  на территории сельского поселения (МБОУ СОШ №11, МБДОУ Детский </w:t>
            </w:r>
            <w:r w:rsidRPr="00FB6291">
              <w:rPr>
                <w:sz w:val="22"/>
              </w:rPr>
              <w:lastRenderedPageBreak/>
              <w:t>сад общеразвивающего вида№11,12, врачебная амбулатория</w:t>
            </w:r>
            <w:proofErr w:type="gram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lastRenderedPageBreak/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Проводились обследования</w:t>
            </w:r>
            <w:r w:rsidRPr="00FB6291">
              <w:rPr>
                <w:sz w:val="22"/>
              </w:rPr>
              <w:t xml:space="preserve">  объектов особой важности  находящиеся  на территории сельского поселения (МБОУ </w:t>
            </w:r>
            <w:r w:rsidRPr="00FB6291">
              <w:rPr>
                <w:sz w:val="22"/>
              </w:rPr>
              <w:lastRenderedPageBreak/>
              <w:t>СОШ №11, МБДОУ Детский сад общеразвивающего вида№11,12, врачебная амбулатория</w:t>
            </w:r>
            <w:proofErr w:type="gramEnd"/>
          </w:p>
        </w:tc>
      </w:tr>
      <w:tr w:rsidR="00FB6291" w:rsidRPr="00113755" w:rsidTr="00A96976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пропагандирующий разжигание национальной, расовой и религиозной вражды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Заместитель Главы администрации 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Провели</w:t>
            </w:r>
            <w:r w:rsidRPr="00FB6291">
              <w:rPr>
                <w:sz w:val="22"/>
              </w:rPr>
              <w:t xml:space="preserve">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пропагандирующий разжигание национальной, расовой и религиозной вражды</w:t>
            </w:r>
          </w:p>
        </w:tc>
      </w:tr>
      <w:tr w:rsidR="00FB6291" w:rsidRPr="00113755" w:rsidTr="00665E30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rStyle w:val="a5"/>
                <w:sz w:val="22"/>
              </w:rPr>
              <w:t>Осуществлять обход территории   на предмет выявления и ликвида</w:t>
            </w:r>
            <w:r w:rsidRPr="00FB6291">
              <w:rPr>
                <w:rStyle w:val="a5"/>
                <w:sz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FB6291">
              <w:rPr>
                <w:rStyle w:val="a5"/>
                <w:sz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rStyle w:val="a5"/>
                <w:sz w:val="22"/>
              </w:rPr>
              <w:t>Осуществили</w:t>
            </w:r>
            <w:r w:rsidRPr="00FB6291">
              <w:rPr>
                <w:rStyle w:val="a5"/>
                <w:sz w:val="22"/>
              </w:rPr>
              <w:t xml:space="preserve"> обход территории   на предмет выявления и ликвида</w:t>
            </w:r>
            <w:r w:rsidRPr="00FB6291">
              <w:rPr>
                <w:rStyle w:val="a5"/>
                <w:sz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FB6291">
              <w:rPr>
                <w:rStyle w:val="a5"/>
                <w:sz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</w:tr>
      <w:tr w:rsidR="00FB6291" w:rsidRPr="00113755" w:rsidTr="005A0F5B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rStyle w:val="a5"/>
                <w:i w:val="0"/>
                <w:sz w:val="22"/>
              </w:rPr>
            </w:pPr>
            <w:r w:rsidRPr="00FB6291">
              <w:rPr>
                <w:rStyle w:val="a5"/>
                <w:sz w:val="22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FB6291">
              <w:rPr>
                <w:rStyle w:val="a5"/>
                <w:sz w:val="22"/>
              </w:rPr>
              <w:t>электрощитовых</w:t>
            </w:r>
            <w:proofErr w:type="spellEnd"/>
            <w:r w:rsidRPr="00FB6291">
              <w:rPr>
                <w:rStyle w:val="a5"/>
                <w:sz w:val="22"/>
              </w:rPr>
              <w:t xml:space="preserve"> и др. подсобных помещений</w:t>
            </w:r>
          </w:p>
          <w:p w:rsidR="00FB6291" w:rsidRPr="00FB6291" w:rsidRDefault="00FB6291" w:rsidP="001A0E20">
            <w:pPr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rStyle w:val="a5"/>
                <w:i w:val="0"/>
                <w:sz w:val="22"/>
              </w:rPr>
            </w:pPr>
            <w:r>
              <w:rPr>
                <w:rStyle w:val="a5"/>
                <w:sz w:val="22"/>
              </w:rPr>
              <w:t>Провели обследование</w:t>
            </w:r>
            <w:r w:rsidRPr="00FB6291">
              <w:rPr>
                <w:rStyle w:val="a5"/>
                <w:sz w:val="22"/>
              </w:rPr>
              <w:t xml:space="preserve"> на предмет технического состояния подвальных и чердачных помещений,  </w:t>
            </w:r>
            <w:proofErr w:type="spellStart"/>
            <w:r w:rsidRPr="00FB6291">
              <w:rPr>
                <w:rStyle w:val="a5"/>
                <w:sz w:val="22"/>
              </w:rPr>
              <w:t>электрощитовых</w:t>
            </w:r>
            <w:proofErr w:type="spellEnd"/>
            <w:r w:rsidRPr="00FB6291">
              <w:rPr>
                <w:rStyle w:val="a5"/>
                <w:sz w:val="22"/>
              </w:rPr>
              <w:t xml:space="preserve"> и др. подсобных помещений</w:t>
            </w:r>
          </w:p>
          <w:p w:rsidR="00FB6291" w:rsidRPr="00FB6291" w:rsidRDefault="00FB6291" w:rsidP="001A0E20">
            <w:pPr>
              <w:rPr>
                <w:sz w:val="22"/>
              </w:rPr>
            </w:pPr>
          </w:p>
        </w:tc>
      </w:tr>
      <w:tr w:rsidR="00FB6291" w:rsidRPr="00113755" w:rsidTr="00670270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Принимать участие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</w:t>
            </w:r>
            <w:r w:rsidRPr="00FB6291">
              <w:rPr>
                <w:sz w:val="22"/>
              </w:rPr>
              <w:lastRenderedPageBreak/>
              <w:t>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lastRenderedPageBreak/>
              <w:t>Администрация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поселение»,  Заместитель директора по воспитательной работе, учитель ОБЖ (по согласованию).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Принимались участия</w:t>
            </w:r>
            <w:r w:rsidRPr="00FB6291">
              <w:rPr>
                <w:sz w:val="22"/>
              </w:rPr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</w:t>
            </w:r>
            <w:r w:rsidRPr="00FB6291">
              <w:rPr>
                <w:sz w:val="22"/>
              </w:rPr>
              <w:lastRenderedPageBreak/>
              <w:t>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</w:tr>
      <w:tr w:rsidR="00BC384E" w:rsidRPr="00113755" w:rsidTr="00BA34AD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C384E" w:rsidRPr="00FB6291" w:rsidRDefault="00BC384E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Принимать участие в проведении круглых столов, семи</w:t>
            </w:r>
            <w:r w:rsidRPr="00FB6291">
              <w:rPr>
                <w:sz w:val="22"/>
              </w:rPr>
              <w:softHyphen/>
              <w:t>наров, с привлечением должностных лиц и спе</w:t>
            </w:r>
            <w:r w:rsidRPr="00FB6291">
              <w:rPr>
                <w:sz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FB6291">
              <w:rPr>
                <w:sz w:val="22"/>
              </w:rPr>
              <w:softHyphen/>
              <w:t>тремистской направленности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Администрация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</w:t>
            </w:r>
            <w:proofErr w:type="spellStart"/>
            <w:r w:rsidRPr="00FB6291">
              <w:rPr>
                <w:sz w:val="22"/>
              </w:rPr>
              <w:t>поселение»</w:t>
            </w:r>
            <w:proofErr w:type="gramStart"/>
            <w:r w:rsidRPr="00FB6291">
              <w:rPr>
                <w:sz w:val="22"/>
              </w:rPr>
              <w:t>,З</w:t>
            </w:r>
            <w:proofErr w:type="gramEnd"/>
            <w:r w:rsidRPr="00FB6291">
              <w:rPr>
                <w:sz w:val="22"/>
              </w:rPr>
              <w:t>аместитель</w:t>
            </w:r>
            <w:proofErr w:type="spellEnd"/>
            <w:r w:rsidRPr="00FB6291">
              <w:rPr>
                <w:sz w:val="22"/>
              </w:rPr>
              <w:t xml:space="preserve"> директора по воспитательной работе, учитель ОБЖ (по согласованию).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>
              <w:rPr>
                <w:sz w:val="22"/>
              </w:rPr>
              <w:t>Принимались участия</w:t>
            </w:r>
            <w:r w:rsidRPr="00FB6291">
              <w:rPr>
                <w:sz w:val="22"/>
              </w:rPr>
              <w:t xml:space="preserve"> в проведении круглых столов, семи</w:t>
            </w:r>
            <w:r w:rsidRPr="00FB6291">
              <w:rPr>
                <w:sz w:val="22"/>
              </w:rPr>
              <w:softHyphen/>
              <w:t>наров, с привлечением должностных лиц и спе</w:t>
            </w:r>
            <w:r w:rsidRPr="00FB6291">
              <w:rPr>
                <w:sz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FB6291">
              <w:rPr>
                <w:sz w:val="22"/>
              </w:rPr>
              <w:softHyphen/>
              <w:t>тремистской направленности</w:t>
            </w:r>
          </w:p>
        </w:tc>
      </w:tr>
      <w:tr w:rsidR="00BC384E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C384E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95B42" w:rsidRPr="00113755" w:rsidRDefault="00E95B42" w:rsidP="00E9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B42" w:rsidRPr="00BC384E" w:rsidRDefault="00E95B42" w:rsidP="00E95B42">
      <w:pPr>
        <w:rPr>
          <w:rFonts w:ascii="Times New Roman" w:eastAsia="Calibri" w:hAnsi="Times New Roman" w:cs="Times New Roman"/>
          <w:sz w:val="24"/>
          <w:szCs w:val="24"/>
        </w:rPr>
      </w:pPr>
      <w:r w:rsidRPr="00BC384E">
        <w:rPr>
          <w:rFonts w:ascii="Times New Roman" w:hAnsi="Times New Roman" w:cs="Times New Roman"/>
          <w:sz w:val="24"/>
          <w:szCs w:val="24"/>
        </w:rPr>
        <w:t>Бюджетные средства</w:t>
      </w:r>
      <w:r w:rsidR="00EC65D6" w:rsidRPr="00BC384E">
        <w:rPr>
          <w:rFonts w:ascii="Times New Roman" w:hAnsi="Times New Roman" w:cs="Times New Roman"/>
          <w:sz w:val="24"/>
          <w:szCs w:val="24"/>
        </w:rPr>
        <w:t xml:space="preserve"> </w:t>
      </w:r>
      <w:r w:rsidR="00355B97" w:rsidRPr="00BC384E">
        <w:rPr>
          <w:rFonts w:ascii="Times New Roman" w:hAnsi="Times New Roman" w:cs="Times New Roman"/>
          <w:sz w:val="24"/>
          <w:szCs w:val="24"/>
        </w:rPr>
        <w:t xml:space="preserve"> были израсходованы</w:t>
      </w:r>
      <w:r w:rsidRPr="00BC384E">
        <w:rPr>
          <w:rFonts w:ascii="Times New Roman" w:hAnsi="Times New Roman" w:cs="Times New Roman"/>
          <w:sz w:val="24"/>
          <w:szCs w:val="24"/>
        </w:rPr>
        <w:t>, согласно запланированным Программой статьям расходов</w:t>
      </w:r>
      <w:r w:rsidR="00355B97" w:rsidRPr="00BC3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B42" w:rsidRPr="00BC384E" w:rsidRDefault="00E95B42" w:rsidP="00E95B42">
      <w:pPr>
        <w:jc w:val="both"/>
        <w:rPr>
          <w:rFonts w:ascii="Times New Roman" w:hAnsi="Times New Roman"/>
          <w:sz w:val="24"/>
          <w:szCs w:val="24"/>
        </w:rPr>
      </w:pPr>
      <w:r w:rsidRPr="00BC384E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BC384E">
        <w:rPr>
          <w:rFonts w:ascii="Times New Roman" w:hAnsi="Times New Roman"/>
          <w:sz w:val="24"/>
          <w:szCs w:val="24"/>
        </w:rPr>
        <w:t>о</w:t>
      </w:r>
      <w:proofErr w:type="gramEnd"/>
      <w:r w:rsidRPr="00BC384E">
        <w:rPr>
          <w:rFonts w:ascii="Times New Roman" w:hAnsi="Times New Roman"/>
          <w:sz w:val="24"/>
          <w:szCs w:val="24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p w:rsidR="00E95B42" w:rsidRPr="00BC384E" w:rsidRDefault="00E95B42" w:rsidP="00E9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84E">
        <w:rPr>
          <w:rFonts w:ascii="Times New Roman" w:hAnsi="Times New Roman"/>
          <w:sz w:val="24"/>
          <w:szCs w:val="24"/>
        </w:rPr>
        <w:t>Данные об оценке эффективности реализации муниципальной программы</w:t>
      </w:r>
      <w:r w:rsidRPr="00BC384E">
        <w:rPr>
          <w:sz w:val="24"/>
          <w:szCs w:val="24"/>
        </w:rPr>
        <w:t>:</w:t>
      </w:r>
    </w:p>
    <w:p w:rsidR="00E95B42" w:rsidRPr="00BC384E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6007F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Pr="00BC38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95B42" w:rsidRPr="00BC384E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5B42" w:rsidRPr="00BC384E" w:rsidTr="008C0D8F">
        <w:trPr>
          <w:trHeight w:val="379"/>
        </w:trPr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5B42" w:rsidRPr="00BC384E" w:rsidRDefault="00E95B42" w:rsidP="00E95B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42" w:rsidRPr="00BC384E" w:rsidRDefault="00E95B42" w:rsidP="00E95B42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384E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BC38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384E">
        <w:rPr>
          <w:rFonts w:ascii="Times New Roman" w:hAnsi="Times New Roman" w:cs="Times New Roman"/>
          <w:sz w:val="24"/>
          <w:szCs w:val="24"/>
        </w:rPr>
        <w:t>+ К2+ К3+ К4+ К5 =5+10+10+0+10 = 40, что соответствует об умерено эффективной характеристике Программы.</w:t>
      </w:r>
    </w:p>
    <w:p w:rsidR="00E95B42" w:rsidRPr="00BC384E" w:rsidRDefault="00E95B42" w:rsidP="00E95B42">
      <w:pPr>
        <w:rPr>
          <w:sz w:val="24"/>
          <w:szCs w:val="24"/>
        </w:rPr>
      </w:pPr>
    </w:p>
    <w:p w:rsidR="00E95B42" w:rsidRPr="00BC384E" w:rsidRDefault="00E95B42" w:rsidP="00E95B42">
      <w:pPr>
        <w:rPr>
          <w:sz w:val="24"/>
          <w:szCs w:val="24"/>
        </w:rPr>
      </w:pPr>
    </w:p>
    <w:p w:rsidR="00E95B42" w:rsidRPr="00BC384E" w:rsidRDefault="00E95B42" w:rsidP="00E95B42">
      <w:pPr>
        <w:rPr>
          <w:sz w:val="24"/>
          <w:szCs w:val="24"/>
        </w:rPr>
      </w:pPr>
    </w:p>
    <w:p w:rsidR="00616889" w:rsidRPr="00BC384E" w:rsidRDefault="00616889">
      <w:pPr>
        <w:rPr>
          <w:sz w:val="24"/>
          <w:szCs w:val="24"/>
        </w:rPr>
      </w:pPr>
    </w:p>
    <w:sectPr w:rsidR="00616889" w:rsidRPr="00BC384E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2A120E"/>
    <w:rsid w:val="0031168F"/>
    <w:rsid w:val="00355B97"/>
    <w:rsid w:val="005C4C18"/>
    <w:rsid w:val="00616889"/>
    <w:rsid w:val="0076007F"/>
    <w:rsid w:val="009737F7"/>
    <w:rsid w:val="00B74388"/>
    <w:rsid w:val="00BC384E"/>
    <w:rsid w:val="00E95B42"/>
    <w:rsid w:val="00EC65D6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dcterms:created xsi:type="dcterms:W3CDTF">2017-05-04T10:55:00Z</dcterms:created>
  <dcterms:modified xsi:type="dcterms:W3CDTF">2025-03-11T13:27:00Z</dcterms:modified>
</cp:coreProperties>
</file>