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6" w:type="dxa"/>
        <w:tblLayout w:type="fixed"/>
        <w:tblLook w:val="0000" w:firstRow="0" w:lastRow="0" w:firstColumn="0" w:lastColumn="0" w:noHBand="0" w:noVBand="0"/>
      </w:tblPr>
      <w:tblGrid>
        <w:gridCol w:w="3859"/>
        <w:gridCol w:w="1569"/>
        <w:gridCol w:w="4428"/>
      </w:tblGrid>
      <w:tr w:rsidR="001D49C3" w:rsidTr="00D02A53">
        <w:trPr>
          <w:trHeight w:val="1644"/>
        </w:trPr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9C3" w:rsidRPr="00DB2C49" w:rsidRDefault="001D49C3" w:rsidP="00D02A5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2C49">
              <w:rPr>
                <w:rFonts w:ascii="Times New Roman" w:hAnsi="Times New Roman"/>
                <w:b/>
                <w:sz w:val="18"/>
                <w:szCs w:val="18"/>
              </w:rPr>
              <w:t>РЕСПУБЛИКА АДЫГЕЯ</w:t>
            </w:r>
          </w:p>
          <w:p w:rsidR="001D49C3" w:rsidRPr="00DB2C49" w:rsidRDefault="001D49C3" w:rsidP="00D02A5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2C49">
              <w:rPr>
                <w:rFonts w:ascii="Times New Roman" w:hAnsi="Times New Roman"/>
                <w:b/>
                <w:sz w:val="18"/>
                <w:szCs w:val="18"/>
              </w:rPr>
              <w:t>МУНИЦИПАЛЬНОЕ ОБРАЗОВАНИЕ</w:t>
            </w:r>
          </w:p>
          <w:p w:rsidR="001D49C3" w:rsidRPr="00DB2C49" w:rsidRDefault="001D49C3" w:rsidP="00D02A53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B2C49">
              <w:rPr>
                <w:rFonts w:ascii="Times New Roman" w:hAnsi="Times New Roman"/>
                <w:b/>
                <w:bCs/>
                <w:sz w:val="18"/>
                <w:szCs w:val="18"/>
              </w:rPr>
              <w:t>«ХОДЗИНСКОЕ СЕЛЬСКОЕ ПОСЕЛЕНИЕ»</w:t>
            </w:r>
          </w:p>
          <w:p w:rsidR="001D49C3" w:rsidRPr="00DB2C49" w:rsidRDefault="001D49C3" w:rsidP="00D02A53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B2C49">
              <w:rPr>
                <w:rFonts w:ascii="Times New Roman" w:hAnsi="Times New Roman"/>
                <w:b/>
                <w:sz w:val="18"/>
                <w:szCs w:val="18"/>
              </w:rPr>
              <w:t xml:space="preserve">385438 а. Ходзь, ул. </w:t>
            </w:r>
            <w:proofErr w:type="spellStart"/>
            <w:r w:rsidRPr="00DB2C49">
              <w:rPr>
                <w:rFonts w:ascii="Times New Roman" w:hAnsi="Times New Roman"/>
                <w:b/>
                <w:sz w:val="18"/>
                <w:szCs w:val="18"/>
              </w:rPr>
              <w:t>Краснотябрьская</w:t>
            </w:r>
            <w:proofErr w:type="spellEnd"/>
            <w:r w:rsidRPr="00DB2C49">
              <w:rPr>
                <w:rFonts w:ascii="Times New Roman" w:hAnsi="Times New Roman"/>
                <w:b/>
                <w:sz w:val="18"/>
                <w:szCs w:val="18"/>
              </w:rPr>
              <w:t xml:space="preserve"> , 104</w:t>
            </w:r>
          </w:p>
          <w:p w:rsidR="001D49C3" w:rsidRPr="00DB2C49" w:rsidRDefault="001D49C3" w:rsidP="00D02A5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9C3" w:rsidRPr="00DB2C49" w:rsidRDefault="001D49C3" w:rsidP="00D02A5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D49C3" w:rsidRPr="00DB2C49" w:rsidRDefault="001D49C3" w:rsidP="00D02A5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883920" cy="7772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777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9C3" w:rsidRPr="00DB2C49" w:rsidRDefault="001D49C3" w:rsidP="00D02A5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</w:t>
            </w:r>
            <w:r w:rsidRPr="00DB2C49">
              <w:rPr>
                <w:rFonts w:ascii="Times New Roman" w:hAnsi="Times New Roman"/>
                <w:b/>
                <w:sz w:val="18"/>
                <w:szCs w:val="18"/>
              </w:rPr>
              <w:t>АДЫГЭ РЕСПУБЛИК</w:t>
            </w:r>
          </w:p>
          <w:p w:rsidR="001D49C3" w:rsidRPr="00DB2C49" w:rsidRDefault="001D49C3" w:rsidP="00D02A5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2C49">
              <w:rPr>
                <w:rFonts w:ascii="Times New Roman" w:hAnsi="Times New Roman"/>
                <w:b/>
                <w:sz w:val="18"/>
                <w:szCs w:val="18"/>
              </w:rPr>
              <w:t>МУНИЦИПАЛЬНЭ  ГЪЭПСЫК</w:t>
            </w:r>
            <w:proofErr w:type="gramStart"/>
            <w:r w:rsidRPr="00DB2C49">
              <w:rPr>
                <w:rFonts w:ascii="Times New Roman" w:hAnsi="Times New Roman"/>
                <w:b/>
                <w:sz w:val="18"/>
                <w:szCs w:val="18"/>
              </w:rPr>
              <w:t>I</w:t>
            </w:r>
            <w:proofErr w:type="gramEnd"/>
            <w:r w:rsidRPr="00DB2C49">
              <w:rPr>
                <w:rFonts w:ascii="Times New Roman" w:hAnsi="Times New Roman"/>
                <w:b/>
                <w:sz w:val="18"/>
                <w:szCs w:val="18"/>
              </w:rPr>
              <w:t>Э ЗИIЭ «ФЭДЗ  КЪОДЖЭ ПСЭУПI»</w:t>
            </w:r>
          </w:p>
          <w:p w:rsidR="001D49C3" w:rsidRPr="00DB2C49" w:rsidRDefault="001D49C3" w:rsidP="00D02A5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2C49">
              <w:rPr>
                <w:rFonts w:ascii="Times New Roman" w:hAnsi="Times New Roman"/>
                <w:b/>
                <w:sz w:val="18"/>
                <w:szCs w:val="18"/>
              </w:rPr>
              <w:t xml:space="preserve">385438 </w:t>
            </w:r>
            <w:proofErr w:type="spellStart"/>
            <w:r w:rsidRPr="00DB2C49">
              <w:rPr>
                <w:rFonts w:ascii="Times New Roman" w:hAnsi="Times New Roman"/>
                <w:b/>
                <w:sz w:val="18"/>
                <w:szCs w:val="18"/>
              </w:rPr>
              <w:t>къ</w:t>
            </w:r>
            <w:proofErr w:type="spellEnd"/>
            <w:r w:rsidRPr="00DB2C49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DB2C49">
              <w:rPr>
                <w:rFonts w:ascii="Times New Roman" w:hAnsi="Times New Roman"/>
                <w:b/>
                <w:sz w:val="18"/>
                <w:szCs w:val="18"/>
              </w:rPr>
              <w:t>Фэдз</w:t>
            </w:r>
            <w:proofErr w:type="spellEnd"/>
            <w:r w:rsidRPr="00DB2C49"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1D49C3" w:rsidRPr="00DB2C49" w:rsidRDefault="001D49C3" w:rsidP="00D02A5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B2C49">
              <w:rPr>
                <w:rFonts w:ascii="Times New Roman" w:hAnsi="Times New Roman"/>
                <w:b/>
                <w:sz w:val="18"/>
                <w:szCs w:val="18"/>
              </w:rPr>
              <w:t>Краснооктябрьска</w:t>
            </w:r>
            <w:proofErr w:type="spellEnd"/>
            <w:r w:rsidRPr="00DB2C4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B2C49">
              <w:rPr>
                <w:rFonts w:ascii="Times New Roman" w:hAnsi="Times New Roman"/>
                <w:b/>
                <w:sz w:val="18"/>
                <w:szCs w:val="18"/>
              </w:rPr>
              <w:t>иур</w:t>
            </w:r>
            <w:proofErr w:type="spellEnd"/>
            <w:r w:rsidRPr="00DB2C49">
              <w:rPr>
                <w:rFonts w:ascii="Times New Roman" w:hAnsi="Times New Roman"/>
                <w:b/>
                <w:sz w:val="18"/>
                <w:szCs w:val="18"/>
              </w:rPr>
              <w:t xml:space="preserve"> №104</w:t>
            </w:r>
          </w:p>
        </w:tc>
      </w:tr>
    </w:tbl>
    <w:p w:rsidR="001D49C3" w:rsidRPr="00DB2C49" w:rsidRDefault="001D49C3" w:rsidP="001D49C3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  <w:r w:rsidRPr="00DB2C49">
        <w:rPr>
          <w:rFonts w:ascii="Times New Roman" w:hAnsi="Times New Roman"/>
          <w:b/>
          <w:sz w:val="18"/>
          <w:szCs w:val="18"/>
        </w:rPr>
        <w:t xml:space="preserve">385438, а. Ходзь, ул. </w:t>
      </w:r>
      <w:proofErr w:type="spellStart"/>
      <w:r w:rsidRPr="00DB2C49">
        <w:rPr>
          <w:rFonts w:ascii="Times New Roman" w:hAnsi="Times New Roman"/>
          <w:b/>
          <w:sz w:val="18"/>
          <w:szCs w:val="18"/>
        </w:rPr>
        <w:t>Краснооктябрьская</w:t>
      </w:r>
      <w:proofErr w:type="spellEnd"/>
      <w:r w:rsidRPr="00DB2C49">
        <w:rPr>
          <w:rFonts w:ascii="Times New Roman" w:hAnsi="Times New Roman"/>
          <w:b/>
          <w:sz w:val="18"/>
          <w:szCs w:val="18"/>
        </w:rPr>
        <w:t xml:space="preserve">, 104, </w:t>
      </w:r>
      <w:proofErr w:type="spellStart"/>
      <w:r w:rsidRPr="00DB2C49">
        <w:rPr>
          <w:rFonts w:ascii="Times New Roman" w:hAnsi="Times New Roman"/>
          <w:b/>
          <w:sz w:val="18"/>
          <w:szCs w:val="18"/>
        </w:rPr>
        <w:t>Кошехабльский</w:t>
      </w:r>
      <w:proofErr w:type="spellEnd"/>
      <w:r w:rsidRPr="00DB2C49">
        <w:rPr>
          <w:rFonts w:ascii="Times New Roman" w:hAnsi="Times New Roman"/>
          <w:b/>
          <w:sz w:val="18"/>
          <w:szCs w:val="18"/>
        </w:rPr>
        <w:t xml:space="preserve"> район, Республика Адыгея</w:t>
      </w:r>
    </w:p>
    <w:p w:rsidR="001D49C3" w:rsidRPr="00DB2C49" w:rsidRDefault="001D49C3" w:rsidP="001D49C3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  <w:proofErr w:type="spellStart"/>
      <w:r w:rsidRPr="00DB2C49">
        <w:rPr>
          <w:rFonts w:ascii="Times New Roman" w:hAnsi="Times New Roman"/>
          <w:b/>
          <w:sz w:val="18"/>
          <w:szCs w:val="18"/>
        </w:rPr>
        <w:t>тел</w:t>
      </w:r>
      <w:proofErr w:type="gramStart"/>
      <w:r w:rsidRPr="00DB2C49">
        <w:rPr>
          <w:rFonts w:ascii="Times New Roman" w:hAnsi="Times New Roman"/>
          <w:b/>
          <w:sz w:val="18"/>
          <w:szCs w:val="18"/>
        </w:rPr>
        <w:t>.ф</w:t>
      </w:r>
      <w:proofErr w:type="gramEnd"/>
      <w:r w:rsidRPr="00DB2C49">
        <w:rPr>
          <w:rFonts w:ascii="Times New Roman" w:hAnsi="Times New Roman"/>
          <w:b/>
          <w:sz w:val="18"/>
          <w:szCs w:val="18"/>
        </w:rPr>
        <w:t>акс</w:t>
      </w:r>
      <w:proofErr w:type="spellEnd"/>
      <w:r w:rsidRPr="00DB2C49">
        <w:rPr>
          <w:rFonts w:ascii="Times New Roman" w:hAnsi="Times New Roman"/>
          <w:b/>
          <w:sz w:val="18"/>
          <w:szCs w:val="18"/>
        </w:rPr>
        <w:t>: 8(87770) 9-67-40</w:t>
      </w:r>
    </w:p>
    <w:p w:rsidR="001D49C3" w:rsidRPr="001D49C3" w:rsidRDefault="001D49C3" w:rsidP="001D49C3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  <w:r w:rsidRPr="00DB2C49">
        <w:rPr>
          <w:rFonts w:ascii="Times New Roman" w:hAnsi="Times New Roman"/>
          <w:b/>
          <w:sz w:val="18"/>
          <w:szCs w:val="18"/>
          <w:lang w:val="en-US"/>
        </w:rPr>
        <w:t>E</w:t>
      </w:r>
      <w:r w:rsidRPr="001D49C3">
        <w:rPr>
          <w:rFonts w:ascii="Times New Roman" w:hAnsi="Times New Roman"/>
          <w:b/>
          <w:sz w:val="18"/>
          <w:szCs w:val="18"/>
        </w:rPr>
        <w:t>-</w:t>
      </w:r>
      <w:r w:rsidRPr="00DB2C49">
        <w:rPr>
          <w:rFonts w:ascii="Times New Roman" w:hAnsi="Times New Roman"/>
          <w:b/>
          <w:sz w:val="18"/>
          <w:szCs w:val="18"/>
          <w:lang w:val="en-US"/>
        </w:rPr>
        <w:t>mail</w:t>
      </w:r>
      <w:r w:rsidRPr="001D49C3">
        <w:rPr>
          <w:rFonts w:ascii="Times New Roman" w:hAnsi="Times New Roman"/>
          <w:b/>
          <w:sz w:val="18"/>
          <w:szCs w:val="18"/>
        </w:rPr>
        <w:t xml:space="preserve">: </w:t>
      </w:r>
      <w:r w:rsidRPr="00DB2C49">
        <w:rPr>
          <w:rFonts w:ascii="Times New Roman" w:hAnsi="Times New Roman"/>
          <w:b/>
          <w:sz w:val="18"/>
          <w:szCs w:val="18"/>
          <w:lang w:val="en-US"/>
        </w:rPr>
        <w:t>Xodzinskoe</w:t>
      </w:r>
      <w:r w:rsidRPr="001D49C3">
        <w:rPr>
          <w:rFonts w:ascii="Times New Roman" w:hAnsi="Times New Roman"/>
          <w:b/>
          <w:sz w:val="18"/>
          <w:szCs w:val="18"/>
        </w:rPr>
        <w:t>@</w:t>
      </w:r>
      <w:r w:rsidRPr="00DB2C49">
        <w:rPr>
          <w:rFonts w:ascii="Times New Roman" w:hAnsi="Times New Roman"/>
          <w:b/>
          <w:sz w:val="18"/>
          <w:szCs w:val="18"/>
          <w:lang w:val="en-US"/>
        </w:rPr>
        <w:t>mail</w:t>
      </w:r>
      <w:r w:rsidRPr="001D49C3">
        <w:rPr>
          <w:rFonts w:ascii="Times New Roman" w:hAnsi="Times New Roman"/>
          <w:b/>
          <w:sz w:val="18"/>
          <w:szCs w:val="18"/>
        </w:rPr>
        <w:t>.</w:t>
      </w:r>
      <w:r w:rsidRPr="00DB2C49">
        <w:rPr>
          <w:rFonts w:ascii="Times New Roman" w:hAnsi="Times New Roman"/>
          <w:b/>
          <w:sz w:val="18"/>
          <w:szCs w:val="18"/>
          <w:lang w:val="en-US"/>
        </w:rPr>
        <w:t>ru</w:t>
      </w:r>
      <w:r w:rsidRPr="001D49C3">
        <w:rPr>
          <w:rFonts w:ascii="Times New Roman" w:hAnsi="Times New Roman"/>
          <w:b/>
          <w:sz w:val="18"/>
          <w:szCs w:val="18"/>
        </w:rPr>
        <w:t xml:space="preserve">; </w:t>
      </w:r>
      <w:r w:rsidRPr="00DB2C49">
        <w:rPr>
          <w:rFonts w:ascii="Times New Roman" w:hAnsi="Times New Roman"/>
          <w:b/>
          <w:sz w:val="18"/>
          <w:szCs w:val="18"/>
        </w:rPr>
        <w:t>сайт</w:t>
      </w:r>
      <w:r w:rsidRPr="001D49C3">
        <w:rPr>
          <w:rFonts w:ascii="Times New Roman" w:hAnsi="Times New Roman"/>
          <w:b/>
          <w:sz w:val="18"/>
          <w:szCs w:val="18"/>
        </w:rPr>
        <w:t xml:space="preserve">:  </w:t>
      </w:r>
      <w:r w:rsidRPr="00DB2C49">
        <w:rPr>
          <w:rFonts w:ascii="Times New Roman" w:hAnsi="Times New Roman"/>
          <w:b/>
          <w:sz w:val="18"/>
          <w:szCs w:val="18"/>
          <w:lang w:val="en-US"/>
        </w:rPr>
        <w:t>adm</w:t>
      </w:r>
      <w:r w:rsidRPr="001D49C3">
        <w:rPr>
          <w:rFonts w:ascii="Times New Roman" w:hAnsi="Times New Roman"/>
          <w:b/>
          <w:sz w:val="18"/>
          <w:szCs w:val="18"/>
        </w:rPr>
        <w:t>-</w:t>
      </w:r>
      <w:r w:rsidRPr="00DB2C49">
        <w:rPr>
          <w:rFonts w:ascii="Times New Roman" w:hAnsi="Times New Roman"/>
          <w:b/>
          <w:sz w:val="18"/>
          <w:szCs w:val="18"/>
          <w:lang w:val="en-US"/>
        </w:rPr>
        <w:t>hodz</w:t>
      </w:r>
      <w:r w:rsidRPr="001D49C3">
        <w:rPr>
          <w:rFonts w:ascii="Times New Roman" w:hAnsi="Times New Roman"/>
          <w:b/>
          <w:sz w:val="18"/>
          <w:szCs w:val="18"/>
        </w:rPr>
        <w:t>.</w:t>
      </w:r>
      <w:r w:rsidRPr="00DB2C49">
        <w:rPr>
          <w:rFonts w:ascii="Times New Roman" w:hAnsi="Times New Roman"/>
          <w:b/>
          <w:sz w:val="18"/>
          <w:szCs w:val="18"/>
          <w:lang w:val="en-US"/>
        </w:rPr>
        <w:t>ru</w:t>
      </w:r>
    </w:p>
    <w:p w:rsidR="001D49C3" w:rsidRPr="007E5D8B" w:rsidRDefault="001D49C3" w:rsidP="009243A5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1D49C3" w:rsidRPr="007E5D8B" w:rsidRDefault="001D49C3" w:rsidP="001D49C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E5D8B">
        <w:rPr>
          <w:rFonts w:ascii="Times New Roman" w:hAnsi="Times New Roman"/>
          <w:b/>
          <w:sz w:val="24"/>
          <w:szCs w:val="24"/>
        </w:rPr>
        <w:t>ПОСТАНОВЛЕНИЕ</w:t>
      </w:r>
    </w:p>
    <w:p w:rsidR="001D49C3" w:rsidRPr="007E5D8B" w:rsidRDefault="001D49C3" w:rsidP="001D49C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E5D8B">
        <w:rPr>
          <w:rFonts w:ascii="Times New Roman" w:hAnsi="Times New Roman"/>
          <w:sz w:val="24"/>
          <w:szCs w:val="24"/>
        </w:rPr>
        <w:t>Главы муниципального образования</w:t>
      </w:r>
    </w:p>
    <w:p w:rsidR="001D49C3" w:rsidRPr="007E5D8B" w:rsidRDefault="001D49C3" w:rsidP="001D49C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D49C3" w:rsidRPr="009243A5" w:rsidRDefault="001D49C3" w:rsidP="009243A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«__» _____  2018 года                          </w:t>
      </w:r>
      <w:r w:rsidRPr="007E5D8B">
        <w:rPr>
          <w:rFonts w:ascii="Times New Roman" w:hAnsi="Times New Roman"/>
          <w:sz w:val="24"/>
          <w:szCs w:val="24"/>
        </w:rPr>
        <w:t xml:space="preserve">№  ____                  </w:t>
      </w:r>
      <w:r>
        <w:rPr>
          <w:rFonts w:ascii="Times New Roman" w:hAnsi="Times New Roman"/>
          <w:sz w:val="24"/>
          <w:szCs w:val="24"/>
        </w:rPr>
        <w:t xml:space="preserve">                  аул Ходзь</w:t>
      </w:r>
      <w:r w:rsidRPr="007E5D8B">
        <w:rPr>
          <w:rFonts w:ascii="Times New Roman" w:hAnsi="Times New Roman"/>
          <w:sz w:val="24"/>
          <w:szCs w:val="24"/>
        </w:rPr>
        <w:t xml:space="preserve">                </w:t>
      </w:r>
    </w:p>
    <w:p w:rsidR="001D49C3" w:rsidRDefault="001D49C3" w:rsidP="001D49C3">
      <w:pPr>
        <w:pStyle w:val="a3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</w:t>
      </w:r>
      <w:r w:rsidR="009F4C51">
        <w:rPr>
          <w:rFonts w:ascii="Times New Roman" w:hAnsi="Times New Roman"/>
          <w:b/>
          <w:sz w:val="24"/>
          <w:szCs w:val="24"/>
        </w:rPr>
        <w:t xml:space="preserve"> и дополнений в постановление №55 от 28.12.2016</w:t>
      </w:r>
      <w:r>
        <w:rPr>
          <w:rFonts w:ascii="Times New Roman" w:hAnsi="Times New Roman"/>
          <w:b/>
          <w:sz w:val="24"/>
          <w:szCs w:val="24"/>
        </w:rPr>
        <w:t xml:space="preserve"> года </w:t>
      </w:r>
    </w:p>
    <w:p w:rsidR="001D49C3" w:rsidRPr="007D031F" w:rsidRDefault="001D49C3" w:rsidP="001D49C3">
      <w:pPr>
        <w:pStyle w:val="a3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7D031F">
        <w:rPr>
          <w:rFonts w:ascii="Times New Roman" w:hAnsi="Times New Roman"/>
          <w:b/>
          <w:sz w:val="24"/>
          <w:szCs w:val="24"/>
        </w:rPr>
        <w:t xml:space="preserve">Об утверждении Положения о комиссии по соблюдению </w:t>
      </w:r>
      <w:r w:rsidRPr="007D031F">
        <w:rPr>
          <w:rFonts w:ascii="Times New Roman" w:hAnsi="Times New Roman"/>
          <w:b/>
          <w:color w:val="000000"/>
          <w:sz w:val="24"/>
          <w:szCs w:val="24"/>
        </w:rPr>
        <w:t>требований к служебному поведению муниципальных служ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ащих администрации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Ходзинского</w:t>
      </w:r>
      <w:proofErr w:type="spellEnd"/>
      <w:r w:rsidRPr="007D031F">
        <w:rPr>
          <w:rFonts w:ascii="Times New Roman" w:hAnsi="Times New Roman"/>
          <w:b/>
          <w:color w:val="000000"/>
          <w:sz w:val="24"/>
          <w:szCs w:val="24"/>
        </w:rPr>
        <w:t xml:space="preserve"> сельского поселения  и урегулированию конфликта интересов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и состава Комиссии»</w:t>
      </w:r>
    </w:p>
    <w:p w:rsidR="001D49C3" w:rsidRPr="007D031F" w:rsidRDefault="001D49C3" w:rsidP="001D49C3">
      <w:pPr>
        <w:pStyle w:val="a3"/>
        <w:ind w:firstLine="284"/>
        <w:rPr>
          <w:rFonts w:ascii="Times New Roman" w:hAnsi="Times New Roman"/>
          <w:color w:val="000000"/>
          <w:sz w:val="24"/>
          <w:szCs w:val="24"/>
        </w:rPr>
      </w:pPr>
    </w:p>
    <w:p w:rsidR="001D49C3" w:rsidRPr="007D031F" w:rsidRDefault="001D49C3" w:rsidP="009243A5">
      <w:pPr>
        <w:pStyle w:val="a3"/>
        <w:ind w:firstLine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7D031F"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</w:rPr>
        <w:t>целях приведения в соответствие</w:t>
      </w:r>
      <w:r w:rsidRPr="007D031F">
        <w:rPr>
          <w:rFonts w:ascii="Times New Roman" w:hAnsi="Times New Roman"/>
          <w:color w:val="000000"/>
          <w:sz w:val="24"/>
          <w:szCs w:val="24"/>
        </w:rPr>
        <w:t xml:space="preserve"> с</w:t>
      </w:r>
      <w:r w:rsidRPr="007D031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D031F">
        <w:rPr>
          <w:rFonts w:ascii="Times New Roman" w:hAnsi="Times New Roman"/>
          <w:color w:val="000000"/>
          <w:sz w:val="24"/>
          <w:szCs w:val="24"/>
        </w:rPr>
        <w:t>Указом  Президента Российско</w:t>
      </w:r>
      <w:r>
        <w:rPr>
          <w:rFonts w:ascii="Times New Roman" w:hAnsi="Times New Roman"/>
          <w:color w:val="000000"/>
          <w:sz w:val="24"/>
          <w:szCs w:val="24"/>
        </w:rPr>
        <w:t>й Федерации от 01.07.2010 N 821</w:t>
      </w:r>
      <w:r w:rsidR="009F4C51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Pr="007D031F">
        <w:rPr>
          <w:rFonts w:ascii="Times New Roman" w:hAnsi="Times New Roman"/>
          <w:color w:val="000000"/>
          <w:sz w:val="24"/>
          <w:szCs w:val="24"/>
        </w:rPr>
        <w:t>О комиссиях по соблюдению требований к служебному поведению федеральных государственных служащих и уре</w:t>
      </w:r>
      <w:r w:rsidR="009F4C51">
        <w:rPr>
          <w:rFonts w:ascii="Times New Roman" w:hAnsi="Times New Roman"/>
          <w:color w:val="000000"/>
          <w:sz w:val="24"/>
          <w:szCs w:val="24"/>
        </w:rPr>
        <w:t>гулированию конфликта интересов»</w:t>
      </w:r>
      <w:r w:rsidRPr="007D031F">
        <w:rPr>
          <w:rFonts w:ascii="Times New Roman" w:hAnsi="Times New Roman"/>
          <w:color w:val="000000"/>
          <w:sz w:val="24"/>
          <w:szCs w:val="24"/>
        </w:rPr>
        <w:t>,</w:t>
      </w:r>
      <w:r w:rsidRPr="007D031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D031F">
        <w:rPr>
          <w:rFonts w:ascii="Times New Roman" w:hAnsi="Times New Roman"/>
          <w:color w:val="000000"/>
          <w:sz w:val="24"/>
          <w:szCs w:val="24"/>
        </w:rPr>
        <w:t xml:space="preserve"> и урегулированию конфликта интересов</w:t>
      </w:r>
      <w:r w:rsidRPr="007D031F">
        <w:rPr>
          <w:rFonts w:ascii="Times New Roman" w:hAnsi="Times New Roman"/>
          <w:bCs/>
          <w:sz w:val="24"/>
          <w:szCs w:val="24"/>
        </w:rPr>
        <w:t>»</w:t>
      </w:r>
    </w:p>
    <w:p w:rsidR="001D49C3" w:rsidRPr="007D031F" w:rsidRDefault="001D49C3" w:rsidP="001D49C3">
      <w:pPr>
        <w:pStyle w:val="a3"/>
        <w:ind w:firstLine="28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</w:t>
      </w:r>
      <w:r w:rsidRPr="007D031F">
        <w:rPr>
          <w:rFonts w:ascii="Times New Roman" w:hAnsi="Times New Roman"/>
          <w:b/>
          <w:color w:val="000000"/>
          <w:sz w:val="24"/>
          <w:szCs w:val="24"/>
        </w:rPr>
        <w:t>остановляю:</w:t>
      </w:r>
    </w:p>
    <w:p w:rsidR="001D49C3" w:rsidRPr="007D031F" w:rsidRDefault="001D49C3" w:rsidP="001D49C3">
      <w:pPr>
        <w:pStyle w:val="a3"/>
        <w:ind w:firstLine="28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D49C3" w:rsidRDefault="001D49C3" w:rsidP="001D49C3">
      <w:pPr>
        <w:pStyle w:val="a3"/>
        <w:rPr>
          <w:rFonts w:ascii="Times New Roman" w:hAnsi="Times New Roman"/>
          <w:sz w:val="24"/>
          <w:szCs w:val="24"/>
        </w:rPr>
      </w:pPr>
      <w:r w:rsidRPr="00EB0AFB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Внести в Положение о комиссиях</w:t>
      </w:r>
      <w:r w:rsidRPr="007D031F">
        <w:rPr>
          <w:rFonts w:ascii="Times New Roman" w:hAnsi="Times New Roman"/>
          <w:sz w:val="24"/>
          <w:szCs w:val="24"/>
        </w:rPr>
        <w:t xml:space="preserve"> по соблюдению требований к служебному поведению муниципальных служа</w:t>
      </w:r>
      <w:r>
        <w:rPr>
          <w:rFonts w:ascii="Times New Roman" w:hAnsi="Times New Roman"/>
          <w:sz w:val="24"/>
          <w:szCs w:val="24"/>
        </w:rPr>
        <w:t xml:space="preserve">щих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Ходзинского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D031F">
        <w:rPr>
          <w:rFonts w:ascii="Times New Roman" w:hAnsi="Times New Roman"/>
          <w:sz w:val="24"/>
          <w:szCs w:val="24"/>
        </w:rPr>
        <w:t xml:space="preserve">сельского поселения  и урегулированию конфликта интересов </w:t>
      </w:r>
      <w:r>
        <w:rPr>
          <w:rFonts w:ascii="Times New Roman" w:hAnsi="Times New Roman"/>
          <w:sz w:val="24"/>
          <w:szCs w:val="24"/>
        </w:rPr>
        <w:t>изменение,</w:t>
      </w:r>
      <w:r w:rsidR="003D7598">
        <w:rPr>
          <w:rFonts w:ascii="Times New Roman" w:hAnsi="Times New Roman"/>
          <w:sz w:val="24"/>
          <w:szCs w:val="24"/>
        </w:rPr>
        <w:t xml:space="preserve"> дополнив его новым пунктом 13.4, 13.5</w:t>
      </w:r>
      <w:r>
        <w:rPr>
          <w:rFonts w:ascii="Times New Roman" w:hAnsi="Times New Roman"/>
          <w:sz w:val="24"/>
          <w:szCs w:val="24"/>
        </w:rPr>
        <w:t xml:space="preserve"> следующего содержания:  </w:t>
      </w:r>
    </w:p>
    <w:p w:rsidR="003D7598" w:rsidRDefault="003D7598" w:rsidP="001D49C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DC74E0">
        <w:rPr>
          <w:rFonts w:ascii="Times New Roman" w:hAnsi="Times New Roman"/>
          <w:sz w:val="24"/>
          <w:szCs w:val="24"/>
        </w:rPr>
        <w:t>«13.4</w:t>
      </w:r>
      <w:r w:rsidR="001D49C3" w:rsidRPr="00DC74E0">
        <w:rPr>
          <w:rFonts w:ascii="Times New Roman" w:hAnsi="Times New Roman"/>
          <w:sz w:val="24"/>
          <w:szCs w:val="24"/>
        </w:rPr>
        <w:t xml:space="preserve">. </w:t>
      </w:r>
      <w:r w:rsidRPr="00DC74E0">
        <w:rPr>
          <w:rFonts w:ascii="Times New Roman" w:hAnsi="Times New Roman"/>
          <w:sz w:val="24"/>
          <w:szCs w:val="24"/>
        </w:rPr>
        <w:t xml:space="preserve">Уведомление, указанное в </w:t>
      </w:r>
      <w:r w:rsidRPr="00DC74E0">
        <w:rPr>
          <w:rFonts w:ascii="Times New Roman" w:hAnsi="Times New Roman"/>
          <w:sz w:val="24"/>
          <w:szCs w:val="24"/>
        </w:rPr>
        <w:t>абза</w:t>
      </w:r>
      <w:r w:rsidR="009F4C51">
        <w:rPr>
          <w:rFonts w:ascii="Times New Roman" w:hAnsi="Times New Roman"/>
          <w:sz w:val="24"/>
          <w:szCs w:val="24"/>
        </w:rPr>
        <w:t>це пятом подпункта «б»</w:t>
      </w:r>
      <w:r w:rsidRPr="00DC74E0">
        <w:rPr>
          <w:rFonts w:ascii="Times New Roman" w:hAnsi="Times New Roman"/>
          <w:sz w:val="24"/>
          <w:szCs w:val="24"/>
        </w:rPr>
        <w:t xml:space="preserve"> пункта 12</w:t>
      </w:r>
      <w:r w:rsidRPr="00DC74E0">
        <w:rPr>
          <w:rFonts w:ascii="Times New Roman" w:hAnsi="Times New Roman"/>
          <w:sz w:val="24"/>
          <w:szCs w:val="24"/>
        </w:rP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</w:t>
      </w:r>
      <w:r>
        <w:t>.</w:t>
      </w:r>
    </w:p>
    <w:p w:rsidR="001D49C3" w:rsidRDefault="003D7598" w:rsidP="001D49C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«13.5.</w:t>
      </w:r>
      <w:r w:rsidR="001D49C3">
        <w:rPr>
          <w:rFonts w:ascii="Times New Roman" w:hAnsi="Times New Roman"/>
          <w:sz w:val="24"/>
          <w:szCs w:val="24"/>
        </w:rPr>
        <w:t>Мотивированные заключения, предусмотренные пунк</w:t>
      </w:r>
      <w:r>
        <w:rPr>
          <w:rFonts w:ascii="Times New Roman" w:hAnsi="Times New Roman"/>
          <w:sz w:val="24"/>
          <w:szCs w:val="24"/>
        </w:rPr>
        <w:t>тами 13.1, 13</w:t>
      </w:r>
      <w:r w:rsidR="00DC74E0">
        <w:rPr>
          <w:rFonts w:ascii="Times New Roman" w:hAnsi="Times New Roman"/>
          <w:sz w:val="24"/>
          <w:szCs w:val="24"/>
        </w:rPr>
        <w:t>.3 и 13</w:t>
      </w:r>
      <w:r w:rsidR="001D49C3">
        <w:rPr>
          <w:rFonts w:ascii="Times New Roman" w:hAnsi="Times New Roman"/>
          <w:sz w:val="24"/>
          <w:szCs w:val="24"/>
        </w:rPr>
        <w:t>.4 настоящего Положения, должны содержать:</w:t>
      </w:r>
    </w:p>
    <w:p w:rsidR="001D49C3" w:rsidRDefault="001D49C3" w:rsidP="001D49C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информацию, изложенную в обращениях или уведомлениях указанных в абзацах «а» и «г» под</w:t>
      </w:r>
      <w:r w:rsidR="00DC74E0">
        <w:rPr>
          <w:rFonts w:ascii="Times New Roman" w:hAnsi="Times New Roman"/>
          <w:sz w:val="24"/>
          <w:szCs w:val="24"/>
        </w:rPr>
        <w:t>пункта 2 и подпункте 5 пункта 12</w:t>
      </w:r>
      <w:r>
        <w:rPr>
          <w:rFonts w:ascii="Times New Roman" w:hAnsi="Times New Roman"/>
          <w:sz w:val="24"/>
          <w:szCs w:val="24"/>
        </w:rPr>
        <w:t xml:space="preserve"> настоящего Положения;</w:t>
      </w:r>
    </w:p>
    <w:p w:rsidR="001D49C3" w:rsidRDefault="001D49C3" w:rsidP="001D49C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1D49C3" w:rsidRDefault="001D49C3" w:rsidP="001D49C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мотивированный вывод по результатам предварительного рассмотрения обращений и уведомлений, указанных в абзацах «а» и «г» под</w:t>
      </w:r>
      <w:r w:rsidR="00DC74E0">
        <w:rPr>
          <w:rFonts w:ascii="Times New Roman" w:hAnsi="Times New Roman"/>
          <w:sz w:val="24"/>
          <w:szCs w:val="24"/>
        </w:rPr>
        <w:t>пункта 2 и подпункте 5 пункта 12</w:t>
      </w:r>
      <w:r>
        <w:rPr>
          <w:rFonts w:ascii="Times New Roman" w:hAnsi="Times New Roman"/>
          <w:sz w:val="24"/>
          <w:szCs w:val="24"/>
        </w:rPr>
        <w:t xml:space="preserve"> настоящего Положения, а также рекомендации для принятия одного из решений в </w:t>
      </w:r>
      <w:r w:rsidR="00DC74E0">
        <w:rPr>
          <w:rFonts w:ascii="Times New Roman" w:hAnsi="Times New Roman"/>
          <w:sz w:val="24"/>
          <w:szCs w:val="24"/>
        </w:rPr>
        <w:t>соответствии с пунк</w:t>
      </w:r>
      <w:r w:rsidR="009243A5">
        <w:rPr>
          <w:rFonts w:ascii="Times New Roman" w:hAnsi="Times New Roman"/>
          <w:sz w:val="24"/>
          <w:szCs w:val="24"/>
        </w:rPr>
        <w:t>тами 20, 21.2, 22.1</w:t>
      </w:r>
      <w:r>
        <w:rPr>
          <w:rFonts w:ascii="Times New Roman" w:hAnsi="Times New Roman"/>
          <w:sz w:val="24"/>
          <w:szCs w:val="24"/>
        </w:rPr>
        <w:t xml:space="preserve"> настоящего Положения или иного решения</w:t>
      </w:r>
      <w:proofErr w:type="gramStart"/>
      <w:r>
        <w:rPr>
          <w:rFonts w:ascii="Times New Roman" w:hAnsi="Times New Roman"/>
          <w:sz w:val="24"/>
          <w:szCs w:val="24"/>
        </w:rPr>
        <w:t xml:space="preserve">.». </w:t>
      </w:r>
      <w:proofErr w:type="gramEnd"/>
    </w:p>
    <w:p w:rsidR="001D49C3" w:rsidRDefault="001D49C3" w:rsidP="001D49C3">
      <w:pPr>
        <w:pStyle w:val="a3"/>
        <w:rPr>
          <w:rFonts w:ascii="Times New Roman" w:hAnsi="Times New Roman"/>
          <w:sz w:val="24"/>
          <w:szCs w:val="24"/>
        </w:rPr>
      </w:pPr>
    </w:p>
    <w:p w:rsidR="001D49C3" w:rsidRPr="007D031F" w:rsidRDefault="001D49C3" w:rsidP="001D49C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7D031F">
        <w:rPr>
          <w:rFonts w:ascii="Times New Roman" w:hAnsi="Times New Roman"/>
          <w:sz w:val="24"/>
          <w:szCs w:val="24"/>
        </w:rPr>
        <w:t>. Настоящее постановление разместить на официальном сайте администрации в сети Интернет.</w:t>
      </w:r>
    </w:p>
    <w:p w:rsidR="001D49C3" w:rsidRDefault="001D49C3" w:rsidP="001D49C3">
      <w:pPr>
        <w:pStyle w:val="a3"/>
        <w:rPr>
          <w:rFonts w:ascii="Times New Roman" w:hAnsi="Times New Roman"/>
          <w:sz w:val="24"/>
          <w:szCs w:val="24"/>
        </w:rPr>
      </w:pPr>
    </w:p>
    <w:p w:rsidR="001D49C3" w:rsidRPr="007D031F" w:rsidRDefault="001D49C3" w:rsidP="001D49C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7D031F">
        <w:rPr>
          <w:rFonts w:ascii="Times New Roman" w:hAnsi="Times New Roman"/>
          <w:sz w:val="24"/>
          <w:szCs w:val="24"/>
        </w:rPr>
        <w:t>. Настоящее постановление вступает в силу со дня его подписания</w:t>
      </w:r>
      <w:r>
        <w:rPr>
          <w:rFonts w:ascii="Times New Roman" w:hAnsi="Times New Roman"/>
          <w:sz w:val="24"/>
          <w:szCs w:val="24"/>
        </w:rPr>
        <w:t>.</w:t>
      </w:r>
    </w:p>
    <w:p w:rsidR="001D49C3" w:rsidRPr="007D031F" w:rsidRDefault="001D49C3" w:rsidP="001D49C3">
      <w:pPr>
        <w:pStyle w:val="a3"/>
        <w:rPr>
          <w:rFonts w:ascii="Times New Roman" w:hAnsi="Times New Roman"/>
          <w:sz w:val="24"/>
          <w:szCs w:val="24"/>
        </w:rPr>
      </w:pPr>
      <w:r w:rsidRPr="007D031F">
        <w:rPr>
          <w:rFonts w:ascii="Times New Roman" w:hAnsi="Times New Roman"/>
          <w:sz w:val="24"/>
          <w:szCs w:val="24"/>
        </w:rPr>
        <w:t> </w:t>
      </w:r>
    </w:p>
    <w:p w:rsidR="001D49C3" w:rsidRPr="007D031F" w:rsidRDefault="001D49C3" w:rsidP="001D49C3">
      <w:pPr>
        <w:pStyle w:val="a3"/>
        <w:ind w:firstLine="284"/>
        <w:rPr>
          <w:rFonts w:ascii="Times New Roman" w:hAnsi="Times New Roman"/>
          <w:color w:val="000000"/>
          <w:sz w:val="24"/>
          <w:szCs w:val="24"/>
        </w:rPr>
      </w:pPr>
    </w:p>
    <w:p w:rsidR="001D49C3" w:rsidRPr="007D031F" w:rsidRDefault="001D49C3" w:rsidP="001D49C3">
      <w:pPr>
        <w:pStyle w:val="a3"/>
        <w:rPr>
          <w:rFonts w:ascii="Times New Roman" w:hAnsi="Times New Roman"/>
          <w:b/>
          <w:sz w:val="24"/>
          <w:szCs w:val="24"/>
        </w:rPr>
      </w:pPr>
      <w:r w:rsidRPr="007D031F">
        <w:rPr>
          <w:rFonts w:ascii="Times New Roman" w:hAnsi="Times New Roman"/>
          <w:b/>
          <w:sz w:val="24"/>
          <w:szCs w:val="24"/>
        </w:rPr>
        <w:t>Глава муниципального образования</w:t>
      </w:r>
    </w:p>
    <w:p w:rsidR="001D49C3" w:rsidRPr="007D031F" w:rsidRDefault="001D49C3" w:rsidP="001D49C3">
      <w:pPr>
        <w:pStyle w:val="a3"/>
        <w:rPr>
          <w:rFonts w:ascii="Times New Roman" w:hAnsi="Times New Roman"/>
          <w:b/>
          <w:sz w:val="24"/>
          <w:szCs w:val="24"/>
        </w:rPr>
      </w:pPr>
      <w:r w:rsidRPr="007D031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Ходзинское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сельское поселение»       </w:t>
      </w:r>
      <w:r w:rsidRPr="007D031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Р.М.Тлостнаков</w:t>
      </w:r>
      <w:proofErr w:type="spellEnd"/>
    </w:p>
    <w:p w:rsidR="001E1EBA" w:rsidRDefault="001E1EBA">
      <w:bookmarkStart w:id="0" w:name="_GoBack"/>
      <w:bookmarkEnd w:id="0"/>
    </w:p>
    <w:sectPr w:rsidR="001E1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10B"/>
    <w:rsid w:val="001D49C3"/>
    <w:rsid w:val="001E1EBA"/>
    <w:rsid w:val="003D7598"/>
    <w:rsid w:val="0043210B"/>
    <w:rsid w:val="009243A5"/>
    <w:rsid w:val="009F4C51"/>
    <w:rsid w:val="00DC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9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49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1D49C3"/>
  </w:style>
  <w:style w:type="paragraph" w:styleId="a4">
    <w:name w:val="Normal (Web)"/>
    <w:basedOn w:val="a"/>
    <w:unhideWhenUsed/>
    <w:rsid w:val="001D49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4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49C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3D75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9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49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1D49C3"/>
  </w:style>
  <w:style w:type="paragraph" w:styleId="a4">
    <w:name w:val="Normal (Web)"/>
    <w:basedOn w:val="a"/>
    <w:unhideWhenUsed/>
    <w:rsid w:val="001D49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4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49C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3D75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3</cp:revision>
  <cp:lastPrinted>2018-10-03T09:12:00Z</cp:lastPrinted>
  <dcterms:created xsi:type="dcterms:W3CDTF">2018-10-02T14:12:00Z</dcterms:created>
  <dcterms:modified xsi:type="dcterms:W3CDTF">2018-10-03T09:12:00Z</dcterms:modified>
</cp:coreProperties>
</file>