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4" w:type="dxa"/>
        <w:tblInd w:w="-836" w:type="dxa"/>
        <w:tblLayout w:type="fixed"/>
        <w:tblLook w:val="04A0" w:firstRow="1" w:lastRow="0" w:firstColumn="1" w:lastColumn="0" w:noHBand="0" w:noVBand="1"/>
      </w:tblPr>
      <w:tblGrid>
        <w:gridCol w:w="5246"/>
        <w:gridCol w:w="1701"/>
        <w:gridCol w:w="4677"/>
      </w:tblGrid>
      <w:tr w:rsidR="00741E1C" w:rsidRPr="00741E1C" w:rsidTr="002E1C7E">
        <w:trPr>
          <w:trHeight w:val="1185"/>
        </w:trPr>
        <w:tc>
          <w:tcPr>
            <w:tcW w:w="524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E1C" w:rsidRPr="00741E1C" w:rsidRDefault="00741E1C" w:rsidP="002E1C7E">
            <w:pPr>
              <w:pStyle w:val="1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41E1C">
              <w:rPr>
                <w:b/>
                <w:bCs/>
                <w:sz w:val="24"/>
                <w:szCs w:val="24"/>
                <w:lang w:val="ru-RU" w:eastAsia="ru-RU"/>
              </w:rPr>
              <w:t>АДЫГЭ РЕСПУБЛИК</w:t>
            </w:r>
          </w:p>
          <w:p w:rsidR="00741E1C" w:rsidRPr="00741E1C" w:rsidRDefault="00741E1C" w:rsidP="002E1C7E">
            <w:pPr>
              <w:pStyle w:val="1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41E1C">
              <w:rPr>
                <w:b/>
                <w:bCs/>
                <w:sz w:val="24"/>
                <w:szCs w:val="24"/>
                <w:lang w:val="ru-RU" w:eastAsia="ru-RU"/>
              </w:rPr>
              <w:t>МУНИЦИПАЛЬНЭ ГЪЭПСЫК</w:t>
            </w:r>
            <w:proofErr w:type="gramStart"/>
            <w:r w:rsidRPr="00741E1C">
              <w:rPr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741E1C">
              <w:rPr>
                <w:b/>
                <w:bCs/>
                <w:sz w:val="24"/>
                <w:szCs w:val="24"/>
                <w:lang w:val="ru-RU" w:eastAsia="ru-RU"/>
              </w:rPr>
              <w:t>Э ЗИ</w:t>
            </w:r>
            <w:r w:rsidRPr="00741E1C">
              <w:rPr>
                <w:b/>
                <w:bCs/>
                <w:sz w:val="24"/>
                <w:szCs w:val="24"/>
                <w:lang w:eastAsia="ru-RU"/>
              </w:rPr>
              <w:t>I</w:t>
            </w:r>
            <w:r w:rsidRPr="00741E1C">
              <w:rPr>
                <w:b/>
                <w:bCs/>
                <w:sz w:val="24"/>
                <w:szCs w:val="24"/>
                <w:lang w:val="ru-RU" w:eastAsia="ru-RU"/>
              </w:rPr>
              <w:t>Э</w:t>
            </w:r>
          </w:p>
          <w:p w:rsidR="00741E1C" w:rsidRPr="00741E1C" w:rsidRDefault="00741E1C" w:rsidP="002E1C7E">
            <w:pPr>
              <w:pStyle w:val="1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41E1C">
              <w:rPr>
                <w:b/>
                <w:bCs/>
                <w:sz w:val="24"/>
                <w:szCs w:val="24"/>
                <w:lang w:val="ru-RU" w:eastAsia="ru-RU"/>
              </w:rPr>
              <w:t>«ФЭДЗ КЪОДЖЭ ПСЭУП</w:t>
            </w:r>
            <w:proofErr w:type="gramStart"/>
            <w:r w:rsidRPr="00741E1C">
              <w:rPr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741E1C">
              <w:rPr>
                <w:b/>
                <w:bCs/>
                <w:sz w:val="24"/>
                <w:szCs w:val="24"/>
                <w:lang w:val="ru-RU" w:eastAsia="ru-RU"/>
              </w:rPr>
              <w:t>»</w:t>
            </w:r>
          </w:p>
          <w:p w:rsidR="00741E1C" w:rsidRPr="00741E1C" w:rsidRDefault="00741E1C" w:rsidP="002E1C7E">
            <w:pPr>
              <w:pStyle w:val="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41E1C">
              <w:rPr>
                <w:b/>
                <w:bCs/>
                <w:sz w:val="24"/>
                <w:szCs w:val="24"/>
                <w:lang w:eastAsia="ru-RU"/>
              </w:rPr>
              <w:t xml:space="preserve">385438 </w:t>
            </w:r>
            <w:proofErr w:type="spellStart"/>
            <w:r w:rsidRPr="00741E1C">
              <w:rPr>
                <w:b/>
                <w:bCs/>
                <w:sz w:val="24"/>
                <w:szCs w:val="24"/>
                <w:lang w:eastAsia="ru-RU"/>
              </w:rPr>
              <w:t>къ</w:t>
            </w:r>
            <w:proofErr w:type="spellEnd"/>
            <w:r w:rsidRPr="00741E1C"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41E1C">
              <w:rPr>
                <w:b/>
                <w:bCs/>
                <w:sz w:val="24"/>
                <w:szCs w:val="24"/>
                <w:lang w:eastAsia="ru-RU"/>
              </w:rPr>
              <w:t>Фэдз</w:t>
            </w:r>
            <w:proofErr w:type="spellEnd"/>
            <w:r w:rsidRPr="00741E1C">
              <w:rPr>
                <w:b/>
                <w:bCs/>
                <w:sz w:val="24"/>
                <w:szCs w:val="24"/>
                <w:lang w:eastAsia="ru-RU"/>
              </w:rPr>
              <w:t>,</w:t>
            </w:r>
          </w:p>
          <w:p w:rsidR="00741E1C" w:rsidRPr="00741E1C" w:rsidRDefault="00741E1C" w:rsidP="002E1C7E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741E1C">
              <w:rPr>
                <w:b/>
                <w:bCs/>
                <w:sz w:val="24"/>
                <w:szCs w:val="24"/>
                <w:lang w:eastAsia="ru-RU"/>
              </w:rPr>
              <w:t>Краснооктябрьск</w:t>
            </w:r>
            <w:proofErr w:type="spellEnd"/>
            <w:r w:rsidRPr="00741E1C">
              <w:rPr>
                <w:b/>
                <w:bCs/>
                <w:sz w:val="24"/>
                <w:szCs w:val="24"/>
                <w:lang w:val="ru-RU" w:eastAsia="ru-RU"/>
              </w:rPr>
              <w:t>эм</w:t>
            </w:r>
            <w:r w:rsidRPr="00741E1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E1C">
              <w:rPr>
                <w:b/>
                <w:bCs/>
                <w:sz w:val="24"/>
                <w:szCs w:val="24"/>
                <w:lang w:eastAsia="ru-RU"/>
              </w:rPr>
              <w:t>иур</w:t>
            </w:r>
            <w:proofErr w:type="spellEnd"/>
            <w:r w:rsidRPr="00741E1C">
              <w:rPr>
                <w:b/>
                <w:bCs/>
                <w:sz w:val="24"/>
                <w:szCs w:val="24"/>
                <w:lang w:eastAsia="ru-RU"/>
              </w:rPr>
              <w:t xml:space="preserve"> №104</w:t>
            </w:r>
          </w:p>
        </w:tc>
        <w:tc>
          <w:tcPr>
            <w:tcW w:w="170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E1C" w:rsidRPr="00741E1C" w:rsidRDefault="00741E1C" w:rsidP="002E1C7E">
            <w:pPr>
              <w:spacing w:after="119"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741E1C"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66407D" wp14:editId="32C4B182">
                  <wp:extent cx="886460" cy="78994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789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E1C" w:rsidRPr="00741E1C" w:rsidRDefault="00741E1C" w:rsidP="002E1C7E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41E1C">
              <w:rPr>
                <w:b/>
                <w:bCs/>
                <w:sz w:val="24"/>
                <w:szCs w:val="24"/>
                <w:lang w:val="ru-RU" w:eastAsia="ru-RU"/>
              </w:rPr>
              <w:t xml:space="preserve">       РЕСПУБЛИКА АДЫГЕЯ</w:t>
            </w:r>
          </w:p>
          <w:p w:rsidR="00741E1C" w:rsidRPr="00741E1C" w:rsidRDefault="00741E1C" w:rsidP="002E1C7E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41E1C">
              <w:rPr>
                <w:b/>
                <w:bCs/>
                <w:sz w:val="24"/>
                <w:szCs w:val="24"/>
                <w:lang w:val="ru-RU" w:eastAsia="ru-RU"/>
              </w:rPr>
              <w:t xml:space="preserve"> МУНИЦИПАЛЬНОЕ ОБРАЗОВАНИЕ</w:t>
            </w:r>
          </w:p>
          <w:p w:rsidR="00741E1C" w:rsidRPr="00741E1C" w:rsidRDefault="00741E1C" w:rsidP="002E1C7E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41E1C">
              <w:rPr>
                <w:b/>
                <w:bCs/>
                <w:sz w:val="24"/>
                <w:szCs w:val="24"/>
                <w:lang w:val="ru-RU" w:eastAsia="ru-RU"/>
              </w:rPr>
              <w:t xml:space="preserve">  «ХОДЗИНСКОЕ СЕЛЬСКОЕ ПОСЕЛЕНИЕ»</w:t>
            </w:r>
          </w:p>
          <w:p w:rsidR="00741E1C" w:rsidRPr="00741E1C" w:rsidRDefault="00741E1C" w:rsidP="002E1C7E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 w:rsidRPr="00741E1C">
              <w:rPr>
                <w:b/>
                <w:bCs/>
                <w:sz w:val="24"/>
                <w:szCs w:val="24"/>
                <w:lang w:val="ru-RU" w:eastAsia="ru-RU"/>
              </w:rPr>
              <w:t xml:space="preserve">             </w:t>
            </w:r>
            <w:r w:rsidRPr="00741E1C">
              <w:rPr>
                <w:b/>
                <w:bCs/>
                <w:sz w:val="24"/>
                <w:szCs w:val="24"/>
                <w:lang w:eastAsia="ru-RU"/>
              </w:rPr>
              <w:t xml:space="preserve">385438 а. </w:t>
            </w:r>
            <w:proofErr w:type="spellStart"/>
            <w:r w:rsidRPr="00741E1C">
              <w:rPr>
                <w:b/>
                <w:bCs/>
                <w:sz w:val="24"/>
                <w:szCs w:val="24"/>
                <w:lang w:eastAsia="ru-RU"/>
              </w:rPr>
              <w:t>Ходзь</w:t>
            </w:r>
            <w:proofErr w:type="spellEnd"/>
            <w:r w:rsidRPr="00741E1C"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741E1C" w:rsidRPr="00741E1C" w:rsidRDefault="00741E1C" w:rsidP="002E1C7E">
            <w:pPr>
              <w:pStyle w:val="1"/>
              <w:rPr>
                <w:sz w:val="24"/>
                <w:szCs w:val="24"/>
              </w:rPr>
            </w:pPr>
            <w:r w:rsidRPr="00741E1C">
              <w:rPr>
                <w:b/>
                <w:bCs/>
                <w:sz w:val="24"/>
                <w:szCs w:val="24"/>
                <w:lang w:eastAsia="ru-RU"/>
              </w:rPr>
              <w:t xml:space="preserve">       </w:t>
            </w:r>
            <w:proofErr w:type="spellStart"/>
            <w:proofErr w:type="gramStart"/>
            <w:r w:rsidRPr="00741E1C">
              <w:rPr>
                <w:b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41E1C"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41E1C">
              <w:rPr>
                <w:b/>
                <w:bCs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 w:rsidRPr="00741E1C">
              <w:rPr>
                <w:b/>
                <w:bCs/>
                <w:sz w:val="24"/>
                <w:szCs w:val="24"/>
                <w:lang w:eastAsia="ru-RU"/>
              </w:rPr>
              <w:t xml:space="preserve"> , 10</w:t>
            </w:r>
            <w:r w:rsidRPr="00741E1C">
              <w:rPr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741E1C" w:rsidRPr="00B301DA" w:rsidRDefault="00741E1C" w:rsidP="00741E1C">
      <w:pPr>
        <w:rPr>
          <w:b/>
          <w:bCs/>
          <w:sz w:val="18"/>
          <w:szCs w:val="18"/>
        </w:rPr>
      </w:pPr>
      <w:r w:rsidRPr="00B301DA">
        <w:rPr>
          <w:b/>
          <w:bCs/>
          <w:sz w:val="18"/>
          <w:szCs w:val="18"/>
        </w:rPr>
        <w:t xml:space="preserve">                    </w:t>
      </w:r>
      <w:r w:rsidR="00B301DA">
        <w:rPr>
          <w:b/>
          <w:bCs/>
          <w:sz w:val="18"/>
          <w:szCs w:val="18"/>
        </w:rPr>
        <w:t xml:space="preserve">       </w:t>
      </w:r>
      <w:r w:rsidRPr="00B301DA">
        <w:rPr>
          <w:b/>
          <w:bCs/>
          <w:sz w:val="18"/>
          <w:szCs w:val="18"/>
        </w:rPr>
        <w:t xml:space="preserve">   385438, а. Ходзь, ул. </w:t>
      </w:r>
      <w:proofErr w:type="spellStart"/>
      <w:r w:rsidRPr="00B301DA">
        <w:rPr>
          <w:b/>
          <w:bCs/>
          <w:sz w:val="18"/>
          <w:szCs w:val="18"/>
        </w:rPr>
        <w:t>Краснооктябрьская</w:t>
      </w:r>
      <w:proofErr w:type="spellEnd"/>
      <w:r w:rsidRPr="00B301DA">
        <w:rPr>
          <w:b/>
          <w:bCs/>
          <w:sz w:val="18"/>
          <w:szCs w:val="18"/>
        </w:rPr>
        <w:t xml:space="preserve">, 104, </w:t>
      </w:r>
      <w:proofErr w:type="spellStart"/>
      <w:r w:rsidRPr="00B301DA">
        <w:rPr>
          <w:b/>
          <w:bCs/>
          <w:sz w:val="18"/>
          <w:szCs w:val="18"/>
        </w:rPr>
        <w:t>Кошехабльский</w:t>
      </w:r>
      <w:proofErr w:type="spellEnd"/>
      <w:r w:rsidRPr="00B301DA">
        <w:rPr>
          <w:b/>
          <w:bCs/>
          <w:sz w:val="18"/>
          <w:szCs w:val="18"/>
        </w:rPr>
        <w:t xml:space="preserve"> район, </w:t>
      </w:r>
    </w:p>
    <w:p w:rsidR="00741E1C" w:rsidRPr="00B301DA" w:rsidRDefault="00741E1C" w:rsidP="00741E1C">
      <w:pPr>
        <w:rPr>
          <w:b/>
          <w:bCs/>
          <w:sz w:val="18"/>
          <w:szCs w:val="18"/>
        </w:rPr>
      </w:pPr>
      <w:r w:rsidRPr="00B301DA">
        <w:rPr>
          <w:b/>
          <w:bCs/>
          <w:sz w:val="18"/>
          <w:szCs w:val="18"/>
        </w:rPr>
        <w:t xml:space="preserve">                                                                </w:t>
      </w:r>
      <w:r w:rsidR="00B301DA">
        <w:rPr>
          <w:b/>
          <w:bCs/>
          <w:sz w:val="18"/>
          <w:szCs w:val="18"/>
        </w:rPr>
        <w:t xml:space="preserve">         </w:t>
      </w:r>
      <w:r w:rsidRPr="00B301DA">
        <w:rPr>
          <w:b/>
          <w:bCs/>
          <w:sz w:val="18"/>
          <w:szCs w:val="18"/>
        </w:rPr>
        <w:t xml:space="preserve">  Республика Адыгея</w:t>
      </w:r>
    </w:p>
    <w:p w:rsidR="00741E1C" w:rsidRPr="00B301DA" w:rsidRDefault="00741E1C" w:rsidP="00741E1C">
      <w:pPr>
        <w:rPr>
          <w:b/>
          <w:bCs/>
          <w:sz w:val="18"/>
          <w:szCs w:val="18"/>
        </w:rPr>
      </w:pPr>
      <w:r w:rsidRPr="00B301DA">
        <w:rPr>
          <w:b/>
          <w:bCs/>
          <w:sz w:val="18"/>
          <w:szCs w:val="18"/>
        </w:rPr>
        <w:t xml:space="preserve">                                                               </w:t>
      </w:r>
      <w:r w:rsidR="00B301DA">
        <w:rPr>
          <w:b/>
          <w:bCs/>
          <w:sz w:val="18"/>
          <w:szCs w:val="18"/>
        </w:rPr>
        <w:t xml:space="preserve">         </w:t>
      </w:r>
      <w:proofErr w:type="spellStart"/>
      <w:r w:rsidRPr="00B301DA">
        <w:rPr>
          <w:b/>
          <w:bCs/>
          <w:sz w:val="18"/>
          <w:szCs w:val="18"/>
        </w:rPr>
        <w:t>тел</w:t>
      </w:r>
      <w:proofErr w:type="gramStart"/>
      <w:r w:rsidRPr="00B301DA">
        <w:rPr>
          <w:b/>
          <w:bCs/>
          <w:sz w:val="18"/>
          <w:szCs w:val="18"/>
        </w:rPr>
        <w:t>.ф</w:t>
      </w:r>
      <w:proofErr w:type="gramEnd"/>
      <w:r w:rsidRPr="00B301DA">
        <w:rPr>
          <w:b/>
          <w:bCs/>
          <w:sz w:val="18"/>
          <w:szCs w:val="18"/>
        </w:rPr>
        <w:t>акс</w:t>
      </w:r>
      <w:proofErr w:type="spellEnd"/>
      <w:r w:rsidRPr="00B301DA">
        <w:rPr>
          <w:b/>
          <w:bCs/>
          <w:sz w:val="18"/>
          <w:szCs w:val="18"/>
        </w:rPr>
        <w:t>: 8(87770) 9-67-40</w:t>
      </w:r>
    </w:p>
    <w:p w:rsidR="00741E1C" w:rsidRPr="00B301DA" w:rsidRDefault="00741E1C" w:rsidP="00741E1C">
      <w:pPr>
        <w:pStyle w:val="ConsPlusTitle"/>
        <w:rPr>
          <w:b w:val="0"/>
          <w:sz w:val="18"/>
          <w:szCs w:val="18"/>
        </w:rPr>
      </w:pPr>
      <w:r w:rsidRPr="00B301DA">
        <w:rPr>
          <w:sz w:val="18"/>
          <w:szCs w:val="18"/>
        </w:rPr>
        <w:t xml:space="preserve">                                      </w:t>
      </w:r>
      <w:r w:rsidR="00B301DA">
        <w:rPr>
          <w:sz w:val="18"/>
          <w:szCs w:val="18"/>
        </w:rPr>
        <w:t xml:space="preserve">        </w:t>
      </w:r>
      <w:r w:rsidRPr="00B301DA">
        <w:rPr>
          <w:sz w:val="18"/>
          <w:szCs w:val="18"/>
          <w:lang w:val="en-US"/>
        </w:rPr>
        <w:t>E</w:t>
      </w:r>
      <w:r w:rsidRPr="00B301DA">
        <w:rPr>
          <w:sz w:val="18"/>
          <w:szCs w:val="18"/>
        </w:rPr>
        <w:t>-</w:t>
      </w:r>
      <w:r w:rsidRPr="00B301DA">
        <w:rPr>
          <w:sz w:val="18"/>
          <w:szCs w:val="18"/>
          <w:lang w:val="en-US"/>
        </w:rPr>
        <w:t>mail</w:t>
      </w:r>
      <w:r w:rsidRPr="00B301DA">
        <w:rPr>
          <w:sz w:val="18"/>
          <w:szCs w:val="18"/>
        </w:rPr>
        <w:t xml:space="preserve">: </w:t>
      </w:r>
      <w:proofErr w:type="spellStart"/>
      <w:r w:rsidRPr="00B301DA">
        <w:rPr>
          <w:sz w:val="18"/>
          <w:szCs w:val="18"/>
          <w:lang w:val="en-US"/>
        </w:rPr>
        <w:t>Xodzinskoe</w:t>
      </w:r>
      <w:proofErr w:type="spellEnd"/>
      <w:r w:rsidRPr="00B301DA">
        <w:rPr>
          <w:sz w:val="18"/>
          <w:szCs w:val="18"/>
        </w:rPr>
        <w:t>@</w:t>
      </w:r>
      <w:r w:rsidRPr="00B301DA">
        <w:rPr>
          <w:sz w:val="18"/>
          <w:szCs w:val="18"/>
          <w:lang w:val="en-US"/>
        </w:rPr>
        <w:t>mail</w:t>
      </w:r>
      <w:r w:rsidRPr="00B301DA">
        <w:rPr>
          <w:sz w:val="18"/>
          <w:szCs w:val="18"/>
        </w:rPr>
        <w:t>.</w:t>
      </w:r>
      <w:proofErr w:type="spellStart"/>
      <w:r w:rsidRPr="00B301DA">
        <w:rPr>
          <w:sz w:val="18"/>
          <w:szCs w:val="18"/>
          <w:lang w:val="en-US"/>
        </w:rPr>
        <w:t>ru</w:t>
      </w:r>
      <w:proofErr w:type="spellEnd"/>
      <w:r w:rsidRPr="00B301DA">
        <w:rPr>
          <w:sz w:val="18"/>
          <w:szCs w:val="18"/>
        </w:rPr>
        <w:t xml:space="preserve">; сайт: </w:t>
      </w:r>
      <w:proofErr w:type="spellStart"/>
      <w:r w:rsidRPr="00B301DA">
        <w:rPr>
          <w:sz w:val="18"/>
          <w:szCs w:val="18"/>
          <w:lang w:val="en-US"/>
        </w:rPr>
        <w:t>adm</w:t>
      </w:r>
      <w:proofErr w:type="spellEnd"/>
      <w:r w:rsidRPr="00B301DA">
        <w:rPr>
          <w:sz w:val="18"/>
          <w:szCs w:val="18"/>
        </w:rPr>
        <w:t>-</w:t>
      </w:r>
      <w:proofErr w:type="spellStart"/>
      <w:r w:rsidRPr="00B301DA">
        <w:rPr>
          <w:sz w:val="18"/>
          <w:szCs w:val="18"/>
          <w:lang w:val="en-US"/>
        </w:rPr>
        <w:t>hodz</w:t>
      </w:r>
      <w:proofErr w:type="spellEnd"/>
      <w:r w:rsidRPr="00B301DA">
        <w:rPr>
          <w:sz w:val="18"/>
          <w:szCs w:val="18"/>
        </w:rPr>
        <w:t>.</w:t>
      </w:r>
      <w:proofErr w:type="spellStart"/>
      <w:r w:rsidRPr="00B301DA">
        <w:rPr>
          <w:sz w:val="18"/>
          <w:szCs w:val="18"/>
          <w:lang w:val="en-US"/>
        </w:rPr>
        <w:t>ru</w:t>
      </w:r>
      <w:proofErr w:type="spellEnd"/>
      <w:r w:rsidRPr="00B301DA">
        <w:rPr>
          <w:b w:val="0"/>
          <w:sz w:val="18"/>
          <w:szCs w:val="18"/>
        </w:rPr>
        <w:t xml:space="preserve">   </w:t>
      </w:r>
    </w:p>
    <w:p w:rsidR="00741E1C" w:rsidRPr="00B301DA" w:rsidRDefault="00741E1C" w:rsidP="00741E1C">
      <w:pPr>
        <w:pStyle w:val="ConsPlusTitle"/>
        <w:rPr>
          <w:b w:val="0"/>
          <w:sz w:val="18"/>
          <w:szCs w:val="18"/>
        </w:rPr>
      </w:pPr>
    </w:p>
    <w:p w:rsidR="00741E1C" w:rsidRPr="00741E1C" w:rsidRDefault="00B301DA" w:rsidP="00B301DA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741E1C" w:rsidRPr="00741E1C">
        <w:rPr>
          <w:b/>
          <w:sz w:val="24"/>
          <w:szCs w:val="24"/>
        </w:rPr>
        <w:t>ПОСТАНОВЛЕНИЕ</w:t>
      </w:r>
    </w:p>
    <w:p w:rsidR="00741E1C" w:rsidRPr="00741E1C" w:rsidRDefault="00B301DA" w:rsidP="00B301DA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18 апреля 2017 г. № 12</w:t>
      </w:r>
    </w:p>
    <w:p w:rsidR="00741E1C" w:rsidRPr="00741E1C" w:rsidRDefault="00B301DA" w:rsidP="00B301DA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а. Ходзь</w:t>
      </w:r>
    </w:p>
    <w:p w:rsidR="00741E1C" w:rsidRPr="00741E1C" w:rsidRDefault="00741E1C" w:rsidP="00741E1C">
      <w:pPr>
        <w:rPr>
          <w:sz w:val="24"/>
          <w:szCs w:val="24"/>
        </w:rPr>
      </w:pPr>
    </w:p>
    <w:p w:rsidR="00741E1C" w:rsidRPr="00741E1C" w:rsidRDefault="00741E1C" w:rsidP="00741E1C">
      <w:pPr>
        <w:jc w:val="both"/>
        <w:rPr>
          <w:b/>
          <w:i/>
          <w:sz w:val="24"/>
          <w:szCs w:val="24"/>
        </w:rPr>
      </w:pPr>
      <w:r w:rsidRPr="00741E1C">
        <w:rPr>
          <w:sz w:val="24"/>
          <w:szCs w:val="24"/>
        </w:rPr>
        <w:t xml:space="preserve">            </w:t>
      </w:r>
      <w:r w:rsidRPr="00741E1C">
        <w:rPr>
          <w:b/>
          <w:i/>
          <w:sz w:val="24"/>
          <w:szCs w:val="24"/>
        </w:rPr>
        <w:t>Об утверждении требований к качеству услуг, предоставляемых согласно гарантированному перечню услуг по погребению на территории мун</w:t>
      </w:r>
      <w:r w:rsidR="00B301DA">
        <w:rPr>
          <w:b/>
          <w:i/>
          <w:sz w:val="24"/>
          <w:szCs w:val="24"/>
        </w:rPr>
        <w:t>иципального образования «</w:t>
      </w:r>
      <w:proofErr w:type="spellStart"/>
      <w:r w:rsidR="00B301DA">
        <w:rPr>
          <w:b/>
          <w:i/>
          <w:sz w:val="24"/>
          <w:szCs w:val="24"/>
        </w:rPr>
        <w:t>Ходзинское</w:t>
      </w:r>
      <w:proofErr w:type="spellEnd"/>
      <w:r w:rsidRPr="00741E1C">
        <w:rPr>
          <w:b/>
          <w:i/>
          <w:sz w:val="24"/>
          <w:szCs w:val="24"/>
        </w:rPr>
        <w:t xml:space="preserve"> </w:t>
      </w:r>
      <w:proofErr w:type="gramStart"/>
      <w:r w:rsidRPr="00741E1C">
        <w:rPr>
          <w:b/>
          <w:i/>
          <w:sz w:val="24"/>
          <w:szCs w:val="24"/>
        </w:rPr>
        <w:t>сельское</w:t>
      </w:r>
      <w:proofErr w:type="gramEnd"/>
      <w:r w:rsidRPr="00741E1C">
        <w:rPr>
          <w:b/>
          <w:i/>
          <w:sz w:val="24"/>
          <w:szCs w:val="24"/>
        </w:rPr>
        <w:t xml:space="preserve"> поселении» </w:t>
      </w:r>
      <w:proofErr w:type="spellStart"/>
      <w:r w:rsidRPr="00741E1C">
        <w:rPr>
          <w:b/>
          <w:i/>
          <w:sz w:val="24"/>
          <w:szCs w:val="24"/>
        </w:rPr>
        <w:t>Кошехабльского</w:t>
      </w:r>
      <w:proofErr w:type="spellEnd"/>
      <w:r w:rsidRPr="00741E1C">
        <w:rPr>
          <w:b/>
          <w:i/>
          <w:sz w:val="24"/>
          <w:szCs w:val="24"/>
        </w:rPr>
        <w:t xml:space="preserve"> района Республики Адыгея</w:t>
      </w:r>
    </w:p>
    <w:p w:rsidR="00741E1C" w:rsidRPr="00741E1C" w:rsidRDefault="00741E1C" w:rsidP="00741E1C">
      <w:pPr>
        <w:jc w:val="both"/>
        <w:rPr>
          <w:b/>
          <w:i/>
          <w:sz w:val="24"/>
          <w:szCs w:val="24"/>
        </w:rPr>
      </w:pPr>
    </w:p>
    <w:p w:rsidR="00741E1C" w:rsidRPr="00741E1C" w:rsidRDefault="00741E1C" w:rsidP="00741E1C">
      <w:pPr>
        <w:ind w:firstLine="851"/>
        <w:jc w:val="both"/>
        <w:rPr>
          <w:sz w:val="24"/>
          <w:szCs w:val="24"/>
        </w:rPr>
      </w:pPr>
      <w:r w:rsidRPr="00741E1C">
        <w:rPr>
          <w:sz w:val="24"/>
          <w:szCs w:val="24"/>
        </w:rPr>
        <w:t xml:space="preserve">Рассмотрев внесенный прокуратурой </w:t>
      </w:r>
      <w:proofErr w:type="spellStart"/>
      <w:r w:rsidRPr="00741E1C">
        <w:rPr>
          <w:sz w:val="24"/>
          <w:szCs w:val="24"/>
        </w:rPr>
        <w:t>Кошехабльского</w:t>
      </w:r>
      <w:proofErr w:type="spellEnd"/>
      <w:r w:rsidRPr="00741E1C">
        <w:rPr>
          <w:sz w:val="24"/>
          <w:szCs w:val="24"/>
        </w:rPr>
        <w:t xml:space="preserve"> района модельный акт,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года № 8-ФЗ «О погребении и похоронном деле», Уставом МО «</w:t>
      </w:r>
      <w:proofErr w:type="spellStart"/>
      <w:r w:rsidR="00B301DA">
        <w:rPr>
          <w:sz w:val="24"/>
          <w:szCs w:val="24"/>
        </w:rPr>
        <w:t>Ходзинское</w:t>
      </w:r>
      <w:proofErr w:type="spellEnd"/>
      <w:r w:rsidR="00B301DA">
        <w:rPr>
          <w:sz w:val="24"/>
          <w:szCs w:val="24"/>
        </w:rPr>
        <w:t xml:space="preserve"> сельское поселение</w:t>
      </w:r>
      <w:r w:rsidRPr="00741E1C">
        <w:rPr>
          <w:sz w:val="24"/>
          <w:szCs w:val="24"/>
        </w:rPr>
        <w:t xml:space="preserve">» </w:t>
      </w:r>
      <w:proofErr w:type="spellStart"/>
      <w:r w:rsidRPr="00741E1C">
        <w:rPr>
          <w:sz w:val="24"/>
          <w:szCs w:val="24"/>
        </w:rPr>
        <w:t>Кошехабльского</w:t>
      </w:r>
      <w:proofErr w:type="spellEnd"/>
      <w:r w:rsidRPr="00741E1C">
        <w:rPr>
          <w:sz w:val="24"/>
          <w:szCs w:val="24"/>
        </w:rPr>
        <w:t xml:space="preserve"> района Республики Адыгея</w:t>
      </w:r>
    </w:p>
    <w:p w:rsidR="00741E1C" w:rsidRPr="00741E1C" w:rsidRDefault="00741E1C" w:rsidP="00741E1C">
      <w:pPr>
        <w:jc w:val="both"/>
        <w:rPr>
          <w:b/>
          <w:sz w:val="24"/>
          <w:szCs w:val="24"/>
        </w:rPr>
      </w:pPr>
    </w:p>
    <w:p w:rsidR="00741E1C" w:rsidRPr="00741E1C" w:rsidRDefault="00741E1C" w:rsidP="00741E1C">
      <w:pPr>
        <w:jc w:val="center"/>
        <w:rPr>
          <w:b/>
          <w:sz w:val="24"/>
          <w:szCs w:val="24"/>
        </w:rPr>
      </w:pPr>
      <w:r w:rsidRPr="00741E1C">
        <w:rPr>
          <w:b/>
          <w:sz w:val="24"/>
          <w:szCs w:val="24"/>
        </w:rPr>
        <w:t>ПОСТАНОВЛЯЮ:</w:t>
      </w:r>
    </w:p>
    <w:p w:rsidR="00741E1C" w:rsidRPr="00741E1C" w:rsidRDefault="00741E1C" w:rsidP="00741E1C">
      <w:pPr>
        <w:jc w:val="center"/>
        <w:rPr>
          <w:sz w:val="24"/>
          <w:szCs w:val="24"/>
        </w:rPr>
      </w:pPr>
    </w:p>
    <w:p w:rsidR="00741E1C" w:rsidRPr="00741E1C" w:rsidRDefault="00741E1C" w:rsidP="00741E1C">
      <w:pPr>
        <w:pStyle w:val="a5"/>
        <w:ind w:left="0" w:firstLine="851"/>
        <w:jc w:val="both"/>
        <w:rPr>
          <w:sz w:val="24"/>
          <w:szCs w:val="24"/>
        </w:rPr>
      </w:pPr>
      <w:r w:rsidRPr="00741E1C">
        <w:rPr>
          <w:sz w:val="24"/>
          <w:szCs w:val="24"/>
        </w:rPr>
        <w:t>1.Утвердить требования к качеству услуг, предоставляемых согласно гарантированному перечню услуг по погребению на территории МО «</w:t>
      </w:r>
      <w:proofErr w:type="spellStart"/>
      <w:r w:rsidR="00B301DA">
        <w:rPr>
          <w:sz w:val="24"/>
          <w:szCs w:val="24"/>
        </w:rPr>
        <w:t>Ходзинское</w:t>
      </w:r>
      <w:proofErr w:type="spellEnd"/>
      <w:r w:rsidR="00B301DA">
        <w:rPr>
          <w:sz w:val="24"/>
          <w:szCs w:val="24"/>
        </w:rPr>
        <w:t xml:space="preserve"> сельское поселение</w:t>
      </w:r>
      <w:r w:rsidRPr="00741E1C">
        <w:rPr>
          <w:sz w:val="24"/>
          <w:szCs w:val="24"/>
        </w:rPr>
        <w:t xml:space="preserve">» </w:t>
      </w:r>
      <w:proofErr w:type="spellStart"/>
      <w:r w:rsidRPr="00741E1C">
        <w:rPr>
          <w:sz w:val="24"/>
          <w:szCs w:val="24"/>
        </w:rPr>
        <w:t>Кошехабльского</w:t>
      </w:r>
      <w:proofErr w:type="spellEnd"/>
      <w:r w:rsidRPr="00741E1C">
        <w:rPr>
          <w:sz w:val="24"/>
          <w:szCs w:val="24"/>
        </w:rPr>
        <w:t xml:space="preserve"> района Республики Адыгея.</w:t>
      </w:r>
    </w:p>
    <w:p w:rsidR="00741E1C" w:rsidRPr="00741E1C" w:rsidRDefault="00741E1C" w:rsidP="00741E1C">
      <w:pPr>
        <w:pStyle w:val="a5"/>
        <w:ind w:left="0" w:firstLine="851"/>
        <w:jc w:val="both"/>
        <w:rPr>
          <w:sz w:val="24"/>
          <w:szCs w:val="24"/>
        </w:rPr>
      </w:pPr>
      <w:r w:rsidRPr="00741E1C">
        <w:rPr>
          <w:sz w:val="24"/>
          <w:szCs w:val="24"/>
        </w:rPr>
        <w:t>2. Данное постановление вступает в силу с момента его официального опубликования.</w:t>
      </w:r>
    </w:p>
    <w:p w:rsidR="00741E1C" w:rsidRPr="00741E1C" w:rsidRDefault="00741E1C" w:rsidP="00741E1C">
      <w:pPr>
        <w:pStyle w:val="a5"/>
        <w:ind w:left="0" w:firstLine="851"/>
        <w:jc w:val="both"/>
        <w:rPr>
          <w:sz w:val="24"/>
          <w:szCs w:val="24"/>
        </w:rPr>
      </w:pPr>
      <w:r w:rsidRPr="00741E1C">
        <w:rPr>
          <w:sz w:val="24"/>
          <w:szCs w:val="24"/>
        </w:rPr>
        <w:t>3. Настоящее постановление опубликовать в газете «</w:t>
      </w:r>
      <w:proofErr w:type="spellStart"/>
      <w:r w:rsidRPr="00741E1C">
        <w:rPr>
          <w:sz w:val="24"/>
          <w:szCs w:val="24"/>
        </w:rPr>
        <w:t>Кошехабльские</w:t>
      </w:r>
      <w:proofErr w:type="spellEnd"/>
      <w:r w:rsidRPr="00741E1C">
        <w:rPr>
          <w:sz w:val="24"/>
          <w:szCs w:val="24"/>
        </w:rPr>
        <w:t xml:space="preserve"> вести» и разместить на официальном сайте </w:t>
      </w:r>
      <w:hyperlink r:id="rId6" w:history="1">
        <w:r w:rsidR="00B301DA" w:rsidRPr="00B60AE1">
          <w:rPr>
            <w:rStyle w:val="a4"/>
            <w:sz w:val="24"/>
            <w:szCs w:val="24"/>
          </w:rPr>
          <w:t>http://adm-</w:t>
        </w:r>
        <w:proofErr w:type="spellStart"/>
        <w:r w:rsidR="00B301DA" w:rsidRPr="00B60AE1">
          <w:rPr>
            <w:rStyle w:val="a4"/>
            <w:sz w:val="24"/>
            <w:szCs w:val="24"/>
            <w:lang w:val="en-US"/>
          </w:rPr>
          <w:t>hodz</w:t>
        </w:r>
        <w:proofErr w:type="spellEnd"/>
        <w:r w:rsidR="00B301DA" w:rsidRPr="00B301DA">
          <w:rPr>
            <w:rStyle w:val="a4"/>
            <w:sz w:val="24"/>
            <w:szCs w:val="24"/>
          </w:rPr>
          <w:t>.</w:t>
        </w:r>
        <w:proofErr w:type="spellStart"/>
        <w:r w:rsidR="00B301DA" w:rsidRPr="00B60AE1">
          <w:rPr>
            <w:rStyle w:val="a4"/>
            <w:sz w:val="24"/>
            <w:szCs w:val="24"/>
          </w:rPr>
          <w:t>ru</w:t>
        </w:r>
        <w:proofErr w:type="spellEnd"/>
        <w:r w:rsidR="00B301DA" w:rsidRPr="00B60AE1">
          <w:rPr>
            <w:rStyle w:val="a4"/>
            <w:sz w:val="24"/>
            <w:szCs w:val="24"/>
          </w:rPr>
          <w:t>/</w:t>
        </w:r>
      </w:hyperlink>
      <w:r w:rsidRPr="00741E1C">
        <w:rPr>
          <w:sz w:val="24"/>
          <w:szCs w:val="24"/>
        </w:rPr>
        <w:t>.</w:t>
      </w:r>
    </w:p>
    <w:p w:rsidR="00741E1C" w:rsidRPr="00741E1C" w:rsidRDefault="00741E1C" w:rsidP="00741E1C">
      <w:pPr>
        <w:pStyle w:val="a5"/>
        <w:ind w:left="0" w:firstLine="851"/>
        <w:jc w:val="both"/>
        <w:rPr>
          <w:sz w:val="24"/>
          <w:szCs w:val="24"/>
        </w:rPr>
      </w:pPr>
      <w:r w:rsidRPr="00741E1C">
        <w:rPr>
          <w:sz w:val="24"/>
          <w:szCs w:val="24"/>
        </w:rPr>
        <w:t xml:space="preserve">4. </w:t>
      </w:r>
      <w:proofErr w:type="gramStart"/>
      <w:r w:rsidRPr="00741E1C">
        <w:rPr>
          <w:sz w:val="24"/>
          <w:szCs w:val="24"/>
        </w:rPr>
        <w:t>Контроль за</w:t>
      </w:r>
      <w:proofErr w:type="gramEnd"/>
      <w:r w:rsidRPr="00741E1C">
        <w:rPr>
          <w:sz w:val="24"/>
          <w:szCs w:val="24"/>
        </w:rPr>
        <w:t xml:space="preserve"> выполнением настоящего постановления возложить на заместителя гла</w:t>
      </w:r>
      <w:r w:rsidR="00B301DA">
        <w:rPr>
          <w:sz w:val="24"/>
          <w:szCs w:val="24"/>
        </w:rPr>
        <w:t xml:space="preserve">вы администрации </w:t>
      </w:r>
      <w:proofErr w:type="spellStart"/>
      <w:r w:rsidR="00B301DA">
        <w:rPr>
          <w:sz w:val="24"/>
          <w:szCs w:val="24"/>
        </w:rPr>
        <w:t>Теунова</w:t>
      </w:r>
      <w:proofErr w:type="spellEnd"/>
      <w:r w:rsidR="00B301DA">
        <w:rPr>
          <w:sz w:val="24"/>
          <w:szCs w:val="24"/>
        </w:rPr>
        <w:t xml:space="preserve"> Х.А.</w:t>
      </w:r>
    </w:p>
    <w:p w:rsidR="00741E1C" w:rsidRPr="00741E1C" w:rsidRDefault="00741E1C" w:rsidP="00741E1C">
      <w:pPr>
        <w:pStyle w:val="a3"/>
        <w:snapToGrid w:val="0"/>
        <w:ind w:left="567" w:right="-15"/>
        <w:jc w:val="both"/>
        <w:rPr>
          <w:b/>
          <w:sz w:val="24"/>
          <w:szCs w:val="24"/>
        </w:rPr>
      </w:pPr>
    </w:p>
    <w:p w:rsidR="00741E1C" w:rsidRPr="00741E1C" w:rsidRDefault="00741E1C" w:rsidP="00741E1C">
      <w:pPr>
        <w:pStyle w:val="a3"/>
        <w:snapToGrid w:val="0"/>
        <w:ind w:left="567" w:right="-15"/>
        <w:jc w:val="both"/>
        <w:rPr>
          <w:b/>
          <w:sz w:val="24"/>
          <w:szCs w:val="24"/>
        </w:rPr>
      </w:pPr>
    </w:p>
    <w:p w:rsidR="00741E1C" w:rsidRPr="00741E1C" w:rsidRDefault="00741E1C" w:rsidP="00741E1C">
      <w:pPr>
        <w:pStyle w:val="a3"/>
        <w:snapToGrid w:val="0"/>
        <w:ind w:left="567" w:right="-15"/>
        <w:jc w:val="both"/>
        <w:rPr>
          <w:b/>
          <w:sz w:val="24"/>
          <w:szCs w:val="24"/>
        </w:rPr>
      </w:pPr>
    </w:p>
    <w:p w:rsidR="00741E1C" w:rsidRPr="00741E1C" w:rsidRDefault="00741E1C" w:rsidP="00741E1C">
      <w:pPr>
        <w:pStyle w:val="a3"/>
        <w:snapToGrid w:val="0"/>
        <w:ind w:left="567" w:right="-15"/>
        <w:jc w:val="both"/>
        <w:rPr>
          <w:b/>
          <w:sz w:val="24"/>
          <w:szCs w:val="24"/>
        </w:rPr>
      </w:pPr>
    </w:p>
    <w:p w:rsidR="00741E1C" w:rsidRPr="00741E1C" w:rsidRDefault="00741E1C" w:rsidP="00741E1C">
      <w:pPr>
        <w:pStyle w:val="a3"/>
        <w:snapToGrid w:val="0"/>
        <w:ind w:left="567" w:right="-15"/>
        <w:jc w:val="both"/>
        <w:rPr>
          <w:b/>
          <w:sz w:val="24"/>
          <w:szCs w:val="24"/>
        </w:rPr>
      </w:pPr>
    </w:p>
    <w:p w:rsidR="00741E1C" w:rsidRPr="00741E1C" w:rsidRDefault="00741E1C" w:rsidP="00741E1C">
      <w:pPr>
        <w:pStyle w:val="a3"/>
        <w:snapToGrid w:val="0"/>
        <w:ind w:left="567" w:right="-15" w:hanging="567"/>
        <w:jc w:val="both"/>
        <w:rPr>
          <w:b/>
          <w:sz w:val="24"/>
          <w:szCs w:val="24"/>
        </w:rPr>
      </w:pPr>
      <w:r w:rsidRPr="00741E1C">
        <w:rPr>
          <w:b/>
          <w:sz w:val="24"/>
          <w:szCs w:val="24"/>
        </w:rPr>
        <w:t xml:space="preserve">Глава  муниципального образования                     </w:t>
      </w:r>
      <w:r w:rsidR="00B301DA">
        <w:rPr>
          <w:b/>
          <w:sz w:val="24"/>
          <w:szCs w:val="24"/>
        </w:rPr>
        <w:t xml:space="preserve">                     </w:t>
      </w:r>
    </w:p>
    <w:p w:rsidR="00741E1C" w:rsidRPr="00741E1C" w:rsidRDefault="00741E1C" w:rsidP="00741E1C">
      <w:pPr>
        <w:pStyle w:val="a3"/>
        <w:snapToGrid w:val="0"/>
        <w:ind w:right="-15"/>
        <w:jc w:val="both"/>
        <w:rPr>
          <w:b/>
          <w:sz w:val="24"/>
          <w:szCs w:val="24"/>
        </w:rPr>
      </w:pPr>
      <w:r w:rsidRPr="00741E1C">
        <w:rPr>
          <w:b/>
          <w:sz w:val="24"/>
          <w:szCs w:val="24"/>
        </w:rPr>
        <w:t>"</w:t>
      </w:r>
      <w:proofErr w:type="spellStart"/>
      <w:r w:rsidR="00B301DA">
        <w:rPr>
          <w:b/>
          <w:sz w:val="24"/>
          <w:szCs w:val="24"/>
        </w:rPr>
        <w:t>Ходзинское</w:t>
      </w:r>
      <w:proofErr w:type="spellEnd"/>
      <w:r w:rsidR="00B301DA">
        <w:rPr>
          <w:b/>
          <w:sz w:val="24"/>
          <w:szCs w:val="24"/>
        </w:rPr>
        <w:t xml:space="preserve"> сельское поселение</w:t>
      </w:r>
      <w:r w:rsidRPr="00741E1C">
        <w:rPr>
          <w:b/>
          <w:sz w:val="24"/>
          <w:szCs w:val="24"/>
        </w:rPr>
        <w:t>"</w:t>
      </w:r>
      <w:r w:rsidR="00B301DA">
        <w:rPr>
          <w:b/>
          <w:sz w:val="24"/>
          <w:szCs w:val="24"/>
        </w:rPr>
        <w:t xml:space="preserve">                                            </w:t>
      </w:r>
      <w:proofErr w:type="spellStart"/>
      <w:r w:rsidR="00B301DA">
        <w:rPr>
          <w:b/>
          <w:sz w:val="24"/>
          <w:szCs w:val="24"/>
        </w:rPr>
        <w:t>Р.М.Тлостнаков</w:t>
      </w:r>
      <w:proofErr w:type="spellEnd"/>
    </w:p>
    <w:p w:rsidR="00741E1C" w:rsidRPr="00741E1C" w:rsidRDefault="00B301DA" w:rsidP="00741E1C">
      <w:pPr>
        <w:pStyle w:val="a3"/>
        <w:snapToGrid w:val="0"/>
        <w:ind w:right="-15"/>
        <w:jc w:val="both"/>
        <w:rPr>
          <w:b/>
          <w:sz w:val="24"/>
          <w:szCs w:val="24"/>
        </w:rPr>
        <w:sectPr w:rsidR="00741E1C" w:rsidRPr="00741E1C" w:rsidSect="00112FFC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81"/>
        </w:sectPr>
      </w:pPr>
      <w:r>
        <w:rPr>
          <w:b/>
          <w:sz w:val="24"/>
          <w:szCs w:val="24"/>
        </w:rPr>
        <w:t xml:space="preserve">                     </w:t>
      </w:r>
    </w:p>
    <w:p w:rsidR="00741E1C" w:rsidRPr="00741E1C" w:rsidRDefault="00741E1C" w:rsidP="00741E1C">
      <w:pPr>
        <w:shd w:val="clear" w:color="auto" w:fill="FFFFFF"/>
        <w:tabs>
          <w:tab w:val="left" w:pos="645"/>
          <w:tab w:val="right" w:pos="10085"/>
        </w:tabs>
        <w:ind w:right="24"/>
        <w:jc w:val="right"/>
        <w:rPr>
          <w:sz w:val="24"/>
          <w:szCs w:val="24"/>
        </w:rPr>
      </w:pPr>
      <w:r w:rsidRPr="00741E1C">
        <w:rPr>
          <w:sz w:val="24"/>
          <w:szCs w:val="24"/>
        </w:rPr>
        <w:lastRenderedPageBreak/>
        <w:t xml:space="preserve">УТВЕРЖДЕНО </w:t>
      </w:r>
    </w:p>
    <w:p w:rsidR="00741E1C" w:rsidRPr="00741E1C" w:rsidRDefault="00741E1C" w:rsidP="00741E1C">
      <w:pPr>
        <w:shd w:val="clear" w:color="auto" w:fill="FFFFFF"/>
        <w:tabs>
          <w:tab w:val="left" w:pos="645"/>
          <w:tab w:val="right" w:pos="10085"/>
        </w:tabs>
        <w:ind w:right="24"/>
        <w:jc w:val="right"/>
        <w:rPr>
          <w:sz w:val="24"/>
          <w:szCs w:val="24"/>
        </w:rPr>
      </w:pPr>
      <w:r w:rsidRPr="00741E1C">
        <w:rPr>
          <w:sz w:val="24"/>
          <w:szCs w:val="24"/>
        </w:rPr>
        <w:t xml:space="preserve">Постановлением администрации </w:t>
      </w:r>
    </w:p>
    <w:p w:rsidR="00741E1C" w:rsidRPr="00741E1C" w:rsidRDefault="00741E1C" w:rsidP="00741E1C">
      <w:pPr>
        <w:shd w:val="clear" w:color="auto" w:fill="FFFFFF"/>
        <w:tabs>
          <w:tab w:val="left" w:pos="645"/>
          <w:tab w:val="right" w:pos="10085"/>
        </w:tabs>
        <w:ind w:right="24"/>
        <w:jc w:val="right"/>
        <w:rPr>
          <w:sz w:val="24"/>
          <w:szCs w:val="24"/>
        </w:rPr>
      </w:pPr>
      <w:r w:rsidRPr="00741E1C">
        <w:rPr>
          <w:sz w:val="24"/>
          <w:szCs w:val="24"/>
        </w:rPr>
        <w:t>МО «</w:t>
      </w:r>
      <w:proofErr w:type="spellStart"/>
      <w:r w:rsidR="00B301DA">
        <w:rPr>
          <w:sz w:val="24"/>
          <w:szCs w:val="24"/>
        </w:rPr>
        <w:t>Ходзинское</w:t>
      </w:r>
      <w:proofErr w:type="spellEnd"/>
      <w:r w:rsidR="00B301DA">
        <w:rPr>
          <w:sz w:val="24"/>
          <w:szCs w:val="24"/>
        </w:rPr>
        <w:t xml:space="preserve"> сельское поселение</w:t>
      </w:r>
      <w:r w:rsidRPr="00741E1C">
        <w:rPr>
          <w:sz w:val="24"/>
          <w:szCs w:val="24"/>
        </w:rPr>
        <w:t xml:space="preserve">» </w:t>
      </w:r>
    </w:p>
    <w:p w:rsidR="00741E1C" w:rsidRPr="00741E1C" w:rsidRDefault="00B301DA" w:rsidP="00741E1C">
      <w:pPr>
        <w:shd w:val="clear" w:color="auto" w:fill="FFFFFF"/>
        <w:tabs>
          <w:tab w:val="left" w:pos="645"/>
          <w:tab w:val="right" w:pos="10085"/>
        </w:tabs>
        <w:ind w:right="24"/>
        <w:jc w:val="right"/>
        <w:rPr>
          <w:sz w:val="24"/>
          <w:szCs w:val="24"/>
        </w:rPr>
      </w:pPr>
      <w:r>
        <w:rPr>
          <w:sz w:val="24"/>
          <w:szCs w:val="24"/>
        </w:rPr>
        <w:t>от 18.04.2017 № 12</w:t>
      </w:r>
      <w:r w:rsidR="00741E1C" w:rsidRPr="00741E1C">
        <w:rPr>
          <w:sz w:val="24"/>
          <w:szCs w:val="24"/>
        </w:rPr>
        <w:t xml:space="preserve">     </w:t>
      </w:r>
    </w:p>
    <w:p w:rsidR="00741E1C" w:rsidRPr="00741E1C" w:rsidRDefault="00741E1C" w:rsidP="00741E1C">
      <w:pPr>
        <w:shd w:val="clear" w:color="auto" w:fill="FFFFFF"/>
        <w:tabs>
          <w:tab w:val="left" w:pos="645"/>
          <w:tab w:val="right" w:pos="10085"/>
        </w:tabs>
        <w:ind w:right="24"/>
        <w:jc w:val="right"/>
        <w:rPr>
          <w:sz w:val="24"/>
          <w:szCs w:val="24"/>
        </w:rPr>
      </w:pPr>
      <w:bookmarkStart w:id="0" w:name="_GoBack"/>
    </w:p>
    <w:p w:rsidR="00741E1C" w:rsidRPr="00741E1C" w:rsidRDefault="00741E1C" w:rsidP="00741E1C">
      <w:pPr>
        <w:pStyle w:val="a3"/>
        <w:snapToGrid w:val="0"/>
        <w:ind w:right="-15"/>
        <w:jc w:val="both"/>
        <w:rPr>
          <w:b/>
          <w:sz w:val="24"/>
          <w:szCs w:val="24"/>
        </w:rPr>
      </w:pPr>
    </w:p>
    <w:bookmarkEnd w:id="0"/>
    <w:p w:rsidR="00741E1C" w:rsidRPr="00741E1C" w:rsidRDefault="00741E1C" w:rsidP="00741E1C">
      <w:pPr>
        <w:pStyle w:val="a3"/>
        <w:snapToGrid w:val="0"/>
        <w:ind w:right="-15"/>
        <w:jc w:val="both"/>
        <w:rPr>
          <w:b/>
          <w:sz w:val="24"/>
          <w:szCs w:val="24"/>
        </w:rPr>
      </w:pPr>
    </w:p>
    <w:p w:rsidR="00741E1C" w:rsidRPr="00741E1C" w:rsidRDefault="00741E1C" w:rsidP="00741E1C">
      <w:pPr>
        <w:pStyle w:val="a3"/>
        <w:snapToGrid w:val="0"/>
        <w:ind w:right="-15"/>
        <w:jc w:val="center"/>
        <w:rPr>
          <w:b/>
          <w:sz w:val="24"/>
          <w:szCs w:val="24"/>
        </w:rPr>
      </w:pPr>
      <w:r w:rsidRPr="00741E1C">
        <w:rPr>
          <w:b/>
          <w:sz w:val="24"/>
          <w:szCs w:val="24"/>
        </w:rPr>
        <w:t>Требования к качеству услуг,</w:t>
      </w:r>
    </w:p>
    <w:p w:rsidR="00741E1C" w:rsidRPr="00741E1C" w:rsidRDefault="00741E1C" w:rsidP="00741E1C">
      <w:pPr>
        <w:pStyle w:val="a3"/>
        <w:snapToGrid w:val="0"/>
        <w:ind w:right="-15"/>
        <w:jc w:val="center"/>
        <w:rPr>
          <w:b/>
          <w:sz w:val="24"/>
          <w:szCs w:val="24"/>
        </w:rPr>
      </w:pPr>
      <w:proofErr w:type="gramStart"/>
      <w:r w:rsidRPr="00741E1C">
        <w:rPr>
          <w:b/>
          <w:sz w:val="24"/>
          <w:szCs w:val="24"/>
        </w:rPr>
        <w:t>предоставляемых</w:t>
      </w:r>
      <w:proofErr w:type="gramEnd"/>
      <w:r w:rsidRPr="00741E1C">
        <w:rPr>
          <w:b/>
          <w:sz w:val="24"/>
          <w:szCs w:val="24"/>
        </w:rPr>
        <w:t xml:space="preserve"> согласно гарантированному перечню</w:t>
      </w:r>
    </w:p>
    <w:p w:rsidR="00741E1C" w:rsidRPr="00741E1C" w:rsidRDefault="00741E1C" w:rsidP="00741E1C">
      <w:pPr>
        <w:pStyle w:val="a3"/>
        <w:snapToGrid w:val="0"/>
        <w:ind w:right="-15"/>
        <w:jc w:val="center"/>
        <w:rPr>
          <w:b/>
          <w:sz w:val="24"/>
          <w:szCs w:val="24"/>
        </w:rPr>
      </w:pPr>
      <w:r w:rsidRPr="00741E1C">
        <w:rPr>
          <w:b/>
          <w:sz w:val="24"/>
          <w:szCs w:val="24"/>
        </w:rPr>
        <w:t>услуг по погребению на территории  МО «</w:t>
      </w:r>
      <w:proofErr w:type="spellStart"/>
      <w:r w:rsidR="00B301DA">
        <w:rPr>
          <w:b/>
          <w:sz w:val="24"/>
          <w:szCs w:val="24"/>
        </w:rPr>
        <w:t>Ходзинское</w:t>
      </w:r>
      <w:proofErr w:type="spellEnd"/>
      <w:r w:rsidR="00B301DA">
        <w:rPr>
          <w:b/>
          <w:sz w:val="24"/>
          <w:szCs w:val="24"/>
        </w:rPr>
        <w:t xml:space="preserve"> сельское поселение</w:t>
      </w:r>
      <w:r w:rsidRPr="00741E1C">
        <w:rPr>
          <w:b/>
          <w:sz w:val="24"/>
          <w:szCs w:val="24"/>
        </w:rPr>
        <w:t xml:space="preserve">» </w:t>
      </w:r>
      <w:proofErr w:type="spellStart"/>
      <w:r w:rsidRPr="00741E1C">
        <w:rPr>
          <w:b/>
          <w:sz w:val="24"/>
          <w:szCs w:val="24"/>
        </w:rPr>
        <w:t>Кошехабльского</w:t>
      </w:r>
      <w:proofErr w:type="spellEnd"/>
      <w:r w:rsidRPr="00741E1C">
        <w:rPr>
          <w:b/>
          <w:sz w:val="24"/>
          <w:szCs w:val="24"/>
        </w:rPr>
        <w:t xml:space="preserve"> района Республики Адыгея</w:t>
      </w:r>
    </w:p>
    <w:p w:rsidR="00741E1C" w:rsidRPr="00741E1C" w:rsidRDefault="00741E1C" w:rsidP="00741E1C">
      <w:pPr>
        <w:pStyle w:val="a3"/>
        <w:snapToGrid w:val="0"/>
        <w:ind w:right="-15"/>
        <w:jc w:val="center"/>
        <w:rPr>
          <w:b/>
          <w:sz w:val="24"/>
          <w:szCs w:val="24"/>
        </w:rPr>
      </w:pPr>
    </w:p>
    <w:p w:rsidR="00741E1C" w:rsidRPr="00741E1C" w:rsidRDefault="00741E1C" w:rsidP="00741E1C">
      <w:pPr>
        <w:pStyle w:val="a3"/>
        <w:snapToGrid w:val="0"/>
        <w:ind w:right="-15"/>
        <w:jc w:val="center"/>
        <w:rPr>
          <w:sz w:val="24"/>
          <w:szCs w:val="24"/>
        </w:rPr>
      </w:pPr>
      <w:r w:rsidRPr="00741E1C">
        <w:rPr>
          <w:sz w:val="24"/>
          <w:szCs w:val="24"/>
        </w:rPr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умершего.</w:t>
      </w:r>
    </w:p>
    <w:p w:rsidR="00741E1C" w:rsidRPr="00741E1C" w:rsidRDefault="00741E1C" w:rsidP="00741E1C">
      <w:pPr>
        <w:pStyle w:val="a3"/>
        <w:snapToGrid w:val="0"/>
        <w:ind w:right="-15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5067"/>
      </w:tblGrid>
      <w:tr w:rsidR="00741E1C" w:rsidRPr="00741E1C" w:rsidTr="002E1C7E">
        <w:tc>
          <w:tcPr>
            <w:tcW w:w="675" w:type="dxa"/>
            <w:shd w:val="clear" w:color="auto" w:fill="auto"/>
          </w:tcPr>
          <w:p w:rsidR="00741E1C" w:rsidRPr="00741E1C" w:rsidRDefault="00741E1C" w:rsidP="002E1C7E">
            <w:pPr>
              <w:jc w:val="center"/>
              <w:rPr>
                <w:b/>
                <w:sz w:val="24"/>
                <w:szCs w:val="24"/>
              </w:rPr>
            </w:pPr>
          </w:p>
          <w:p w:rsidR="00741E1C" w:rsidRPr="00741E1C" w:rsidRDefault="00741E1C" w:rsidP="002E1C7E">
            <w:pPr>
              <w:jc w:val="center"/>
              <w:rPr>
                <w:b/>
                <w:sz w:val="24"/>
                <w:szCs w:val="24"/>
              </w:rPr>
            </w:pPr>
            <w:r w:rsidRPr="00741E1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41E1C">
              <w:rPr>
                <w:b/>
                <w:sz w:val="24"/>
                <w:szCs w:val="24"/>
              </w:rPr>
              <w:t>п</w:t>
            </w:r>
            <w:proofErr w:type="gramEnd"/>
            <w:r w:rsidRPr="00741E1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741E1C" w:rsidRPr="00741E1C" w:rsidRDefault="00741E1C" w:rsidP="002E1C7E">
            <w:pPr>
              <w:jc w:val="center"/>
              <w:rPr>
                <w:b/>
                <w:sz w:val="24"/>
                <w:szCs w:val="24"/>
              </w:rPr>
            </w:pPr>
          </w:p>
          <w:p w:rsidR="00741E1C" w:rsidRPr="00741E1C" w:rsidRDefault="00741E1C" w:rsidP="002E1C7E">
            <w:pPr>
              <w:jc w:val="center"/>
              <w:rPr>
                <w:b/>
                <w:sz w:val="24"/>
                <w:szCs w:val="24"/>
              </w:rPr>
            </w:pPr>
            <w:r w:rsidRPr="00741E1C">
              <w:rPr>
                <w:b/>
                <w:sz w:val="24"/>
                <w:szCs w:val="24"/>
              </w:rPr>
              <w:t>Гарантированный перечень услуг по погребению</w:t>
            </w:r>
          </w:p>
          <w:p w:rsidR="00741E1C" w:rsidRPr="00741E1C" w:rsidRDefault="00741E1C" w:rsidP="002E1C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741E1C" w:rsidRPr="00741E1C" w:rsidRDefault="00741E1C" w:rsidP="002E1C7E">
            <w:pPr>
              <w:jc w:val="center"/>
              <w:rPr>
                <w:b/>
                <w:sz w:val="24"/>
                <w:szCs w:val="24"/>
              </w:rPr>
            </w:pPr>
          </w:p>
          <w:p w:rsidR="00741E1C" w:rsidRPr="00741E1C" w:rsidRDefault="00741E1C" w:rsidP="002E1C7E">
            <w:pPr>
              <w:jc w:val="center"/>
              <w:rPr>
                <w:b/>
                <w:sz w:val="24"/>
                <w:szCs w:val="24"/>
              </w:rPr>
            </w:pPr>
            <w:r w:rsidRPr="00741E1C">
              <w:rPr>
                <w:b/>
                <w:sz w:val="24"/>
                <w:szCs w:val="24"/>
              </w:rPr>
              <w:t>Требования к качеству предоставляемых</w:t>
            </w:r>
            <w:r w:rsidRPr="00741E1C">
              <w:rPr>
                <w:sz w:val="24"/>
                <w:szCs w:val="24"/>
              </w:rPr>
              <w:t xml:space="preserve"> </w:t>
            </w:r>
            <w:r w:rsidRPr="00741E1C">
              <w:rPr>
                <w:b/>
                <w:sz w:val="24"/>
                <w:szCs w:val="24"/>
              </w:rPr>
              <w:t>услуг</w:t>
            </w:r>
          </w:p>
        </w:tc>
      </w:tr>
      <w:tr w:rsidR="00741E1C" w:rsidRPr="00741E1C" w:rsidTr="002E1C7E">
        <w:tc>
          <w:tcPr>
            <w:tcW w:w="675" w:type="dxa"/>
            <w:shd w:val="clear" w:color="auto" w:fill="auto"/>
          </w:tcPr>
          <w:p w:rsidR="00741E1C" w:rsidRPr="00741E1C" w:rsidRDefault="00741E1C" w:rsidP="002E1C7E">
            <w:pPr>
              <w:pStyle w:val="a3"/>
              <w:snapToGrid w:val="0"/>
              <w:ind w:right="-15"/>
              <w:jc w:val="center"/>
              <w:rPr>
                <w:sz w:val="24"/>
                <w:szCs w:val="24"/>
              </w:rPr>
            </w:pPr>
          </w:p>
          <w:p w:rsidR="00741E1C" w:rsidRPr="00741E1C" w:rsidRDefault="00741E1C" w:rsidP="002E1C7E">
            <w:pPr>
              <w:pStyle w:val="a3"/>
              <w:snapToGrid w:val="0"/>
              <w:ind w:right="-15"/>
              <w:jc w:val="center"/>
              <w:rPr>
                <w:sz w:val="24"/>
                <w:szCs w:val="24"/>
              </w:rPr>
            </w:pPr>
            <w:r w:rsidRPr="00741E1C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741E1C" w:rsidRPr="00741E1C" w:rsidRDefault="00741E1C" w:rsidP="002E1C7E">
            <w:pPr>
              <w:pStyle w:val="a3"/>
              <w:snapToGrid w:val="0"/>
              <w:ind w:right="-15"/>
              <w:jc w:val="both"/>
              <w:rPr>
                <w:sz w:val="24"/>
                <w:szCs w:val="24"/>
              </w:rPr>
            </w:pPr>
          </w:p>
          <w:p w:rsidR="00741E1C" w:rsidRPr="00741E1C" w:rsidRDefault="00741E1C" w:rsidP="002E1C7E">
            <w:pPr>
              <w:pStyle w:val="a3"/>
              <w:snapToGrid w:val="0"/>
              <w:ind w:right="-15"/>
              <w:jc w:val="both"/>
              <w:rPr>
                <w:sz w:val="24"/>
                <w:szCs w:val="24"/>
              </w:rPr>
            </w:pPr>
            <w:r w:rsidRPr="00741E1C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5067" w:type="dxa"/>
            <w:shd w:val="clear" w:color="auto" w:fill="auto"/>
          </w:tcPr>
          <w:p w:rsidR="00741E1C" w:rsidRPr="00741E1C" w:rsidRDefault="00741E1C" w:rsidP="002E1C7E">
            <w:pPr>
              <w:pStyle w:val="a3"/>
              <w:snapToGrid w:val="0"/>
              <w:ind w:right="-15"/>
              <w:jc w:val="both"/>
              <w:rPr>
                <w:sz w:val="24"/>
                <w:szCs w:val="24"/>
              </w:rPr>
            </w:pPr>
            <w:r w:rsidRPr="00741E1C">
              <w:rPr>
                <w:sz w:val="24"/>
                <w:szCs w:val="24"/>
              </w:rPr>
              <w:t>Оформление государственного свидетельства о смерти, справки о смерти для назначения и выплаты единовременного государственного пособия по установленной форме, счёта-заказа на погребение.</w:t>
            </w:r>
          </w:p>
          <w:p w:rsidR="00741E1C" w:rsidRPr="00741E1C" w:rsidRDefault="00741E1C" w:rsidP="002E1C7E">
            <w:pPr>
              <w:pStyle w:val="a3"/>
              <w:snapToGrid w:val="0"/>
              <w:ind w:right="-15"/>
              <w:jc w:val="both"/>
              <w:rPr>
                <w:sz w:val="24"/>
                <w:szCs w:val="24"/>
              </w:rPr>
            </w:pPr>
          </w:p>
        </w:tc>
      </w:tr>
      <w:tr w:rsidR="00741E1C" w:rsidRPr="00741E1C" w:rsidTr="002E1C7E">
        <w:tc>
          <w:tcPr>
            <w:tcW w:w="675" w:type="dxa"/>
            <w:shd w:val="clear" w:color="auto" w:fill="auto"/>
          </w:tcPr>
          <w:p w:rsidR="00741E1C" w:rsidRPr="00741E1C" w:rsidRDefault="00741E1C" w:rsidP="002E1C7E">
            <w:pPr>
              <w:pStyle w:val="a3"/>
              <w:snapToGrid w:val="0"/>
              <w:ind w:right="-15"/>
              <w:jc w:val="center"/>
              <w:rPr>
                <w:sz w:val="24"/>
                <w:szCs w:val="24"/>
              </w:rPr>
            </w:pPr>
          </w:p>
          <w:p w:rsidR="00741E1C" w:rsidRPr="00741E1C" w:rsidRDefault="00741E1C" w:rsidP="002E1C7E">
            <w:pPr>
              <w:pStyle w:val="a3"/>
              <w:snapToGrid w:val="0"/>
              <w:ind w:right="-15"/>
              <w:jc w:val="center"/>
              <w:rPr>
                <w:sz w:val="24"/>
                <w:szCs w:val="24"/>
              </w:rPr>
            </w:pPr>
            <w:r w:rsidRPr="00741E1C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741E1C" w:rsidRPr="00741E1C" w:rsidRDefault="00741E1C" w:rsidP="002E1C7E">
            <w:pPr>
              <w:pStyle w:val="a3"/>
              <w:snapToGrid w:val="0"/>
              <w:ind w:right="-15"/>
              <w:jc w:val="both"/>
              <w:rPr>
                <w:sz w:val="24"/>
                <w:szCs w:val="24"/>
              </w:rPr>
            </w:pPr>
          </w:p>
          <w:p w:rsidR="00741E1C" w:rsidRPr="00741E1C" w:rsidRDefault="00741E1C" w:rsidP="002E1C7E">
            <w:pPr>
              <w:pStyle w:val="a3"/>
              <w:snapToGrid w:val="0"/>
              <w:ind w:right="-15"/>
              <w:jc w:val="both"/>
              <w:rPr>
                <w:sz w:val="24"/>
                <w:szCs w:val="24"/>
              </w:rPr>
            </w:pPr>
            <w:r w:rsidRPr="00741E1C"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5067" w:type="dxa"/>
            <w:shd w:val="clear" w:color="auto" w:fill="auto"/>
          </w:tcPr>
          <w:p w:rsidR="00741E1C" w:rsidRPr="00741E1C" w:rsidRDefault="00741E1C" w:rsidP="002E1C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E1C">
              <w:rPr>
                <w:rFonts w:eastAsia="Calibri"/>
                <w:sz w:val="24"/>
                <w:szCs w:val="24"/>
                <w:lang w:eastAsia="ru-RU"/>
              </w:rPr>
              <w:t>Гроб стандартный, строганный, из пиломатериала толщиной 25 мм, размером  в соответствии с телом умершего, обитый внутри и снаружи хлопчатобумажной тканью.</w:t>
            </w:r>
          </w:p>
          <w:p w:rsidR="00741E1C" w:rsidRPr="00741E1C" w:rsidRDefault="00741E1C" w:rsidP="002E1C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E1C">
              <w:rPr>
                <w:rFonts w:eastAsia="Calibri"/>
                <w:sz w:val="24"/>
                <w:szCs w:val="24"/>
                <w:lang w:eastAsia="ru-RU"/>
              </w:rPr>
              <w:t>Ритуальные принадлежности: покрывало хлопчатобумажное, подушка набитая древесными опилками (наволочка из ткани хлопчатобумажной).</w:t>
            </w:r>
          </w:p>
          <w:p w:rsidR="00741E1C" w:rsidRPr="00741E1C" w:rsidRDefault="00741E1C" w:rsidP="002E1C7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E1C">
              <w:rPr>
                <w:rFonts w:eastAsia="Calibri"/>
                <w:sz w:val="24"/>
                <w:szCs w:val="24"/>
                <w:lang w:eastAsia="ru-RU"/>
              </w:rPr>
              <w:t>Снятие гроба и других предметов, необходимых для погребения, со стеллажа, вынос их из помещения предприятия  и погрузка в автокатафалк.</w:t>
            </w:r>
          </w:p>
          <w:p w:rsidR="00741E1C" w:rsidRPr="00741E1C" w:rsidRDefault="00741E1C" w:rsidP="002E1C7E">
            <w:pPr>
              <w:pStyle w:val="a3"/>
              <w:snapToGrid w:val="0"/>
              <w:ind w:right="-1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E1C">
              <w:rPr>
                <w:rFonts w:eastAsia="Calibri"/>
                <w:sz w:val="24"/>
                <w:szCs w:val="24"/>
                <w:lang w:eastAsia="ru-RU"/>
              </w:rPr>
              <w:t>Доставка до морга (дома), снятие гроба с автокатафалка и внос в помещение морга (дома независимо от этажности дома).</w:t>
            </w:r>
          </w:p>
          <w:p w:rsidR="00741E1C" w:rsidRPr="00741E1C" w:rsidRDefault="00741E1C" w:rsidP="002E1C7E">
            <w:pPr>
              <w:pStyle w:val="a3"/>
              <w:snapToGrid w:val="0"/>
              <w:ind w:right="-15"/>
              <w:jc w:val="both"/>
              <w:rPr>
                <w:sz w:val="24"/>
                <w:szCs w:val="24"/>
              </w:rPr>
            </w:pPr>
          </w:p>
        </w:tc>
      </w:tr>
      <w:tr w:rsidR="00741E1C" w:rsidRPr="00741E1C" w:rsidTr="002E1C7E">
        <w:tc>
          <w:tcPr>
            <w:tcW w:w="675" w:type="dxa"/>
            <w:shd w:val="clear" w:color="auto" w:fill="auto"/>
          </w:tcPr>
          <w:p w:rsidR="00741E1C" w:rsidRPr="00741E1C" w:rsidRDefault="00741E1C" w:rsidP="002E1C7E">
            <w:pPr>
              <w:pStyle w:val="a3"/>
              <w:snapToGrid w:val="0"/>
              <w:ind w:right="-15"/>
              <w:jc w:val="center"/>
              <w:rPr>
                <w:sz w:val="24"/>
                <w:szCs w:val="24"/>
              </w:rPr>
            </w:pPr>
          </w:p>
          <w:p w:rsidR="00741E1C" w:rsidRPr="00741E1C" w:rsidRDefault="00741E1C" w:rsidP="002E1C7E">
            <w:pPr>
              <w:pStyle w:val="a3"/>
              <w:snapToGrid w:val="0"/>
              <w:ind w:right="-15"/>
              <w:jc w:val="center"/>
              <w:rPr>
                <w:sz w:val="24"/>
                <w:szCs w:val="24"/>
              </w:rPr>
            </w:pPr>
            <w:r w:rsidRPr="00741E1C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741E1C" w:rsidRPr="00741E1C" w:rsidRDefault="00741E1C" w:rsidP="002E1C7E">
            <w:pPr>
              <w:pStyle w:val="a3"/>
              <w:snapToGrid w:val="0"/>
              <w:ind w:right="-1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41E1C" w:rsidRPr="00741E1C" w:rsidRDefault="00741E1C" w:rsidP="002E1C7E">
            <w:pPr>
              <w:pStyle w:val="a3"/>
              <w:snapToGrid w:val="0"/>
              <w:ind w:right="-15"/>
              <w:jc w:val="both"/>
              <w:rPr>
                <w:sz w:val="24"/>
                <w:szCs w:val="24"/>
              </w:rPr>
            </w:pPr>
            <w:r w:rsidRPr="00741E1C">
              <w:rPr>
                <w:rFonts w:eastAsia="Calibri"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5067" w:type="dxa"/>
            <w:shd w:val="clear" w:color="auto" w:fill="auto"/>
          </w:tcPr>
          <w:p w:rsidR="00741E1C" w:rsidRPr="00741E1C" w:rsidRDefault="00741E1C" w:rsidP="002E1C7E">
            <w:pPr>
              <w:pStyle w:val="a3"/>
              <w:snapToGrid w:val="0"/>
              <w:ind w:right="-1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E1C">
              <w:rPr>
                <w:rFonts w:eastAsia="Calibri"/>
                <w:sz w:val="24"/>
                <w:szCs w:val="24"/>
                <w:lang w:eastAsia="ru-RU"/>
              </w:rPr>
              <w:t>Предоставление автокатафалка на 1,5 часа для перевозки гроба с телом  и доставки похоронных принадлежностей. Вынос гроба с телом умершего из морга (дома независимо от этажности дома) с установкой на автокатафалк. Перевозка на кладбище (до места захоронения).</w:t>
            </w:r>
          </w:p>
          <w:p w:rsidR="00741E1C" w:rsidRPr="00741E1C" w:rsidRDefault="00741E1C" w:rsidP="002E1C7E">
            <w:pPr>
              <w:pStyle w:val="a3"/>
              <w:snapToGrid w:val="0"/>
              <w:ind w:right="-15"/>
              <w:jc w:val="both"/>
              <w:rPr>
                <w:sz w:val="24"/>
                <w:szCs w:val="24"/>
              </w:rPr>
            </w:pPr>
          </w:p>
        </w:tc>
      </w:tr>
      <w:tr w:rsidR="00741E1C" w:rsidRPr="00741E1C" w:rsidTr="002E1C7E">
        <w:tc>
          <w:tcPr>
            <w:tcW w:w="675" w:type="dxa"/>
            <w:shd w:val="clear" w:color="auto" w:fill="auto"/>
          </w:tcPr>
          <w:p w:rsidR="00741E1C" w:rsidRPr="00741E1C" w:rsidRDefault="00741E1C" w:rsidP="002E1C7E">
            <w:pPr>
              <w:pStyle w:val="a3"/>
              <w:snapToGrid w:val="0"/>
              <w:ind w:right="-15"/>
              <w:jc w:val="center"/>
              <w:rPr>
                <w:sz w:val="24"/>
                <w:szCs w:val="24"/>
              </w:rPr>
            </w:pPr>
          </w:p>
          <w:p w:rsidR="00741E1C" w:rsidRPr="00741E1C" w:rsidRDefault="00741E1C" w:rsidP="002E1C7E">
            <w:pPr>
              <w:pStyle w:val="a3"/>
              <w:snapToGrid w:val="0"/>
              <w:ind w:right="-15"/>
              <w:jc w:val="center"/>
              <w:rPr>
                <w:sz w:val="24"/>
                <w:szCs w:val="24"/>
              </w:rPr>
            </w:pPr>
            <w:r w:rsidRPr="00741E1C"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741E1C" w:rsidRPr="00741E1C" w:rsidRDefault="00741E1C" w:rsidP="002E1C7E">
            <w:pPr>
              <w:pStyle w:val="a3"/>
              <w:snapToGrid w:val="0"/>
              <w:ind w:right="-1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41E1C" w:rsidRPr="00741E1C" w:rsidRDefault="00741E1C" w:rsidP="002E1C7E">
            <w:pPr>
              <w:pStyle w:val="a3"/>
              <w:snapToGrid w:val="0"/>
              <w:ind w:right="-15"/>
              <w:jc w:val="both"/>
              <w:rPr>
                <w:sz w:val="24"/>
                <w:szCs w:val="24"/>
              </w:rPr>
            </w:pPr>
            <w:r w:rsidRPr="00741E1C">
              <w:rPr>
                <w:rFonts w:eastAsia="Calibri"/>
                <w:sz w:val="24"/>
                <w:szCs w:val="24"/>
                <w:lang w:eastAsia="ru-RU"/>
              </w:rPr>
              <w:t xml:space="preserve">Погребение (рытьё стандартной </w:t>
            </w:r>
            <w:r w:rsidRPr="00741E1C">
              <w:rPr>
                <w:rFonts w:eastAsia="Calibri"/>
                <w:sz w:val="24"/>
                <w:szCs w:val="24"/>
                <w:lang w:eastAsia="ru-RU"/>
              </w:rPr>
              <w:lastRenderedPageBreak/>
              <w:t>могилы и захоронение)</w:t>
            </w:r>
          </w:p>
        </w:tc>
        <w:tc>
          <w:tcPr>
            <w:tcW w:w="5067" w:type="dxa"/>
            <w:shd w:val="clear" w:color="auto" w:fill="auto"/>
          </w:tcPr>
          <w:p w:rsidR="00741E1C" w:rsidRPr="00741E1C" w:rsidRDefault="00741E1C" w:rsidP="002E1C7E">
            <w:pPr>
              <w:pStyle w:val="a3"/>
              <w:snapToGrid w:val="0"/>
              <w:ind w:right="-15"/>
              <w:jc w:val="both"/>
              <w:rPr>
                <w:sz w:val="24"/>
                <w:szCs w:val="24"/>
              </w:rPr>
            </w:pPr>
            <w:r w:rsidRPr="00741E1C">
              <w:rPr>
                <w:sz w:val="24"/>
                <w:szCs w:val="24"/>
              </w:rPr>
              <w:lastRenderedPageBreak/>
              <w:t xml:space="preserve">Рытье стандартной могилы с расчисткой места захоронения от снега в зимнее время. Рытьё </w:t>
            </w:r>
            <w:r w:rsidRPr="00741E1C">
              <w:rPr>
                <w:sz w:val="24"/>
                <w:szCs w:val="24"/>
              </w:rPr>
              <w:lastRenderedPageBreak/>
              <w:t xml:space="preserve">могилы размером 2,0 м  х  1,0 м  х  1,5 м с формированием рабочей зоны для прохода между могилой и отвалом грунта, зачистка поверхности дна и стенок могилы вручную в соответствии с </w:t>
            </w:r>
            <w:proofErr w:type="spellStart"/>
            <w:r w:rsidRPr="00741E1C">
              <w:rPr>
                <w:sz w:val="24"/>
                <w:szCs w:val="24"/>
              </w:rPr>
              <w:t>СанПином</w:t>
            </w:r>
            <w:proofErr w:type="spellEnd"/>
            <w:r w:rsidRPr="00741E1C">
              <w:rPr>
                <w:sz w:val="24"/>
                <w:szCs w:val="24"/>
              </w:rPr>
              <w:t>. Снятие гроба с телом умершего с автокатафалка и перенос до места захоронения, забивка крышки гроба и опускание гроба в могилу. Засыпка могилы, устройство надмогильного холма. Установка регистрационного знака с надписью (ФИО, дата рождения и смерти).</w:t>
            </w:r>
          </w:p>
        </w:tc>
      </w:tr>
    </w:tbl>
    <w:p w:rsidR="00741E1C" w:rsidRPr="00741E1C" w:rsidRDefault="00741E1C" w:rsidP="00741E1C">
      <w:pPr>
        <w:pStyle w:val="a3"/>
        <w:snapToGrid w:val="0"/>
        <w:ind w:right="-15"/>
        <w:jc w:val="both"/>
        <w:rPr>
          <w:sz w:val="24"/>
          <w:szCs w:val="24"/>
        </w:rPr>
      </w:pPr>
    </w:p>
    <w:p w:rsidR="00741E1C" w:rsidRPr="00741E1C" w:rsidRDefault="00741E1C" w:rsidP="00741E1C">
      <w:pPr>
        <w:pStyle w:val="a3"/>
        <w:snapToGrid w:val="0"/>
        <w:ind w:right="-15"/>
        <w:jc w:val="center"/>
        <w:rPr>
          <w:sz w:val="24"/>
          <w:szCs w:val="24"/>
        </w:rPr>
      </w:pPr>
    </w:p>
    <w:p w:rsidR="008F5C8A" w:rsidRPr="00741E1C" w:rsidRDefault="008F5C8A">
      <w:pPr>
        <w:rPr>
          <w:sz w:val="24"/>
          <w:szCs w:val="24"/>
        </w:rPr>
      </w:pPr>
    </w:p>
    <w:sectPr w:rsidR="008F5C8A" w:rsidRPr="00741E1C" w:rsidSect="00C14C3C">
      <w:footnotePr>
        <w:pos w:val="beneathText"/>
      </w:footnotePr>
      <w:pgSz w:w="11905" w:h="16837"/>
      <w:pgMar w:top="850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A4"/>
    <w:rsid w:val="001353A4"/>
    <w:rsid w:val="00741E1C"/>
    <w:rsid w:val="008F5C8A"/>
    <w:rsid w:val="00B3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1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41E1C"/>
    <w:pPr>
      <w:suppressLineNumbers/>
    </w:pPr>
  </w:style>
  <w:style w:type="character" w:styleId="a4">
    <w:name w:val="Hyperlink"/>
    <w:rsid w:val="00741E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E1C"/>
    <w:pPr>
      <w:ind w:left="708"/>
    </w:pPr>
  </w:style>
  <w:style w:type="paragraph" w:customStyle="1" w:styleId="ConsPlusTitle">
    <w:name w:val="ConsPlusTitle"/>
    <w:rsid w:val="00741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basedOn w:val="a"/>
    <w:uiPriority w:val="67"/>
    <w:rsid w:val="00741E1C"/>
    <w:pPr>
      <w:widowControl w:val="0"/>
      <w:suppressAutoHyphens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741E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E1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1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41E1C"/>
    <w:pPr>
      <w:suppressLineNumbers/>
    </w:pPr>
  </w:style>
  <w:style w:type="character" w:styleId="a4">
    <w:name w:val="Hyperlink"/>
    <w:rsid w:val="00741E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E1C"/>
    <w:pPr>
      <w:ind w:left="708"/>
    </w:pPr>
  </w:style>
  <w:style w:type="paragraph" w:customStyle="1" w:styleId="ConsPlusTitle">
    <w:name w:val="ConsPlusTitle"/>
    <w:rsid w:val="00741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basedOn w:val="a"/>
    <w:uiPriority w:val="67"/>
    <w:rsid w:val="00741E1C"/>
    <w:pPr>
      <w:widowControl w:val="0"/>
      <w:suppressAutoHyphens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741E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E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-hodz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676</Words>
  <Characters>3859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3</cp:revision>
  <dcterms:created xsi:type="dcterms:W3CDTF">2017-05-15T08:31:00Z</dcterms:created>
  <dcterms:modified xsi:type="dcterms:W3CDTF">2017-05-15T09:26:00Z</dcterms:modified>
</cp:coreProperties>
</file>