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page" w:horzAnchor="margin" w:tblpXSpec="center" w:tblpY="796"/>
        <w:tblW w:w="1011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95"/>
        <w:gridCol w:w="1728"/>
        <w:gridCol w:w="3987"/>
      </w:tblGrid>
      <w:tr w:rsidR="00464890" w:rsidRPr="00080606" w:rsidTr="00464890">
        <w:trPr>
          <w:trHeight w:val="1247"/>
        </w:trPr>
        <w:tc>
          <w:tcPr>
            <w:tcW w:w="4395" w:type="dxa"/>
            <w:tcBorders>
              <w:top w:val="single" w:sz="4" w:space="0" w:color="auto"/>
              <w:left w:val="single" w:sz="4" w:space="0" w:color="auto"/>
              <w:bottom w:val="single" w:sz="4" w:space="0" w:color="auto"/>
              <w:right w:val="nil"/>
            </w:tcBorders>
          </w:tcPr>
          <w:p w:rsidR="00464890" w:rsidRPr="00080606" w:rsidRDefault="00464890" w:rsidP="00464890">
            <w:pPr>
              <w:jc w:val="center"/>
              <w:rPr>
                <w:b/>
                <w:sz w:val="4"/>
                <w:lang w:eastAsia="ru-RU"/>
              </w:rPr>
            </w:pPr>
            <w:r w:rsidRPr="00080606">
              <w:rPr>
                <w:b/>
                <w:sz w:val="4"/>
                <w:lang w:eastAsia="ru-RU"/>
              </w:rPr>
              <w:t>.</w:t>
            </w:r>
          </w:p>
          <w:p w:rsidR="00464890" w:rsidRPr="00080606" w:rsidRDefault="00464890" w:rsidP="00464890">
            <w:pPr>
              <w:jc w:val="center"/>
              <w:rPr>
                <w:b/>
                <w:caps/>
                <w:sz w:val="4"/>
                <w:lang w:eastAsia="ru-RU"/>
              </w:rPr>
            </w:pPr>
            <w:r w:rsidRPr="00080606">
              <w:rPr>
                <w:b/>
                <w:sz w:val="20"/>
                <w:lang w:eastAsia="ru-RU"/>
              </w:rPr>
              <w:t>РЕСПУБЛИКА АДЫГЕЯ</w:t>
            </w:r>
          </w:p>
          <w:p w:rsidR="00464890" w:rsidRPr="00080606" w:rsidRDefault="00464890" w:rsidP="00464890">
            <w:pPr>
              <w:jc w:val="center"/>
              <w:rPr>
                <w:b/>
                <w:lang w:eastAsia="ru-RU"/>
              </w:rPr>
            </w:pPr>
            <w:r w:rsidRPr="00080606">
              <w:rPr>
                <w:b/>
                <w:sz w:val="20"/>
                <w:lang w:eastAsia="ru-RU"/>
              </w:rPr>
              <w:t>АДМИНИСТРАЦИЯ</w:t>
            </w:r>
            <w:r w:rsidRPr="00080606">
              <w:rPr>
                <w:b/>
                <w:lang w:eastAsia="ru-RU"/>
              </w:rPr>
              <w:t xml:space="preserve"> </w:t>
            </w:r>
            <w:r w:rsidRPr="00080606">
              <w:rPr>
                <w:b/>
                <w:caps/>
                <w:sz w:val="20"/>
                <w:lang w:eastAsia="ru-RU"/>
              </w:rPr>
              <w:t xml:space="preserve">Муниципального образования </w:t>
            </w:r>
            <w:r w:rsidRPr="00080606">
              <w:rPr>
                <w:b/>
                <w:lang w:eastAsia="ru-RU"/>
              </w:rPr>
              <w:t>«</w:t>
            </w:r>
            <w:r>
              <w:rPr>
                <w:b/>
                <w:sz w:val="20"/>
                <w:lang w:eastAsia="ru-RU"/>
              </w:rPr>
              <w:t xml:space="preserve">ХОДЗИНСКОЕ </w:t>
            </w:r>
            <w:r w:rsidRPr="00080606">
              <w:rPr>
                <w:b/>
                <w:sz w:val="20"/>
                <w:lang w:eastAsia="ru-RU"/>
              </w:rPr>
              <w:t>СЕЛЬСКОЕ ПОСЕЛЕНИЕ»</w:t>
            </w:r>
          </w:p>
        </w:tc>
        <w:tc>
          <w:tcPr>
            <w:tcW w:w="1728" w:type="dxa"/>
            <w:tcBorders>
              <w:top w:val="single" w:sz="4" w:space="0" w:color="auto"/>
              <w:left w:val="nil"/>
              <w:bottom w:val="single" w:sz="4" w:space="0" w:color="auto"/>
              <w:right w:val="nil"/>
            </w:tcBorders>
            <w:hideMark/>
          </w:tcPr>
          <w:p w:rsidR="00464890" w:rsidRPr="00080606" w:rsidRDefault="00464890" w:rsidP="00464890">
            <w:pPr>
              <w:jc w:val="center"/>
              <w:rPr>
                <w:b/>
                <w:sz w:val="20"/>
                <w:lang w:eastAsia="ru-RU"/>
              </w:rPr>
            </w:pPr>
            <w:r>
              <w:rPr>
                <w:noProof/>
                <w:sz w:val="28"/>
                <w:szCs w:val="28"/>
                <w:lang w:eastAsia="ru-RU"/>
              </w:rPr>
              <w:drawing>
                <wp:inline distT="0" distB="0" distL="0" distR="0" wp14:anchorId="08F054D8" wp14:editId="06F39BF1">
                  <wp:extent cx="850900" cy="818515"/>
                  <wp:effectExtent l="0" t="0" r="6350" b="635"/>
                  <wp:docPr id="1" name="Рисунок 1" descr="Описание: Описание: Adygeya_-_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Adygeya_-_Coat_of_Ar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0900" cy="818515"/>
                          </a:xfrm>
                          <a:prstGeom prst="rect">
                            <a:avLst/>
                          </a:prstGeom>
                          <a:noFill/>
                          <a:ln>
                            <a:noFill/>
                          </a:ln>
                        </pic:spPr>
                      </pic:pic>
                    </a:graphicData>
                  </a:graphic>
                </wp:inline>
              </w:drawing>
            </w:r>
          </w:p>
        </w:tc>
        <w:tc>
          <w:tcPr>
            <w:tcW w:w="3987" w:type="dxa"/>
            <w:tcBorders>
              <w:top w:val="single" w:sz="4" w:space="0" w:color="auto"/>
              <w:left w:val="nil"/>
              <w:bottom w:val="single" w:sz="4" w:space="0" w:color="auto"/>
              <w:right w:val="single" w:sz="4" w:space="0" w:color="auto"/>
            </w:tcBorders>
          </w:tcPr>
          <w:p w:rsidR="00464890" w:rsidRPr="00080606" w:rsidRDefault="00464890" w:rsidP="00464890">
            <w:pPr>
              <w:jc w:val="center"/>
              <w:rPr>
                <w:b/>
                <w:caps/>
                <w:sz w:val="4"/>
                <w:lang w:eastAsia="ru-RU"/>
              </w:rPr>
            </w:pPr>
          </w:p>
          <w:p w:rsidR="00464890" w:rsidRPr="00080606" w:rsidRDefault="00464890" w:rsidP="00464890">
            <w:pPr>
              <w:jc w:val="center"/>
              <w:rPr>
                <w:b/>
                <w:sz w:val="4"/>
                <w:lang w:eastAsia="ru-RU"/>
              </w:rPr>
            </w:pPr>
            <w:r w:rsidRPr="00080606">
              <w:rPr>
                <w:b/>
                <w:sz w:val="20"/>
                <w:lang w:eastAsia="ru-RU"/>
              </w:rPr>
              <w:t xml:space="preserve">АДЫГЭ </w:t>
            </w:r>
            <w:r>
              <w:rPr>
                <w:b/>
                <w:sz w:val="20"/>
                <w:lang w:eastAsia="ru-RU"/>
              </w:rPr>
              <w:t>РЕСПУБЛИК</w:t>
            </w:r>
          </w:p>
          <w:p w:rsidR="00464890" w:rsidRPr="00080606" w:rsidRDefault="00464890" w:rsidP="00464890">
            <w:pPr>
              <w:jc w:val="center"/>
              <w:rPr>
                <w:b/>
                <w:sz w:val="20"/>
                <w:lang w:eastAsia="ru-RU"/>
              </w:rPr>
            </w:pPr>
            <w:r w:rsidRPr="00080606">
              <w:rPr>
                <w:b/>
                <w:sz w:val="20"/>
                <w:lang w:eastAsia="ru-RU"/>
              </w:rPr>
              <w:t>МУНИЦИПАЛЬНЭ ГЪЭПСЫК</w:t>
            </w:r>
            <w:proofErr w:type="gramStart"/>
            <w:r w:rsidRPr="00080606">
              <w:rPr>
                <w:b/>
                <w:sz w:val="20"/>
                <w:lang w:val="en-US" w:eastAsia="ru-RU"/>
              </w:rPr>
              <w:t>I</w:t>
            </w:r>
            <w:proofErr w:type="gramEnd"/>
            <w:r w:rsidRPr="00080606">
              <w:rPr>
                <w:b/>
                <w:sz w:val="20"/>
                <w:lang w:eastAsia="ru-RU"/>
              </w:rPr>
              <w:t>Э ЗИ</w:t>
            </w:r>
            <w:r w:rsidRPr="00080606">
              <w:rPr>
                <w:b/>
                <w:sz w:val="20"/>
                <w:lang w:val="en-US" w:eastAsia="ru-RU"/>
              </w:rPr>
              <w:t>I</w:t>
            </w:r>
            <w:r w:rsidRPr="00080606">
              <w:rPr>
                <w:b/>
                <w:sz w:val="20"/>
                <w:lang w:eastAsia="ru-RU"/>
              </w:rPr>
              <w:t>Э</w:t>
            </w:r>
          </w:p>
          <w:p w:rsidR="00464890" w:rsidRPr="00080606" w:rsidRDefault="00464890" w:rsidP="00464890">
            <w:pPr>
              <w:jc w:val="center"/>
              <w:rPr>
                <w:b/>
                <w:lang w:eastAsia="ru-RU"/>
              </w:rPr>
            </w:pPr>
            <w:r>
              <w:rPr>
                <w:b/>
                <w:sz w:val="20"/>
                <w:lang w:eastAsia="ru-RU"/>
              </w:rPr>
              <w:t xml:space="preserve">«ФЭДЗЬ </w:t>
            </w:r>
            <w:r w:rsidRPr="00080606">
              <w:rPr>
                <w:b/>
                <w:sz w:val="20"/>
                <w:lang w:eastAsia="ru-RU"/>
              </w:rPr>
              <w:t>КЪОДЖЭ ПСЭУП</w:t>
            </w:r>
            <w:proofErr w:type="gramStart"/>
            <w:r w:rsidRPr="00080606">
              <w:rPr>
                <w:b/>
                <w:sz w:val="20"/>
                <w:lang w:val="en-US" w:eastAsia="ru-RU"/>
              </w:rPr>
              <w:t>I</w:t>
            </w:r>
            <w:proofErr w:type="gramEnd"/>
            <w:r w:rsidRPr="00080606">
              <w:rPr>
                <w:b/>
                <w:sz w:val="20"/>
                <w:lang w:eastAsia="ru-RU"/>
              </w:rPr>
              <w:t>»</w:t>
            </w:r>
          </w:p>
        </w:tc>
      </w:tr>
    </w:tbl>
    <w:p w:rsidR="00464890" w:rsidRPr="00464890" w:rsidRDefault="00464890" w:rsidP="00464890">
      <w:pPr>
        <w:spacing w:line="240" w:lineRule="auto"/>
        <w:jc w:val="center"/>
        <w:rPr>
          <w:rFonts w:ascii="Times New Roman" w:hAnsi="Times New Roman" w:cs="Times New Roman"/>
          <w:b/>
          <w:sz w:val="24"/>
          <w:szCs w:val="24"/>
          <w:lang w:eastAsia="ru-RU"/>
        </w:rPr>
      </w:pPr>
      <w:r w:rsidRPr="00464890">
        <w:rPr>
          <w:rFonts w:ascii="Times New Roman" w:hAnsi="Times New Roman" w:cs="Times New Roman"/>
          <w:b/>
          <w:sz w:val="24"/>
          <w:szCs w:val="24"/>
          <w:lang w:eastAsia="ru-RU"/>
        </w:rPr>
        <w:t>ПОСТАНОВЛЕНИЕ</w:t>
      </w:r>
    </w:p>
    <w:p w:rsidR="00464890" w:rsidRPr="00464890" w:rsidRDefault="00464890" w:rsidP="00464890">
      <w:pPr>
        <w:jc w:val="center"/>
        <w:rPr>
          <w:rFonts w:ascii="Times New Roman" w:hAnsi="Times New Roman" w:cs="Times New Roman"/>
          <w:b/>
          <w:sz w:val="24"/>
          <w:szCs w:val="24"/>
          <w:lang w:eastAsia="ru-RU"/>
        </w:rPr>
      </w:pPr>
      <w:r w:rsidRPr="00464890">
        <w:rPr>
          <w:rFonts w:ascii="Times New Roman" w:hAnsi="Times New Roman" w:cs="Times New Roman"/>
          <w:b/>
          <w:sz w:val="24"/>
          <w:szCs w:val="24"/>
          <w:lang w:eastAsia="ru-RU"/>
        </w:rPr>
        <w:t>Главы муниципального образования</w:t>
      </w:r>
    </w:p>
    <w:p w:rsidR="00464890" w:rsidRPr="00464890" w:rsidRDefault="00464890" w:rsidP="00464890">
      <w:pPr>
        <w:rPr>
          <w:rFonts w:ascii="Times New Roman" w:hAnsi="Times New Roman" w:cs="Times New Roman"/>
          <w:b/>
          <w:sz w:val="24"/>
          <w:szCs w:val="24"/>
          <w:lang w:eastAsia="ru-RU"/>
        </w:rPr>
      </w:pPr>
    </w:p>
    <w:p w:rsidR="00464890" w:rsidRPr="00464890" w:rsidRDefault="00464890" w:rsidP="00464890">
      <w:pPr>
        <w:ind w:left="567"/>
        <w:rPr>
          <w:rFonts w:ascii="Times New Roman" w:hAnsi="Times New Roman" w:cs="Times New Roman"/>
          <w:b/>
          <w:sz w:val="24"/>
          <w:szCs w:val="24"/>
          <w:lang w:eastAsia="ru-RU"/>
        </w:rPr>
      </w:pPr>
      <w:r w:rsidRPr="00464890">
        <w:rPr>
          <w:rFonts w:ascii="Times New Roman" w:hAnsi="Times New Roman" w:cs="Times New Roman"/>
          <w:b/>
          <w:sz w:val="24"/>
          <w:szCs w:val="24"/>
          <w:lang w:eastAsia="ru-RU"/>
        </w:rPr>
        <w:t>«27» декабря 2017 г.                              № 37                            а. Ходзь</w:t>
      </w:r>
    </w:p>
    <w:p w:rsidR="00464890" w:rsidRPr="00464890" w:rsidRDefault="00464890" w:rsidP="00464890">
      <w:pPr>
        <w:shd w:val="clear" w:color="auto" w:fill="FFFFFF"/>
        <w:tabs>
          <w:tab w:val="left" w:pos="10064"/>
        </w:tabs>
        <w:spacing w:line="240" w:lineRule="auto"/>
        <w:ind w:left="567" w:right="-1"/>
        <w:jc w:val="center"/>
        <w:rPr>
          <w:rFonts w:ascii="Times New Roman" w:hAnsi="Times New Roman" w:cs="Times New Roman"/>
          <w:b/>
          <w:color w:val="000000"/>
          <w:sz w:val="24"/>
          <w:szCs w:val="24"/>
          <w:lang w:eastAsia="ru-RU"/>
        </w:rPr>
      </w:pPr>
      <w:r w:rsidRPr="00464890">
        <w:rPr>
          <w:rFonts w:ascii="Times New Roman" w:hAnsi="Times New Roman" w:cs="Times New Roman"/>
          <w:b/>
          <w:color w:val="000000"/>
          <w:sz w:val="24"/>
          <w:szCs w:val="24"/>
          <w:lang w:eastAsia="ru-RU"/>
        </w:rPr>
        <w:t xml:space="preserve">«Об утверждении программы комплексного развития социальной инфраструктуры муниципального образования </w:t>
      </w:r>
    </w:p>
    <w:p w:rsidR="00464890" w:rsidRPr="00464890" w:rsidRDefault="00464890" w:rsidP="00464890">
      <w:pPr>
        <w:shd w:val="clear" w:color="auto" w:fill="FFFFFF"/>
        <w:tabs>
          <w:tab w:val="left" w:pos="10064"/>
        </w:tabs>
        <w:spacing w:line="240" w:lineRule="auto"/>
        <w:ind w:left="567" w:right="-1"/>
        <w:jc w:val="center"/>
        <w:rPr>
          <w:rFonts w:ascii="Times New Roman" w:hAnsi="Times New Roman" w:cs="Times New Roman"/>
          <w:b/>
          <w:color w:val="000000"/>
          <w:sz w:val="24"/>
          <w:szCs w:val="24"/>
          <w:lang w:eastAsia="ru-RU"/>
        </w:rPr>
      </w:pPr>
      <w:r w:rsidRPr="00464890">
        <w:rPr>
          <w:rFonts w:ascii="Times New Roman" w:hAnsi="Times New Roman" w:cs="Times New Roman"/>
          <w:b/>
          <w:color w:val="000000"/>
          <w:sz w:val="24"/>
          <w:szCs w:val="24"/>
          <w:lang w:eastAsia="ru-RU"/>
        </w:rPr>
        <w:t>«</w:t>
      </w:r>
      <w:proofErr w:type="spellStart"/>
      <w:r w:rsidRPr="00464890">
        <w:rPr>
          <w:rFonts w:ascii="Times New Roman" w:hAnsi="Times New Roman" w:cs="Times New Roman"/>
          <w:b/>
          <w:color w:val="000000"/>
          <w:sz w:val="24"/>
          <w:szCs w:val="24"/>
          <w:lang w:eastAsia="ru-RU"/>
        </w:rPr>
        <w:t>Ходзинское</w:t>
      </w:r>
      <w:proofErr w:type="spellEnd"/>
      <w:r w:rsidRPr="00464890">
        <w:rPr>
          <w:rFonts w:ascii="Times New Roman" w:hAnsi="Times New Roman" w:cs="Times New Roman"/>
          <w:b/>
          <w:color w:val="000000"/>
          <w:sz w:val="24"/>
          <w:szCs w:val="24"/>
          <w:lang w:eastAsia="ru-RU"/>
        </w:rPr>
        <w:t xml:space="preserve"> сельское поселение»</w:t>
      </w:r>
    </w:p>
    <w:p w:rsidR="00464890" w:rsidRPr="00464890" w:rsidRDefault="00E36858" w:rsidP="00464890">
      <w:pPr>
        <w:shd w:val="clear" w:color="auto" w:fill="FFFFFF"/>
        <w:tabs>
          <w:tab w:val="left" w:pos="10064"/>
        </w:tabs>
        <w:spacing w:line="240" w:lineRule="auto"/>
        <w:ind w:left="567" w:right="-1"/>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w:t>
      </w:r>
      <w:r w:rsidR="00464890" w:rsidRPr="00464890">
        <w:rPr>
          <w:rFonts w:ascii="Times New Roman" w:hAnsi="Times New Roman" w:cs="Times New Roman"/>
          <w:b/>
          <w:color w:val="000000"/>
          <w:sz w:val="24"/>
          <w:szCs w:val="24"/>
          <w:lang w:eastAsia="ru-RU"/>
        </w:rPr>
        <w:t xml:space="preserve"> </w:t>
      </w:r>
      <w:r>
        <w:rPr>
          <w:rFonts w:ascii="Times New Roman" w:hAnsi="Times New Roman" w:cs="Times New Roman"/>
          <w:b/>
          <w:color w:val="000000"/>
          <w:sz w:val="24"/>
          <w:szCs w:val="24"/>
          <w:lang w:eastAsia="ru-RU"/>
        </w:rPr>
        <w:t>2017-2027</w:t>
      </w:r>
      <w:r w:rsidR="00464890" w:rsidRPr="00464890">
        <w:rPr>
          <w:rFonts w:ascii="Times New Roman" w:hAnsi="Times New Roman" w:cs="Times New Roman"/>
          <w:b/>
          <w:color w:val="000000"/>
          <w:sz w:val="24"/>
          <w:szCs w:val="24"/>
          <w:lang w:eastAsia="ru-RU"/>
        </w:rPr>
        <w:t xml:space="preserve"> годы»</w:t>
      </w:r>
    </w:p>
    <w:p w:rsidR="00464890" w:rsidRDefault="00464890" w:rsidP="00464890">
      <w:pPr>
        <w:pStyle w:val="a5"/>
        <w:spacing w:after="0"/>
        <w:ind w:left="0"/>
        <w:rPr>
          <w:rFonts w:ascii="Times New Roman" w:hAnsi="Times New Roman" w:cs="Times New Roman"/>
          <w:color w:val="000000"/>
          <w:sz w:val="24"/>
        </w:rPr>
      </w:pPr>
      <w:r w:rsidRPr="00464890">
        <w:rPr>
          <w:rFonts w:ascii="Times New Roman" w:hAnsi="Times New Roman" w:cs="Times New Roman"/>
          <w:color w:val="000000"/>
          <w:sz w:val="24"/>
        </w:rPr>
        <w:t xml:space="preserve">       </w:t>
      </w:r>
      <w:proofErr w:type="gramStart"/>
      <w:r w:rsidRPr="00464890">
        <w:rPr>
          <w:rFonts w:ascii="Times New Roman" w:hAnsi="Times New Roman" w:cs="Times New Roman"/>
          <w:color w:val="000000"/>
          <w:sz w:val="24"/>
        </w:rPr>
        <w:t xml:space="preserve">В целях разработки комплекса мероприятий направленных на повышение надежности, эффективности и </w:t>
      </w:r>
      <w:proofErr w:type="spellStart"/>
      <w:r w:rsidRPr="00464890">
        <w:rPr>
          <w:rFonts w:ascii="Times New Roman" w:hAnsi="Times New Roman" w:cs="Times New Roman"/>
          <w:color w:val="000000"/>
          <w:sz w:val="24"/>
        </w:rPr>
        <w:t>экологичности</w:t>
      </w:r>
      <w:proofErr w:type="spellEnd"/>
      <w:r w:rsidRPr="00464890">
        <w:rPr>
          <w:rFonts w:ascii="Times New Roman" w:hAnsi="Times New Roman" w:cs="Times New Roman"/>
          <w:color w:val="000000"/>
          <w:sz w:val="24"/>
        </w:rPr>
        <w:t xml:space="preserve"> работы объектов социальной инфраструктуры, расположенных на территории муниципального образования</w:t>
      </w:r>
      <w:r w:rsidRPr="00464890">
        <w:rPr>
          <w:rFonts w:ascii="Times New Roman" w:hAnsi="Times New Roman" w:cs="Times New Roman"/>
          <w:color w:val="FF0000"/>
          <w:sz w:val="24"/>
        </w:rPr>
        <w:t xml:space="preserve"> </w:t>
      </w:r>
      <w:r w:rsidRPr="00464890">
        <w:rPr>
          <w:rFonts w:ascii="Times New Roman" w:hAnsi="Times New Roman" w:cs="Times New Roman"/>
          <w:sz w:val="24"/>
        </w:rPr>
        <w:t>«</w:t>
      </w:r>
      <w:proofErr w:type="spellStart"/>
      <w:r w:rsidRPr="00464890">
        <w:rPr>
          <w:rFonts w:ascii="Times New Roman" w:hAnsi="Times New Roman" w:cs="Times New Roman"/>
          <w:sz w:val="24"/>
        </w:rPr>
        <w:t>Ходзинское</w:t>
      </w:r>
      <w:proofErr w:type="spellEnd"/>
      <w:r w:rsidRPr="00464890">
        <w:rPr>
          <w:rFonts w:ascii="Times New Roman" w:hAnsi="Times New Roman" w:cs="Times New Roman"/>
          <w:sz w:val="24"/>
        </w:rPr>
        <w:t xml:space="preserve"> сельское поселение»,</w:t>
      </w:r>
      <w:r w:rsidRPr="00464890">
        <w:rPr>
          <w:rFonts w:ascii="Times New Roman" w:hAnsi="Times New Roman" w:cs="Times New Roman"/>
          <w:color w:val="000000"/>
          <w:sz w:val="24"/>
        </w:rPr>
        <w:t xml:space="preserve"> в соответствии с </w:t>
      </w:r>
      <w:r w:rsidRPr="00464890">
        <w:rPr>
          <w:rFonts w:ascii="Times New Roman" w:hAnsi="Times New Roman" w:cs="Times New Roman"/>
          <w:color w:val="26282F"/>
          <w:sz w:val="24"/>
        </w:rPr>
        <w:t xml:space="preserve">Постановлением Правительства РФ </w:t>
      </w:r>
      <w:r w:rsidRPr="00464890">
        <w:rPr>
          <w:rFonts w:ascii="Times New Roman" w:eastAsia="Times New Roman" w:hAnsi="Times New Roman" w:cs="Times New Roman"/>
          <w:bCs/>
          <w:sz w:val="24"/>
        </w:rPr>
        <w:t xml:space="preserve">от 1 октября 2015 г. N 1050 «Об утверждении требований к программам комплексного развития  социальной инфраструктуры </w:t>
      </w:r>
      <w:r>
        <w:rPr>
          <w:rFonts w:ascii="Times New Roman" w:eastAsia="Times New Roman" w:hAnsi="Times New Roman" w:cs="Times New Roman"/>
          <w:bCs/>
          <w:sz w:val="24"/>
        </w:rPr>
        <w:t xml:space="preserve"> поселений, городских  округов» </w:t>
      </w:r>
      <w:r w:rsidRPr="00464890">
        <w:rPr>
          <w:rFonts w:ascii="Times New Roman" w:hAnsi="Times New Roman" w:cs="Times New Roman"/>
          <w:color w:val="000000"/>
          <w:sz w:val="24"/>
        </w:rPr>
        <w:t>руководствуясь пунктом 5 части 1 статьи 14 Федерального закона от 06.10.2003</w:t>
      </w:r>
      <w:proofErr w:type="gramEnd"/>
      <w:r w:rsidRPr="00464890">
        <w:rPr>
          <w:rFonts w:ascii="Times New Roman" w:hAnsi="Times New Roman" w:cs="Times New Roman"/>
          <w:color w:val="000000"/>
          <w:sz w:val="24"/>
        </w:rPr>
        <w:t xml:space="preserve"> № 131-ФЗ «Об общих принципах организации местного самоуправления в Российской Федерации» и Уставом муниципального образования «</w:t>
      </w:r>
      <w:proofErr w:type="spellStart"/>
      <w:r w:rsidRPr="00464890">
        <w:rPr>
          <w:rFonts w:ascii="Times New Roman" w:hAnsi="Times New Roman" w:cs="Times New Roman"/>
          <w:color w:val="000000"/>
          <w:sz w:val="24"/>
        </w:rPr>
        <w:t>Ходзинское</w:t>
      </w:r>
      <w:proofErr w:type="spellEnd"/>
      <w:r w:rsidRPr="00464890">
        <w:rPr>
          <w:rFonts w:ascii="Times New Roman" w:hAnsi="Times New Roman" w:cs="Times New Roman"/>
          <w:color w:val="000000"/>
          <w:sz w:val="24"/>
        </w:rPr>
        <w:t xml:space="preserve"> сельское поселение»</w:t>
      </w:r>
    </w:p>
    <w:p w:rsidR="00464890" w:rsidRPr="00464890" w:rsidRDefault="00464890" w:rsidP="00464890">
      <w:pPr>
        <w:pStyle w:val="a5"/>
        <w:spacing w:after="0"/>
        <w:ind w:left="0"/>
        <w:rPr>
          <w:rFonts w:ascii="Times New Roman" w:eastAsia="Times New Roman" w:hAnsi="Times New Roman" w:cs="Times New Roman"/>
          <w:bCs/>
          <w:sz w:val="24"/>
        </w:rPr>
      </w:pPr>
    </w:p>
    <w:p w:rsidR="00464890" w:rsidRPr="00464890" w:rsidRDefault="00464890" w:rsidP="00464890">
      <w:pPr>
        <w:shd w:val="clear" w:color="auto" w:fill="FFFFFF"/>
        <w:spacing w:line="240" w:lineRule="auto"/>
        <w:ind w:left="567"/>
        <w:jc w:val="both"/>
        <w:rPr>
          <w:rFonts w:ascii="Times New Roman" w:hAnsi="Times New Roman" w:cs="Times New Roman"/>
          <w:b/>
          <w:color w:val="000000"/>
          <w:sz w:val="24"/>
          <w:szCs w:val="24"/>
          <w:lang w:eastAsia="ru-RU"/>
        </w:rPr>
      </w:pPr>
      <w:r w:rsidRPr="00464890">
        <w:rPr>
          <w:rFonts w:ascii="Times New Roman" w:hAnsi="Times New Roman" w:cs="Times New Roman"/>
          <w:color w:val="000000"/>
          <w:sz w:val="24"/>
          <w:szCs w:val="24"/>
          <w:lang w:eastAsia="ru-RU"/>
        </w:rPr>
        <w:t xml:space="preserve">                                                     </w:t>
      </w:r>
      <w:r w:rsidRPr="00464890">
        <w:rPr>
          <w:rFonts w:ascii="Times New Roman" w:hAnsi="Times New Roman" w:cs="Times New Roman"/>
          <w:b/>
          <w:color w:val="000000"/>
          <w:sz w:val="24"/>
          <w:szCs w:val="24"/>
          <w:lang w:eastAsia="ru-RU"/>
        </w:rPr>
        <w:t>ПОСТАНОВЛЯЮ:</w:t>
      </w:r>
    </w:p>
    <w:p w:rsidR="00464890" w:rsidRPr="00464890" w:rsidRDefault="00464890" w:rsidP="00464890">
      <w:pPr>
        <w:pStyle w:val="a5"/>
        <w:widowControl/>
        <w:numPr>
          <w:ilvl w:val="0"/>
          <w:numId w:val="48"/>
        </w:numPr>
        <w:shd w:val="clear" w:color="auto" w:fill="FFFFFF"/>
        <w:suppressAutoHyphens w:val="0"/>
        <w:autoSpaceDN/>
        <w:spacing w:after="0"/>
        <w:contextualSpacing/>
        <w:jc w:val="both"/>
        <w:textAlignment w:val="auto"/>
        <w:rPr>
          <w:rFonts w:ascii="Times New Roman" w:hAnsi="Times New Roman" w:cs="Times New Roman"/>
          <w:color w:val="000000"/>
          <w:sz w:val="24"/>
        </w:rPr>
      </w:pPr>
      <w:r w:rsidRPr="00464890">
        <w:rPr>
          <w:rFonts w:ascii="Times New Roman" w:hAnsi="Times New Roman" w:cs="Times New Roman"/>
          <w:color w:val="000000"/>
          <w:sz w:val="24"/>
        </w:rPr>
        <w:t>Утвердить Программу комплексного развития социальной инфраструктуры муниципального образования «</w:t>
      </w:r>
      <w:proofErr w:type="spellStart"/>
      <w:r w:rsidRPr="00464890">
        <w:rPr>
          <w:rFonts w:ascii="Times New Roman" w:hAnsi="Times New Roman" w:cs="Times New Roman"/>
          <w:color w:val="000000"/>
          <w:sz w:val="24"/>
        </w:rPr>
        <w:t>Ходзинское</w:t>
      </w:r>
      <w:proofErr w:type="spellEnd"/>
      <w:r w:rsidRPr="00464890">
        <w:rPr>
          <w:rFonts w:ascii="Times New Roman" w:hAnsi="Times New Roman" w:cs="Times New Roman"/>
          <w:color w:val="000000"/>
          <w:sz w:val="24"/>
        </w:rPr>
        <w:t xml:space="preserve"> сельское поселение»</w:t>
      </w:r>
      <w:r w:rsidRPr="00464890">
        <w:rPr>
          <w:rFonts w:ascii="Times New Roman" w:hAnsi="Times New Roman" w:cs="Times New Roman"/>
          <w:color w:val="FF0000"/>
          <w:sz w:val="24"/>
        </w:rPr>
        <w:t xml:space="preserve"> </w:t>
      </w:r>
      <w:r w:rsidR="00E36858">
        <w:rPr>
          <w:rFonts w:ascii="Times New Roman" w:hAnsi="Times New Roman" w:cs="Times New Roman"/>
          <w:color w:val="000000"/>
          <w:sz w:val="24"/>
        </w:rPr>
        <w:t>с 2017</w:t>
      </w:r>
      <w:r>
        <w:rPr>
          <w:rFonts w:ascii="Times New Roman" w:hAnsi="Times New Roman" w:cs="Times New Roman"/>
          <w:color w:val="000000"/>
          <w:sz w:val="24"/>
        </w:rPr>
        <w:t>–2027</w:t>
      </w:r>
      <w:r w:rsidRPr="00464890">
        <w:rPr>
          <w:rFonts w:ascii="Times New Roman" w:hAnsi="Times New Roman" w:cs="Times New Roman"/>
          <w:color w:val="000000"/>
          <w:sz w:val="24"/>
        </w:rPr>
        <w:t>гг. (приложение № 1 к настоящему Пост</w:t>
      </w:r>
      <w:r w:rsidRPr="00464890">
        <w:rPr>
          <w:rFonts w:ascii="Times New Roman" w:hAnsi="Times New Roman" w:cs="Times New Roman"/>
          <w:color w:val="000000"/>
          <w:sz w:val="24"/>
        </w:rPr>
        <w:t>а</w:t>
      </w:r>
      <w:r w:rsidRPr="00464890">
        <w:rPr>
          <w:rFonts w:ascii="Times New Roman" w:hAnsi="Times New Roman" w:cs="Times New Roman"/>
          <w:color w:val="000000"/>
          <w:sz w:val="24"/>
        </w:rPr>
        <w:t>новлению).</w:t>
      </w:r>
    </w:p>
    <w:p w:rsidR="00464890" w:rsidRPr="00464890" w:rsidRDefault="00464890" w:rsidP="00464890">
      <w:pPr>
        <w:pStyle w:val="a5"/>
        <w:widowControl/>
        <w:numPr>
          <w:ilvl w:val="0"/>
          <w:numId w:val="48"/>
        </w:numPr>
        <w:shd w:val="clear" w:color="auto" w:fill="FFFFFF"/>
        <w:suppressAutoHyphens w:val="0"/>
        <w:autoSpaceDN/>
        <w:spacing w:after="0"/>
        <w:contextualSpacing/>
        <w:jc w:val="both"/>
        <w:textAlignment w:val="auto"/>
        <w:rPr>
          <w:rFonts w:ascii="Times New Roman" w:hAnsi="Times New Roman" w:cs="Times New Roman"/>
          <w:color w:val="FF0000"/>
          <w:sz w:val="24"/>
        </w:rPr>
      </w:pPr>
      <w:proofErr w:type="gramStart"/>
      <w:r w:rsidRPr="00464890">
        <w:rPr>
          <w:rFonts w:ascii="Times New Roman" w:hAnsi="Times New Roman" w:cs="Times New Roman"/>
          <w:color w:val="000000"/>
          <w:sz w:val="24"/>
        </w:rPr>
        <w:t>Разместить</w:t>
      </w:r>
      <w:proofErr w:type="gramEnd"/>
      <w:r w:rsidRPr="00464890">
        <w:rPr>
          <w:rFonts w:ascii="Times New Roman" w:hAnsi="Times New Roman" w:cs="Times New Roman"/>
          <w:color w:val="000000"/>
          <w:sz w:val="24"/>
        </w:rPr>
        <w:t xml:space="preserve"> настоящее постановление на информационном стенде и официал</w:t>
      </w:r>
      <w:r w:rsidRPr="00464890">
        <w:rPr>
          <w:rFonts w:ascii="Times New Roman" w:hAnsi="Times New Roman" w:cs="Times New Roman"/>
          <w:color w:val="000000"/>
          <w:sz w:val="24"/>
        </w:rPr>
        <w:t>ь</w:t>
      </w:r>
      <w:r w:rsidRPr="00464890">
        <w:rPr>
          <w:rFonts w:ascii="Times New Roman" w:hAnsi="Times New Roman" w:cs="Times New Roman"/>
          <w:color w:val="000000"/>
          <w:sz w:val="24"/>
        </w:rPr>
        <w:t>ном сайте администрации муниципального образования «</w:t>
      </w:r>
      <w:proofErr w:type="spellStart"/>
      <w:r w:rsidRPr="00464890">
        <w:rPr>
          <w:rFonts w:ascii="Times New Roman" w:hAnsi="Times New Roman" w:cs="Times New Roman"/>
          <w:color w:val="000000"/>
          <w:sz w:val="24"/>
        </w:rPr>
        <w:t>Ходзи</w:t>
      </w:r>
      <w:r w:rsidRPr="00464890">
        <w:rPr>
          <w:rFonts w:ascii="Times New Roman" w:hAnsi="Times New Roman" w:cs="Times New Roman"/>
          <w:color w:val="000000"/>
          <w:sz w:val="24"/>
        </w:rPr>
        <w:t>н</w:t>
      </w:r>
      <w:r w:rsidRPr="00464890">
        <w:rPr>
          <w:rFonts w:ascii="Times New Roman" w:hAnsi="Times New Roman" w:cs="Times New Roman"/>
          <w:color w:val="000000"/>
          <w:sz w:val="24"/>
        </w:rPr>
        <w:t>ское</w:t>
      </w:r>
      <w:proofErr w:type="spellEnd"/>
      <w:r w:rsidRPr="00464890">
        <w:rPr>
          <w:rFonts w:ascii="Times New Roman" w:hAnsi="Times New Roman" w:cs="Times New Roman"/>
          <w:color w:val="000000"/>
          <w:sz w:val="24"/>
        </w:rPr>
        <w:t xml:space="preserve"> сельское поселение»</w:t>
      </w:r>
    </w:p>
    <w:p w:rsidR="00464890" w:rsidRPr="00464890" w:rsidRDefault="00464890" w:rsidP="00464890">
      <w:pPr>
        <w:pStyle w:val="a5"/>
        <w:widowControl/>
        <w:numPr>
          <w:ilvl w:val="0"/>
          <w:numId w:val="48"/>
        </w:numPr>
        <w:shd w:val="clear" w:color="auto" w:fill="FFFFFF"/>
        <w:suppressAutoHyphens w:val="0"/>
        <w:autoSpaceDN/>
        <w:spacing w:after="0"/>
        <w:contextualSpacing/>
        <w:jc w:val="both"/>
        <w:textAlignment w:val="auto"/>
        <w:rPr>
          <w:rFonts w:ascii="Times New Roman" w:hAnsi="Times New Roman" w:cs="Times New Roman"/>
          <w:color w:val="000000"/>
          <w:sz w:val="24"/>
        </w:rPr>
      </w:pPr>
      <w:proofErr w:type="gramStart"/>
      <w:r w:rsidRPr="00464890">
        <w:rPr>
          <w:rFonts w:ascii="Times New Roman" w:hAnsi="Times New Roman" w:cs="Times New Roman"/>
          <w:color w:val="000000"/>
          <w:sz w:val="24"/>
        </w:rPr>
        <w:t>Контроль за</w:t>
      </w:r>
      <w:proofErr w:type="gramEnd"/>
      <w:r w:rsidRPr="00464890">
        <w:rPr>
          <w:rFonts w:ascii="Times New Roman" w:hAnsi="Times New Roman" w:cs="Times New Roman"/>
          <w:color w:val="000000"/>
          <w:sz w:val="24"/>
        </w:rPr>
        <w:t xml:space="preserve"> исполнением настоящего постановления возложить на  заместит</w:t>
      </w:r>
      <w:r w:rsidRPr="00464890">
        <w:rPr>
          <w:rFonts w:ascii="Times New Roman" w:hAnsi="Times New Roman" w:cs="Times New Roman"/>
          <w:color w:val="000000"/>
          <w:sz w:val="24"/>
        </w:rPr>
        <w:t>е</w:t>
      </w:r>
      <w:r w:rsidRPr="00464890">
        <w:rPr>
          <w:rFonts w:ascii="Times New Roman" w:hAnsi="Times New Roman" w:cs="Times New Roman"/>
          <w:color w:val="000000"/>
          <w:sz w:val="24"/>
        </w:rPr>
        <w:t>ля главы</w:t>
      </w:r>
      <w:r w:rsidRPr="00464890">
        <w:rPr>
          <w:rFonts w:ascii="Times New Roman" w:hAnsi="Times New Roman" w:cs="Times New Roman"/>
          <w:sz w:val="24"/>
        </w:rPr>
        <w:t xml:space="preserve"> </w:t>
      </w:r>
      <w:r w:rsidRPr="00464890">
        <w:rPr>
          <w:rFonts w:ascii="Times New Roman" w:hAnsi="Times New Roman" w:cs="Times New Roman"/>
          <w:color w:val="000000"/>
          <w:sz w:val="24"/>
        </w:rPr>
        <w:t>администрации.</w:t>
      </w:r>
    </w:p>
    <w:p w:rsidR="00464890" w:rsidRPr="00464890" w:rsidRDefault="00464890" w:rsidP="00464890">
      <w:pPr>
        <w:shd w:val="clear" w:color="auto" w:fill="FFFFFF"/>
        <w:suppressAutoHyphens w:val="0"/>
        <w:spacing w:line="240" w:lineRule="auto"/>
        <w:jc w:val="both"/>
        <w:rPr>
          <w:rFonts w:ascii="Times New Roman" w:hAnsi="Times New Roman" w:cs="Times New Roman"/>
          <w:color w:val="000000"/>
          <w:sz w:val="24"/>
          <w:szCs w:val="24"/>
          <w:lang w:eastAsia="ru-RU"/>
        </w:rPr>
      </w:pPr>
    </w:p>
    <w:p w:rsidR="00464890" w:rsidRPr="00464890" w:rsidRDefault="00464890" w:rsidP="00464890">
      <w:pPr>
        <w:shd w:val="clear" w:color="auto" w:fill="FFFFFF"/>
        <w:spacing w:line="240" w:lineRule="auto"/>
        <w:ind w:left="567"/>
        <w:jc w:val="both"/>
        <w:rPr>
          <w:rFonts w:ascii="Times New Roman" w:hAnsi="Times New Roman" w:cs="Times New Roman"/>
          <w:color w:val="000000"/>
          <w:sz w:val="24"/>
          <w:szCs w:val="24"/>
          <w:lang w:eastAsia="ru-RU"/>
        </w:rPr>
      </w:pPr>
    </w:p>
    <w:p w:rsidR="00464890" w:rsidRPr="00464890" w:rsidRDefault="00464890" w:rsidP="00464890">
      <w:pPr>
        <w:shd w:val="clear" w:color="auto" w:fill="FFFFFF"/>
        <w:spacing w:line="240" w:lineRule="auto"/>
        <w:ind w:left="567"/>
        <w:rPr>
          <w:rFonts w:ascii="Times New Roman" w:hAnsi="Times New Roman" w:cs="Times New Roman"/>
          <w:b/>
          <w:sz w:val="24"/>
          <w:szCs w:val="24"/>
          <w:lang w:eastAsia="ru-RU"/>
        </w:rPr>
      </w:pPr>
      <w:r w:rsidRPr="00464890">
        <w:rPr>
          <w:rFonts w:ascii="Times New Roman" w:hAnsi="Times New Roman" w:cs="Times New Roman"/>
          <w:b/>
          <w:sz w:val="24"/>
          <w:szCs w:val="24"/>
          <w:lang w:eastAsia="ru-RU"/>
        </w:rPr>
        <w:t xml:space="preserve">Глава муниципального образования </w:t>
      </w:r>
    </w:p>
    <w:p w:rsidR="00464890" w:rsidRPr="00464890" w:rsidRDefault="00464890" w:rsidP="00464890">
      <w:pPr>
        <w:shd w:val="clear" w:color="auto" w:fill="FFFFFF"/>
        <w:spacing w:line="240" w:lineRule="auto"/>
        <w:ind w:left="567" w:right="-1"/>
        <w:rPr>
          <w:b/>
          <w:sz w:val="26"/>
          <w:szCs w:val="26"/>
          <w:lang w:eastAsia="ru-RU"/>
        </w:rPr>
      </w:pPr>
      <w:r w:rsidRPr="00464890">
        <w:rPr>
          <w:rFonts w:ascii="Times New Roman" w:hAnsi="Times New Roman" w:cs="Times New Roman"/>
          <w:b/>
          <w:sz w:val="24"/>
          <w:szCs w:val="24"/>
          <w:lang w:eastAsia="ru-RU"/>
        </w:rPr>
        <w:t>«</w:t>
      </w:r>
      <w:proofErr w:type="spellStart"/>
      <w:r w:rsidRPr="00464890">
        <w:rPr>
          <w:rFonts w:ascii="Times New Roman" w:hAnsi="Times New Roman" w:cs="Times New Roman"/>
          <w:b/>
          <w:sz w:val="24"/>
          <w:szCs w:val="24"/>
          <w:lang w:eastAsia="ru-RU"/>
        </w:rPr>
        <w:t>Ходзинское</w:t>
      </w:r>
      <w:proofErr w:type="spellEnd"/>
      <w:r w:rsidRPr="00464890">
        <w:rPr>
          <w:rFonts w:ascii="Times New Roman" w:hAnsi="Times New Roman" w:cs="Times New Roman"/>
          <w:b/>
          <w:sz w:val="24"/>
          <w:szCs w:val="24"/>
          <w:lang w:eastAsia="ru-RU"/>
        </w:rPr>
        <w:t xml:space="preserve"> сельское поселение»                                          </w:t>
      </w:r>
      <w:proofErr w:type="spellStart"/>
      <w:r w:rsidRPr="00464890">
        <w:rPr>
          <w:rFonts w:ascii="Times New Roman" w:hAnsi="Times New Roman" w:cs="Times New Roman"/>
          <w:b/>
          <w:sz w:val="24"/>
          <w:szCs w:val="24"/>
          <w:lang w:eastAsia="ru-RU"/>
        </w:rPr>
        <w:t>Р.М.Тлостнаков</w:t>
      </w:r>
      <w:proofErr w:type="spellEnd"/>
    </w:p>
    <w:p w:rsidR="00464890" w:rsidRDefault="00464890" w:rsidP="00464890">
      <w:pPr>
        <w:pStyle w:val="Standard"/>
        <w:tabs>
          <w:tab w:val="left" w:pos="708"/>
        </w:tabs>
        <w:spacing w:line="100" w:lineRule="atLeast"/>
        <w:ind w:firstLine="567"/>
        <w:jc w:val="center"/>
        <w:rPr>
          <w:rFonts w:ascii="Times New Roman" w:eastAsia="Times New Roman" w:hAnsi="Times New Roman" w:cs="Times New Roman"/>
          <w:b/>
          <w:sz w:val="24"/>
          <w:lang w:eastAsia="ar-SA"/>
        </w:rPr>
      </w:pPr>
      <w:r>
        <w:rPr>
          <w:rFonts w:ascii="Times New Roman" w:eastAsia="Times New Roman" w:hAnsi="Times New Roman" w:cs="Times New Roman"/>
          <w:b/>
          <w:sz w:val="24"/>
          <w:lang w:eastAsia="ar-SA"/>
        </w:rPr>
        <w:t xml:space="preserve">                </w:t>
      </w:r>
    </w:p>
    <w:p w:rsidR="00464890" w:rsidRDefault="00464890" w:rsidP="00464890">
      <w:pPr>
        <w:pStyle w:val="Standard"/>
        <w:tabs>
          <w:tab w:val="left" w:pos="708"/>
        </w:tabs>
        <w:spacing w:line="100" w:lineRule="atLeast"/>
        <w:ind w:firstLine="567"/>
        <w:jc w:val="center"/>
        <w:rPr>
          <w:rFonts w:ascii="Times New Roman" w:eastAsia="Times New Roman" w:hAnsi="Times New Roman" w:cs="Times New Roman"/>
          <w:b/>
          <w:sz w:val="24"/>
          <w:lang w:eastAsia="ar-SA"/>
        </w:rPr>
      </w:pPr>
    </w:p>
    <w:p w:rsidR="00464890" w:rsidRDefault="00464890" w:rsidP="00464890">
      <w:pPr>
        <w:pStyle w:val="Standard"/>
        <w:tabs>
          <w:tab w:val="left" w:pos="708"/>
        </w:tabs>
        <w:spacing w:line="100" w:lineRule="atLeast"/>
        <w:ind w:firstLine="567"/>
        <w:jc w:val="center"/>
        <w:rPr>
          <w:rFonts w:ascii="Times New Roman" w:eastAsia="Times New Roman" w:hAnsi="Times New Roman" w:cs="Times New Roman"/>
          <w:b/>
          <w:sz w:val="24"/>
          <w:lang w:eastAsia="ar-SA"/>
        </w:rPr>
      </w:pPr>
    </w:p>
    <w:p w:rsidR="00464890" w:rsidRDefault="00464890" w:rsidP="00464890">
      <w:pPr>
        <w:pStyle w:val="Standard"/>
        <w:tabs>
          <w:tab w:val="left" w:pos="708"/>
        </w:tabs>
        <w:spacing w:line="100" w:lineRule="atLeast"/>
        <w:ind w:firstLine="567"/>
        <w:jc w:val="center"/>
        <w:rPr>
          <w:rFonts w:ascii="Times New Roman" w:eastAsia="Times New Roman" w:hAnsi="Times New Roman" w:cs="Times New Roman"/>
          <w:b/>
          <w:sz w:val="24"/>
          <w:lang w:eastAsia="ar-SA"/>
        </w:rPr>
      </w:pPr>
      <w:r>
        <w:rPr>
          <w:rFonts w:ascii="Times New Roman" w:eastAsia="Times New Roman" w:hAnsi="Times New Roman" w:cs="Times New Roman"/>
          <w:b/>
          <w:sz w:val="24"/>
          <w:lang w:eastAsia="ar-SA"/>
        </w:rPr>
        <w:t xml:space="preserve">                </w:t>
      </w:r>
    </w:p>
    <w:p w:rsidR="00E36858" w:rsidRDefault="00E36858" w:rsidP="00464890">
      <w:pPr>
        <w:pStyle w:val="Standard"/>
        <w:tabs>
          <w:tab w:val="left" w:pos="708"/>
        </w:tabs>
        <w:spacing w:line="100" w:lineRule="atLeast"/>
        <w:ind w:firstLine="567"/>
        <w:jc w:val="center"/>
        <w:rPr>
          <w:rFonts w:ascii="Times New Roman" w:eastAsia="Times New Roman" w:hAnsi="Times New Roman" w:cs="Times New Roman"/>
          <w:b/>
          <w:sz w:val="24"/>
          <w:lang w:eastAsia="ar-SA"/>
        </w:rPr>
      </w:pPr>
    </w:p>
    <w:p w:rsidR="00E36858" w:rsidRDefault="00E36858" w:rsidP="00464890">
      <w:pPr>
        <w:pStyle w:val="Standard"/>
        <w:tabs>
          <w:tab w:val="left" w:pos="708"/>
        </w:tabs>
        <w:spacing w:line="100" w:lineRule="atLeast"/>
        <w:ind w:firstLine="567"/>
        <w:jc w:val="center"/>
        <w:rPr>
          <w:rFonts w:ascii="Times New Roman" w:eastAsia="Times New Roman" w:hAnsi="Times New Roman" w:cs="Times New Roman"/>
          <w:b/>
          <w:sz w:val="24"/>
          <w:lang w:eastAsia="ar-SA"/>
        </w:rPr>
      </w:pPr>
    </w:p>
    <w:p w:rsidR="00464890" w:rsidRDefault="00464890">
      <w:pPr>
        <w:pStyle w:val="Standard"/>
        <w:tabs>
          <w:tab w:val="left" w:pos="708"/>
        </w:tabs>
        <w:spacing w:line="100" w:lineRule="atLeast"/>
        <w:ind w:firstLine="567"/>
        <w:jc w:val="center"/>
        <w:rPr>
          <w:rFonts w:ascii="Times New Roman" w:eastAsia="Times New Roman" w:hAnsi="Times New Roman" w:cs="Times New Roman"/>
          <w:b/>
          <w:sz w:val="24"/>
          <w:lang w:eastAsia="ar-SA"/>
        </w:rPr>
      </w:pPr>
    </w:p>
    <w:p w:rsidR="00464890" w:rsidRDefault="00464890">
      <w:pPr>
        <w:pStyle w:val="Standard"/>
        <w:tabs>
          <w:tab w:val="left" w:pos="708"/>
        </w:tabs>
        <w:spacing w:line="100" w:lineRule="atLeast"/>
        <w:ind w:firstLine="567"/>
        <w:jc w:val="center"/>
        <w:rPr>
          <w:rFonts w:ascii="Times New Roman" w:eastAsia="Times New Roman" w:hAnsi="Times New Roman" w:cs="Times New Roman"/>
          <w:b/>
          <w:sz w:val="24"/>
          <w:lang w:eastAsia="ar-SA"/>
        </w:rPr>
      </w:pPr>
    </w:p>
    <w:p w:rsidR="00650218" w:rsidRDefault="00464890">
      <w:pPr>
        <w:pStyle w:val="Standard"/>
        <w:tabs>
          <w:tab w:val="left" w:pos="708"/>
        </w:tabs>
        <w:spacing w:line="100" w:lineRule="atLeast"/>
        <w:ind w:firstLine="567"/>
        <w:jc w:val="center"/>
      </w:pPr>
      <w:r>
        <w:rPr>
          <w:rFonts w:ascii="Times New Roman" w:eastAsia="Calibri" w:hAnsi="Times New Roman" w:cs="Times New Roman"/>
          <w:b/>
          <w:bCs/>
          <w:i/>
          <w:sz w:val="24"/>
        </w:rPr>
        <w:t xml:space="preserve">                                                  УТВЕРЖДАЮ:</w:t>
      </w:r>
    </w:p>
    <w:p w:rsidR="00650218" w:rsidRDefault="00464890">
      <w:pPr>
        <w:pStyle w:val="Standard"/>
        <w:ind w:left="5664"/>
        <w:rPr>
          <w:rFonts w:ascii="Times New Roman" w:eastAsia="Calibri" w:hAnsi="Times New Roman" w:cs="Times New Roman"/>
          <w:b/>
          <w:bCs/>
          <w:i/>
          <w:sz w:val="24"/>
        </w:rPr>
      </w:pPr>
      <w:r>
        <w:rPr>
          <w:rFonts w:ascii="Times New Roman" w:eastAsia="Calibri" w:hAnsi="Times New Roman" w:cs="Times New Roman"/>
          <w:b/>
          <w:bCs/>
          <w:i/>
          <w:sz w:val="24"/>
        </w:rPr>
        <w:t>Администрация МО</w:t>
      </w:r>
    </w:p>
    <w:p w:rsidR="00650218" w:rsidRDefault="00464890">
      <w:pPr>
        <w:pStyle w:val="Standard"/>
        <w:ind w:left="5664"/>
        <w:rPr>
          <w:rFonts w:ascii="Times New Roman" w:eastAsia="Calibri" w:hAnsi="Times New Roman" w:cs="Times New Roman"/>
          <w:b/>
          <w:bCs/>
          <w:i/>
          <w:sz w:val="24"/>
        </w:rPr>
      </w:pPr>
      <w:r>
        <w:rPr>
          <w:rFonts w:ascii="Times New Roman" w:eastAsia="Calibri" w:hAnsi="Times New Roman" w:cs="Times New Roman"/>
          <w:b/>
          <w:bCs/>
          <w:i/>
          <w:sz w:val="24"/>
        </w:rPr>
        <w:t>«</w:t>
      </w:r>
      <w:proofErr w:type="spellStart"/>
      <w:r>
        <w:rPr>
          <w:rFonts w:ascii="Times New Roman" w:eastAsia="Calibri" w:hAnsi="Times New Roman" w:cs="Times New Roman"/>
          <w:b/>
          <w:bCs/>
          <w:i/>
          <w:sz w:val="24"/>
        </w:rPr>
        <w:t>Ходзинское</w:t>
      </w:r>
      <w:proofErr w:type="spellEnd"/>
      <w:r>
        <w:rPr>
          <w:rFonts w:ascii="Times New Roman" w:eastAsia="Calibri" w:hAnsi="Times New Roman" w:cs="Times New Roman"/>
          <w:b/>
          <w:bCs/>
          <w:i/>
          <w:sz w:val="24"/>
        </w:rPr>
        <w:t xml:space="preserve">  сельское поселение»</w:t>
      </w:r>
    </w:p>
    <w:p w:rsidR="00650218" w:rsidRDefault="00464890">
      <w:pPr>
        <w:pStyle w:val="Standard"/>
        <w:ind w:left="5664"/>
        <w:rPr>
          <w:rFonts w:ascii="Times New Roman" w:eastAsia="Calibri" w:hAnsi="Times New Roman" w:cs="Times New Roman"/>
          <w:b/>
          <w:bCs/>
          <w:i/>
          <w:sz w:val="24"/>
        </w:rPr>
      </w:pPr>
      <w:proofErr w:type="spellStart"/>
      <w:r>
        <w:rPr>
          <w:rFonts w:ascii="Times New Roman" w:eastAsia="Calibri" w:hAnsi="Times New Roman" w:cs="Times New Roman"/>
          <w:b/>
          <w:bCs/>
          <w:i/>
          <w:sz w:val="24"/>
        </w:rPr>
        <w:t>Кошехабльского</w:t>
      </w:r>
      <w:proofErr w:type="spellEnd"/>
      <w:r>
        <w:rPr>
          <w:rFonts w:ascii="Times New Roman" w:eastAsia="Calibri" w:hAnsi="Times New Roman" w:cs="Times New Roman"/>
          <w:b/>
          <w:bCs/>
          <w:i/>
          <w:sz w:val="24"/>
        </w:rPr>
        <w:t xml:space="preserve"> района</w:t>
      </w:r>
    </w:p>
    <w:p w:rsidR="00650218" w:rsidRDefault="00464890">
      <w:pPr>
        <w:pStyle w:val="Standard"/>
        <w:ind w:left="5664"/>
        <w:rPr>
          <w:rFonts w:ascii="Times New Roman" w:eastAsia="Calibri" w:hAnsi="Times New Roman" w:cs="Times New Roman"/>
          <w:b/>
          <w:bCs/>
          <w:i/>
          <w:sz w:val="24"/>
        </w:rPr>
      </w:pPr>
      <w:r>
        <w:rPr>
          <w:rFonts w:ascii="Times New Roman" w:eastAsia="Calibri" w:hAnsi="Times New Roman" w:cs="Times New Roman"/>
          <w:b/>
          <w:bCs/>
          <w:i/>
          <w:sz w:val="24"/>
        </w:rPr>
        <w:t>Республики Адыгея</w:t>
      </w:r>
    </w:p>
    <w:p w:rsidR="00650218" w:rsidRDefault="00464890">
      <w:pPr>
        <w:pStyle w:val="Standard"/>
        <w:ind w:left="5664"/>
        <w:rPr>
          <w:rFonts w:ascii="Times New Roman" w:eastAsia="Calibri" w:hAnsi="Times New Roman" w:cs="Times New Roman"/>
          <w:sz w:val="24"/>
        </w:rPr>
      </w:pPr>
      <w:r>
        <w:rPr>
          <w:rFonts w:ascii="Times New Roman" w:eastAsia="Calibri" w:hAnsi="Times New Roman" w:cs="Times New Roman"/>
          <w:sz w:val="24"/>
        </w:rPr>
        <w:t xml:space="preserve">Глава __________ Р.М. </w:t>
      </w:r>
      <w:proofErr w:type="spellStart"/>
      <w:r>
        <w:rPr>
          <w:rFonts w:ascii="Times New Roman" w:eastAsia="Calibri" w:hAnsi="Times New Roman" w:cs="Times New Roman"/>
          <w:sz w:val="24"/>
        </w:rPr>
        <w:t>Тлостнаков</w:t>
      </w:r>
      <w:proofErr w:type="spellEnd"/>
      <w:r>
        <w:rPr>
          <w:rFonts w:ascii="Times New Roman" w:eastAsia="Calibri" w:hAnsi="Times New Roman" w:cs="Times New Roman"/>
          <w:sz w:val="24"/>
        </w:rPr>
        <w:t>.</w:t>
      </w:r>
    </w:p>
    <w:p w:rsidR="00650218" w:rsidRDefault="00464890">
      <w:pPr>
        <w:pStyle w:val="Standard"/>
        <w:ind w:left="5664"/>
        <w:rPr>
          <w:rFonts w:ascii="Times New Roman" w:eastAsia="Calibri" w:hAnsi="Times New Roman" w:cs="Times New Roman"/>
          <w:sz w:val="24"/>
        </w:rPr>
      </w:pPr>
      <w:proofErr w:type="spellStart"/>
      <w:r>
        <w:rPr>
          <w:rFonts w:ascii="Times New Roman" w:eastAsia="Calibri" w:hAnsi="Times New Roman" w:cs="Times New Roman"/>
          <w:sz w:val="24"/>
        </w:rPr>
        <w:t>м.п</w:t>
      </w:r>
      <w:proofErr w:type="spellEnd"/>
      <w:r>
        <w:rPr>
          <w:rFonts w:ascii="Times New Roman" w:eastAsia="Calibri" w:hAnsi="Times New Roman" w:cs="Times New Roman"/>
          <w:sz w:val="24"/>
        </w:rPr>
        <w:t>.</w:t>
      </w:r>
    </w:p>
    <w:p w:rsidR="00650218" w:rsidRDefault="00650218">
      <w:pPr>
        <w:pStyle w:val="Standard"/>
        <w:jc w:val="both"/>
        <w:rPr>
          <w:rFonts w:ascii="Times New Roman" w:eastAsia="Times New Roman" w:hAnsi="Times New Roman" w:cs="Times New Roman"/>
          <w:sz w:val="28"/>
          <w:szCs w:val="28"/>
        </w:rPr>
      </w:pPr>
    </w:p>
    <w:p w:rsidR="00650218" w:rsidRDefault="00650218">
      <w:pPr>
        <w:pStyle w:val="Standard"/>
        <w:jc w:val="both"/>
        <w:rPr>
          <w:rFonts w:ascii="Times New Roman" w:eastAsia="Times New Roman" w:hAnsi="Times New Roman" w:cs="Times New Roman"/>
          <w:sz w:val="28"/>
          <w:szCs w:val="28"/>
        </w:rPr>
      </w:pPr>
    </w:p>
    <w:p w:rsidR="00650218" w:rsidRDefault="00650218">
      <w:pPr>
        <w:pStyle w:val="Standard"/>
        <w:jc w:val="both"/>
        <w:rPr>
          <w:rFonts w:ascii="Times New Roman" w:eastAsia="Times New Roman" w:hAnsi="Times New Roman" w:cs="Times New Roman"/>
          <w:sz w:val="28"/>
          <w:szCs w:val="28"/>
        </w:rPr>
      </w:pPr>
    </w:p>
    <w:p w:rsidR="00650218" w:rsidRDefault="00650218">
      <w:pPr>
        <w:pStyle w:val="Standard"/>
        <w:jc w:val="both"/>
        <w:rPr>
          <w:rFonts w:ascii="Times New Roman" w:eastAsia="Times New Roman" w:hAnsi="Times New Roman" w:cs="Times New Roman"/>
          <w:sz w:val="28"/>
          <w:szCs w:val="28"/>
        </w:rPr>
      </w:pPr>
    </w:p>
    <w:p w:rsidR="00650218" w:rsidRDefault="00650218">
      <w:pPr>
        <w:pStyle w:val="Standard"/>
        <w:rPr>
          <w:rFonts w:ascii="Times New Roman" w:eastAsia="Times New Roman" w:hAnsi="Times New Roman" w:cs="Times New Roman"/>
          <w:sz w:val="28"/>
          <w:szCs w:val="28"/>
        </w:rPr>
      </w:pPr>
    </w:p>
    <w:p w:rsidR="00650218" w:rsidRDefault="00464890">
      <w:pPr>
        <w:pStyle w:val="Standard"/>
        <w:keepNext/>
        <w:keepLines/>
        <w:spacing w:before="220" w:after="60" w:line="360" w:lineRule="auto"/>
        <w:jc w:val="center"/>
        <w:rPr>
          <w:rFonts w:ascii="Times New Roman" w:eastAsia="Microsoft YaHei" w:hAnsi="Times New Roman" w:cs="Times New Roman"/>
          <w:b/>
          <w:i/>
          <w:caps/>
          <w:sz w:val="28"/>
          <w:szCs w:val="28"/>
        </w:rPr>
      </w:pPr>
      <w:r>
        <w:rPr>
          <w:rFonts w:ascii="Times New Roman" w:eastAsia="Microsoft YaHei" w:hAnsi="Times New Roman" w:cs="Times New Roman"/>
          <w:b/>
          <w:i/>
          <w:caps/>
          <w:sz w:val="28"/>
          <w:szCs w:val="28"/>
        </w:rPr>
        <w:t>программа комплексного развития</w:t>
      </w:r>
    </w:p>
    <w:p w:rsidR="00650218" w:rsidRDefault="00464890">
      <w:pPr>
        <w:pStyle w:val="Standard"/>
        <w:keepNext/>
        <w:keepLines/>
        <w:spacing w:before="220" w:after="60" w:line="360" w:lineRule="auto"/>
        <w:jc w:val="center"/>
        <w:rPr>
          <w:rFonts w:ascii="Times New Roman" w:eastAsia="Microsoft YaHei" w:hAnsi="Times New Roman" w:cs="Times New Roman"/>
          <w:b/>
          <w:i/>
          <w:caps/>
          <w:sz w:val="28"/>
          <w:szCs w:val="28"/>
        </w:rPr>
      </w:pPr>
      <w:r>
        <w:rPr>
          <w:rFonts w:ascii="Times New Roman" w:eastAsia="Microsoft YaHei" w:hAnsi="Times New Roman" w:cs="Times New Roman"/>
          <w:b/>
          <w:i/>
          <w:caps/>
          <w:sz w:val="28"/>
          <w:szCs w:val="28"/>
        </w:rPr>
        <w:t>СОЦИАЛЬНОЙ  инфраструктуры</w:t>
      </w:r>
    </w:p>
    <w:p w:rsidR="00650218" w:rsidRDefault="00464890">
      <w:pPr>
        <w:pStyle w:val="Standard"/>
        <w:keepNext/>
        <w:keepLines/>
        <w:spacing w:before="220" w:after="60" w:line="360" w:lineRule="auto"/>
        <w:jc w:val="center"/>
        <w:rPr>
          <w:rFonts w:ascii="Times New Roman" w:eastAsia="Microsoft YaHei" w:hAnsi="Times New Roman" w:cs="Times New Roman"/>
          <w:b/>
          <w:i/>
          <w:caps/>
          <w:sz w:val="28"/>
          <w:szCs w:val="28"/>
        </w:rPr>
      </w:pPr>
      <w:r>
        <w:rPr>
          <w:rFonts w:ascii="Times New Roman" w:eastAsia="Microsoft YaHei" w:hAnsi="Times New Roman" w:cs="Times New Roman"/>
          <w:b/>
          <w:i/>
          <w:caps/>
          <w:sz w:val="28"/>
          <w:szCs w:val="28"/>
        </w:rPr>
        <w:t>Ходзинского СЕЛЬСКоГО ПОСЕЛЕНИЯ</w:t>
      </w:r>
    </w:p>
    <w:p w:rsidR="00650218" w:rsidRDefault="00464890">
      <w:pPr>
        <w:pStyle w:val="Standard"/>
        <w:keepNext/>
        <w:keepLines/>
        <w:spacing w:before="220" w:after="60" w:line="360" w:lineRule="auto"/>
        <w:jc w:val="center"/>
        <w:rPr>
          <w:rFonts w:ascii="Times New Roman" w:eastAsia="Microsoft YaHei" w:hAnsi="Times New Roman" w:cs="Times New Roman"/>
          <w:b/>
          <w:i/>
          <w:caps/>
          <w:sz w:val="28"/>
          <w:szCs w:val="28"/>
        </w:rPr>
      </w:pPr>
      <w:r>
        <w:rPr>
          <w:rFonts w:ascii="Times New Roman" w:eastAsia="Microsoft YaHei" w:hAnsi="Times New Roman" w:cs="Times New Roman"/>
          <w:b/>
          <w:i/>
          <w:caps/>
          <w:sz w:val="28"/>
          <w:szCs w:val="28"/>
        </w:rPr>
        <w:t>Кошехабльского   района</w:t>
      </w:r>
    </w:p>
    <w:p w:rsidR="00650218" w:rsidRDefault="00464890">
      <w:pPr>
        <w:pStyle w:val="Standard"/>
        <w:keepNext/>
        <w:keepLines/>
        <w:spacing w:before="220" w:after="60" w:line="360" w:lineRule="auto"/>
        <w:jc w:val="center"/>
        <w:rPr>
          <w:rFonts w:ascii="Times New Roman" w:eastAsia="Microsoft YaHei" w:hAnsi="Times New Roman" w:cs="Times New Roman"/>
          <w:b/>
          <w:i/>
          <w:caps/>
          <w:sz w:val="28"/>
          <w:szCs w:val="28"/>
        </w:rPr>
      </w:pPr>
      <w:r>
        <w:rPr>
          <w:rFonts w:ascii="Times New Roman" w:eastAsia="Microsoft YaHei" w:hAnsi="Times New Roman" w:cs="Times New Roman"/>
          <w:b/>
          <w:i/>
          <w:caps/>
          <w:sz w:val="28"/>
          <w:szCs w:val="28"/>
        </w:rPr>
        <w:t>Республики Адыгея</w:t>
      </w:r>
    </w:p>
    <w:p w:rsidR="00650218" w:rsidRDefault="00E36858">
      <w:pPr>
        <w:pStyle w:val="Standard"/>
        <w:keepNext/>
        <w:keepLines/>
        <w:spacing w:before="220" w:after="60" w:line="360" w:lineRule="auto"/>
        <w:jc w:val="center"/>
        <w:rPr>
          <w:rFonts w:ascii="Times New Roman" w:eastAsia="Microsoft YaHei" w:hAnsi="Times New Roman" w:cs="Times New Roman"/>
          <w:b/>
          <w:i/>
          <w:caps/>
          <w:sz w:val="28"/>
          <w:szCs w:val="28"/>
        </w:rPr>
      </w:pPr>
      <w:r>
        <w:rPr>
          <w:rFonts w:ascii="Times New Roman" w:eastAsia="Microsoft YaHei" w:hAnsi="Times New Roman" w:cs="Times New Roman"/>
          <w:b/>
          <w:i/>
          <w:caps/>
          <w:sz w:val="28"/>
          <w:szCs w:val="28"/>
        </w:rPr>
        <w:t>НА ПЕРИОД С 2017</w:t>
      </w:r>
      <w:r w:rsidR="00464890">
        <w:rPr>
          <w:rFonts w:ascii="Times New Roman" w:eastAsia="Microsoft YaHei" w:hAnsi="Times New Roman" w:cs="Times New Roman"/>
          <w:b/>
          <w:i/>
          <w:caps/>
          <w:sz w:val="28"/>
          <w:szCs w:val="28"/>
        </w:rPr>
        <w:t xml:space="preserve"> ПО 2027 годы</w:t>
      </w:r>
    </w:p>
    <w:p w:rsidR="00650218" w:rsidRDefault="00650218" w:rsidP="00464890">
      <w:pPr>
        <w:pStyle w:val="Standard"/>
        <w:keepNext/>
        <w:keepLines/>
        <w:spacing w:before="220" w:after="60"/>
        <w:rPr>
          <w:rFonts w:ascii="Times New Roman" w:eastAsia="Microsoft YaHei" w:hAnsi="Times New Roman" w:cs="Times New Roman"/>
          <w:b/>
          <w:i/>
          <w:caps/>
          <w:sz w:val="28"/>
          <w:szCs w:val="28"/>
        </w:rPr>
      </w:pPr>
    </w:p>
    <w:p w:rsidR="00650218" w:rsidRDefault="00650218">
      <w:pPr>
        <w:pStyle w:val="Standard"/>
        <w:keepNext/>
        <w:keepLines/>
        <w:spacing w:before="220" w:after="60"/>
        <w:jc w:val="right"/>
        <w:rPr>
          <w:rFonts w:ascii="Times New Roman" w:eastAsia="Microsoft YaHei" w:hAnsi="Times New Roman" w:cs="Times New Roman"/>
          <w:b/>
          <w:i/>
          <w:caps/>
          <w:sz w:val="28"/>
          <w:szCs w:val="28"/>
        </w:rPr>
      </w:pPr>
    </w:p>
    <w:p w:rsidR="00650218" w:rsidRDefault="00464890">
      <w:pPr>
        <w:pStyle w:val="Standard"/>
        <w:keepNext/>
        <w:keepLines/>
        <w:spacing w:before="220" w:after="60"/>
        <w:jc w:val="center"/>
        <w:rPr>
          <w:rFonts w:ascii="Times New Roman" w:eastAsia="Microsoft YaHei" w:hAnsi="Times New Roman" w:cs="Times New Roman"/>
          <w:b/>
          <w:i/>
          <w:caps/>
          <w:sz w:val="24"/>
        </w:rPr>
      </w:pPr>
      <w:r>
        <w:rPr>
          <w:rFonts w:ascii="Times New Roman" w:eastAsia="Microsoft YaHei" w:hAnsi="Times New Roman" w:cs="Times New Roman"/>
          <w:b/>
          <w:i/>
          <w:caps/>
          <w:sz w:val="24"/>
        </w:rPr>
        <w:t xml:space="preserve">                                                                                        разработано:</w:t>
      </w:r>
    </w:p>
    <w:p w:rsidR="00650218" w:rsidRDefault="00464890">
      <w:pPr>
        <w:pStyle w:val="Standard"/>
        <w:keepNext/>
        <w:keepLines/>
        <w:spacing w:before="220" w:after="60"/>
        <w:ind w:left="4248" w:firstLine="708"/>
        <w:jc w:val="center"/>
        <w:rPr>
          <w:rFonts w:ascii="Times New Roman" w:eastAsia="Microsoft YaHei" w:hAnsi="Times New Roman" w:cs="Times New Roman"/>
          <w:b/>
          <w:i/>
          <w:caps/>
          <w:sz w:val="24"/>
        </w:rPr>
      </w:pPr>
      <w:r>
        <w:rPr>
          <w:rFonts w:ascii="Times New Roman" w:eastAsia="Microsoft YaHei" w:hAnsi="Times New Roman" w:cs="Times New Roman"/>
          <w:b/>
          <w:i/>
          <w:caps/>
          <w:sz w:val="24"/>
        </w:rPr>
        <w:t>ООО «Т.Ю.Д.»</w:t>
      </w:r>
    </w:p>
    <w:p w:rsidR="00650218" w:rsidRDefault="00464890">
      <w:pPr>
        <w:pStyle w:val="Standard"/>
        <w:keepNext/>
        <w:keepLines/>
        <w:spacing w:before="220" w:after="60"/>
        <w:jc w:val="right"/>
        <w:rPr>
          <w:rFonts w:ascii="Times New Roman" w:eastAsia="Microsoft YaHei" w:hAnsi="Times New Roman" w:cs="Times New Roman"/>
          <w:b/>
          <w:i/>
          <w:caps/>
          <w:sz w:val="24"/>
        </w:rPr>
      </w:pPr>
      <w:r>
        <w:rPr>
          <w:rFonts w:ascii="Times New Roman" w:eastAsia="Microsoft YaHei" w:hAnsi="Times New Roman" w:cs="Times New Roman"/>
          <w:b/>
          <w:i/>
          <w:caps/>
          <w:sz w:val="24"/>
        </w:rPr>
        <w:t>генеральный директор</w:t>
      </w:r>
    </w:p>
    <w:p w:rsidR="00650218" w:rsidRDefault="00464890">
      <w:pPr>
        <w:pStyle w:val="Standard"/>
        <w:keepNext/>
        <w:keepLines/>
        <w:spacing w:before="220" w:after="60"/>
        <w:jc w:val="right"/>
        <w:rPr>
          <w:rFonts w:ascii="Times New Roman" w:eastAsia="Microsoft YaHei" w:hAnsi="Times New Roman" w:cs="Times New Roman"/>
          <w:b/>
          <w:i/>
          <w:caps/>
          <w:sz w:val="24"/>
        </w:rPr>
      </w:pPr>
      <w:r>
        <w:rPr>
          <w:rFonts w:ascii="Times New Roman" w:eastAsia="Microsoft YaHei" w:hAnsi="Times New Roman" w:cs="Times New Roman"/>
          <w:b/>
          <w:i/>
          <w:caps/>
          <w:sz w:val="24"/>
        </w:rPr>
        <w:t>___________ З.К. Химишев</w:t>
      </w:r>
    </w:p>
    <w:p w:rsidR="00650218" w:rsidRDefault="00464890">
      <w:pPr>
        <w:pStyle w:val="Standard"/>
        <w:keepNext/>
        <w:keepLines/>
        <w:spacing w:before="220" w:after="60"/>
        <w:jc w:val="center"/>
        <w:rPr>
          <w:rFonts w:ascii="Times New Roman" w:eastAsia="Microsoft YaHei" w:hAnsi="Times New Roman" w:cs="Times New Roman"/>
          <w:b/>
          <w:i/>
          <w:caps/>
          <w:sz w:val="24"/>
        </w:rPr>
      </w:pPr>
      <w:r>
        <w:rPr>
          <w:rFonts w:ascii="Times New Roman" w:eastAsia="Microsoft YaHei" w:hAnsi="Times New Roman" w:cs="Times New Roman"/>
          <w:b/>
          <w:i/>
          <w:caps/>
          <w:sz w:val="24"/>
        </w:rPr>
        <w:t xml:space="preserve">                                                                                        </w:t>
      </w:r>
    </w:p>
    <w:p w:rsidR="00650218" w:rsidRDefault="00464890">
      <w:pPr>
        <w:pStyle w:val="Standard"/>
        <w:keepNext/>
        <w:keepLines/>
        <w:spacing w:before="220" w:after="60"/>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                                                                                 </w:t>
      </w:r>
      <w:r>
        <w:rPr>
          <w:rFonts w:ascii="Times New Roman" w:eastAsia="Microsoft YaHei" w:hAnsi="Times New Roman" w:cs="Times New Roman"/>
          <w:sz w:val="28"/>
          <w:szCs w:val="28"/>
        </w:rPr>
        <w:tab/>
        <w:t xml:space="preserve"> </w:t>
      </w:r>
      <w:proofErr w:type="spellStart"/>
      <w:r>
        <w:rPr>
          <w:rFonts w:ascii="Times New Roman" w:eastAsia="Microsoft YaHei" w:hAnsi="Times New Roman" w:cs="Times New Roman"/>
          <w:sz w:val="28"/>
          <w:szCs w:val="28"/>
        </w:rPr>
        <w:t>м.п</w:t>
      </w:r>
      <w:proofErr w:type="spellEnd"/>
      <w:r>
        <w:rPr>
          <w:rFonts w:ascii="Times New Roman" w:eastAsia="Microsoft YaHei" w:hAnsi="Times New Roman" w:cs="Times New Roman"/>
          <w:sz w:val="28"/>
          <w:szCs w:val="28"/>
        </w:rPr>
        <w:t>.</w:t>
      </w:r>
    </w:p>
    <w:p w:rsidR="00650218" w:rsidRDefault="00650218">
      <w:pPr>
        <w:pStyle w:val="Standard"/>
        <w:jc w:val="center"/>
        <w:rPr>
          <w:rFonts w:ascii="Times New Roman" w:eastAsia="Calibri" w:hAnsi="Times New Roman" w:cs="Times New Roman"/>
          <w:b/>
          <w:i/>
          <w:sz w:val="28"/>
          <w:szCs w:val="28"/>
        </w:rPr>
      </w:pPr>
    </w:p>
    <w:p w:rsidR="00650218" w:rsidRDefault="00650218">
      <w:pPr>
        <w:pStyle w:val="Standard"/>
        <w:jc w:val="center"/>
        <w:rPr>
          <w:rFonts w:ascii="Times New Roman" w:eastAsia="Calibri" w:hAnsi="Times New Roman" w:cs="Times New Roman"/>
          <w:b/>
          <w:i/>
          <w:sz w:val="28"/>
          <w:szCs w:val="28"/>
        </w:rPr>
      </w:pPr>
    </w:p>
    <w:p w:rsidR="00650218" w:rsidRDefault="00464890">
      <w:pPr>
        <w:pStyle w:val="Standard"/>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2017 г.</w:t>
      </w:r>
    </w:p>
    <w:p w:rsidR="00650218" w:rsidRDefault="00650218">
      <w:pPr>
        <w:pStyle w:val="Standard"/>
        <w:tabs>
          <w:tab w:val="left" w:pos="708"/>
        </w:tabs>
        <w:spacing w:line="100" w:lineRule="atLeast"/>
        <w:jc w:val="center"/>
        <w:sectPr w:rsidR="00650218">
          <w:footerReference w:type="default" r:id="rId10"/>
          <w:footerReference w:type="first" r:id="rId11"/>
          <w:pgSz w:w="11906" w:h="16838"/>
          <w:pgMar w:top="1134" w:right="707" w:bottom="710" w:left="1701" w:header="720" w:footer="425" w:gutter="0"/>
          <w:cols w:space="720"/>
          <w:titlePg/>
        </w:sectPr>
      </w:pPr>
    </w:p>
    <w:p w:rsidR="00650218" w:rsidRDefault="00464890">
      <w:pPr>
        <w:pStyle w:val="Standard"/>
        <w:jc w:val="center"/>
        <w:rPr>
          <w:rFonts w:ascii="Times New Roman" w:eastAsia="Times New Roman" w:hAnsi="Times New Roman" w:cs="Times New Roman"/>
          <w:bCs/>
          <w:sz w:val="24"/>
        </w:rPr>
      </w:pPr>
      <w:r>
        <w:rPr>
          <w:rFonts w:ascii="Times New Roman" w:eastAsia="Times New Roman" w:hAnsi="Times New Roman" w:cs="Times New Roman"/>
          <w:bCs/>
          <w:sz w:val="24"/>
        </w:rPr>
        <w:lastRenderedPageBreak/>
        <w:t>СОДЕРЖАНИЕ</w:t>
      </w:r>
    </w:p>
    <w:p w:rsidR="00650218" w:rsidRDefault="00650218">
      <w:pPr>
        <w:pStyle w:val="Standard"/>
        <w:jc w:val="center"/>
        <w:rPr>
          <w:rFonts w:ascii="Times New Roman" w:eastAsia="Times New Roman" w:hAnsi="Times New Roman" w:cs="Times New Roman"/>
          <w:bCs/>
          <w:sz w:val="24"/>
        </w:rPr>
      </w:pPr>
    </w:p>
    <w:tbl>
      <w:tblPr>
        <w:tblW w:w="9606" w:type="dxa"/>
        <w:tblInd w:w="-108" w:type="dxa"/>
        <w:tblLayout w:type="fixed"/>
        <w:tblCellMar>
          <w:left w:w="10" w:type="dxa"/>
          <w:right w:w="10" w:type="dxa"/>
        </w:tblCellMar>
        <w:tblLook w:val="04A0" w:firstRow="1" w:lastRow="0" w:firstColumn="1" w:lastColumn="0" w:noHBand="0" w:noVBand="1"/>
      </w:tblPr>
      <w:tblGrid>
        <w:gridCol w:w="8754"/>
        <w:gridCol w:w="852"/>
      </w:tblGrid>
      <w:tr w:rsidR="00650218">
        <w:tblPrEx>
          <w:tblCellMar>
            <w:top w:w="0" w:type="dxa"/>
            <w:bottom w:w="0" w:type="dxa"/>
          </w:tblCellMar>
        </w:tblPrEx>
        <w:trPr>
          <w:trHeight w:val="454"/>
        </w:trPr>
        <w:tc>
          <w:tcPr>
            <w:tcW w:w="87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ПАСПОРТ ПРОГРАММЫ</w:t>
            </w: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3</w:t>
            </w:r>
          </w:p>
        </w:tc>
      </w:tr>
      <w:tr w:rsidR="00650218">
        <w:tblPrEx>
          <w:tblCellMar>
            <w:top w:w="0" w:type="dxa"/>
            <w:bottom w:w="0" w:type="dxa"/>
          </w:tblCellMar>
        </w:tblPrEx>
        <w:trPr>
          <w:trHeight w:val="454"/>
        </w:trPr>
        <w:tc>
          <w:tcPr>
            <w:tcW w:w="87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a5"/>
              <w:numPr>
                <w:ilvl w:val="0"/>
                <w:numId w:val="33"/>
              </w:numPr>
              <w:spacing w:after="0"/>
              <w:rPr>
                <w:rFonts w:ascii="Times New Roman" w:eastAsia="Times New Roman" w:hAnsi="Times New Roman" w:cs="Times New Roman"/>
                <w:b/>
                <w:bCs/>
                <w:sz w:val="24"/>
              </w:rPr>
            </w:pPr>
            <w:r>
              <w:rPr>
                <w:rFonts w:ascii="Times New Roman" w:eastAsia="Times New Roman" w:hAnsi="Times New Roman" w:cs="Times New Roman"/>
                <w:b/>
                <w:bCs/>
                <w:sz w:val="24"/>
              </w:rPr>
              <w:t>Характеристика существующего состояния социальной инфраструктуры</w:t>
            </w: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5</w:t>
            </w:r>
          </w:p>
        </w:tc>
      </w:tr>
      <w:tr w:rsidR="00650218">
        <w:tblPrEx>
          <w:tblCellMar>
            <w:top w:w="0" w:type="dxa"/>
            <w:bottom w:w="0" w:type="dxa"/>
          </w:tblCellMar>
        </w:tblPrEx>
        <w:trPr>
          <w:trHeight w:val="454"/>
        </w:trPr>
        <w:tc>
          <w:tcPr>
            <w:tcW w:w="87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a5"/>
              <w:spacing w:after="0"/>
              <w:rPr>
                <w:rFonts w:ascii="Times New Roman" w:eastAsia="Times New Roman" w:hAnsi="Times New Roman" w:cs="Times New Roman"/>
                <w:bCs/>
                <w:sz w:val="24"/>
              </w:rPr>
            </w:pPr>
            <w:r>
              <w:rPr>
                <w:rFonts w:ascii="Times New Roman" w:eastAsia="Times New Roman" w:hAnsi="Times New Roman" w:cs="Times New Roman"/>
                <w:bCs/>
                <w:sz w:val="24"/>
              </w:rPr>
              <w:t>1.1.Описание социально-экономического состояния поселения, городского округа, сведения о градостроительной деятельности на территории муниципального образования «</w:t>
            </w:r>
            <w:proofErr w:type="spellStart"/>
            <w:r>
              <w:rPr>
                <w:rFonts w:ascii="Times New Roman" w:eastAsia="Times New Roman" w:hAnsi="Times New Roman" w:cs="Times New Roman"/>
                <w:bCs/>
                <w:sz w:val="24"/>
              </w:rPr>
              <w:t>Ходзинское</w:t>
            </w:r>
            <w:proofErr w:type="spellEnd"/>
            <w:r>
              <w:rPr>
                <w:rFonts w:ascii="Times New Roman" w:eastAsia="Times New Roman" w:hAnsi="Times New Roman" w:cs="Times New Roman"/>
                <w:bCs/>
                <w:sz w:val="24"/>
              </w:rPr>
              <w:t xml:space="preserve">  сельское поселение»  </w:t>
            </w:r>
            <w:proofErr w:type="spellStart"/>
            <w:r>
              <w:rPr>
                <w:rFonts w:ascii="Times New Roman" w:eastAsia="Times New Roman" w:hAnsi="Times New Roman" w:cs="Times New Roman"/>
                <w:bCs/>
                <w:sz w:val="24"/>
              </w:rPr>
              <w:t>Кошехабльского</w:t>
            </w:r>
            <w:proofErr w:type="spellEnd"/>
            <w:r>
              <w:rPr>
                <w:rFonts w:ascii="Times New Roman" w:eastAsia="Times New Roman" w:hAnsi="Times New Roman" w:cs="Times New Roman"/>
                <w:bCs/>
                <w:sz w:val="24"/>
              </w:rPr>
              <w:t xml:space="preserve"> района Республики Адыгея</w:t>
            </w:r>
          </w:p>
          <w:p w:rsidR="00650218" w:rsidRDefault="00650218">
            <w:pPr>
              <w:pStyle w:val="a5"/>
              <w:spacing w:after="0"/>
              <w:rPr>
                <w:rFonts w:ascii="Times New Roman" w:eastAsia="Times New Roman" w:hAnsi="Times New Roman" w:cs="Times New Roman"/>
                <w:bCs/>
                <w:sz w:val="24"/>
              </w:rPr>
            </w:pP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5</w:t>
            </w:r>
          </w:p>
        </w:tc>
      </w:tr>
      <w:tr w:rsidR="00650218">
        <w:tblPrEx>
          <w:tblCellMar>
            <w:top w:w="0" w:type="dxa"/>
            <w:bottom w:w="0" w:type="dxa"/>
          </w:tblCellMar>
        </w:tblPrEx>
        <w:trPr>
          <w:trHeight w:val="454"/>
        </w:trPr>
        <w:tc>
          <w:tcPr>
            <w:tcW w:w="87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a5"/>
              <w:numPr>
                <w:ilvl w:val="0"/>
                <w:numId w:val="23"/>
              </w:numPr>
              <w:spacing w:after="0"/>
              <w:rPr>
                <w:rFonts w:ascii="Times New Roman" w:eastAsia="Times New Roman" w:hAnsi="Times New Roman" w:cs="Times New Roman"/>
                <w:b/>
                <w:bCs/>
                <w:sz w:val="24"/>
              </w:rPr>
            </w:pPr>
            <w:r>
              <w:rPr>
                <w:rFonts w:ascii="Times New Roman" w:eastAsia="Times New Roman" w:hAnsi="Times New Roman" w:cs="Times New Roman"/>
                <w:b/>
                <w:bCs/>
                <w:sz w:val="24"/>
              </w:rPr>
              <w:t>Основные стратегические направления развития поселения</w:t>
            </w: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18</w:t>
            </w:r>
          </w:p>
        </w:tc>
      </w:tr>
      <w:tr w:rsidR="00650218">
        <w:tblPrEx>
          <w:tblCellMar>
            <w:top w:w="0" w:type="dxa"/>
            <w:bottom w:w="0" w:type="dxa"/>
          </w:tblCellMar>
        </w:tblPrEx>
        <w:trPr>
          <w:trHeight w:val="454"/>
        </w:trPr>
        <w:tc>
          <w:tcPr>
            <w:tcW w:w="87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a5"/>
              <w:numPr>
                <w:ilvl w:val="0"/>
                <w:numId w:val="23"/>
              </w:numPr>
              <w:spacing w:after="0"/>
              <w:rPr>
                <w:rFonts w:ascii="Times New Roman" w:eastAsia="Times New Roman" w:hAnsi="Times New Roman" w:cs="Times New Roman"/>
                <w:b/>
                <w:bCs/>
                <w:sz w:val="24"/>
              </w:rPr>
            </w:pPr>
            <w:r>
              <w:rPr>
                <w:rFonts w:ascii="Times New Roman" w:eastAsia="Times New Roman" w:hAnsi="Times New Roman" w:cs="Times New Roman"/>
                <w:b/>
                <w:bCs/>
                <w:sz w:val="24"/>
              </w:rPr>
              <w:t>Прогнозируемый спрос на услуги социальной инфраструктуры (в соответствии с прогнозом изменения численности и половозрастного состава населения) в областях, образования, культуры, здравоохранения, физической культуры и массового спорта,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19</w:t>
            </w:r>
          </w:p>
        </w:tc>
      </w:tr>
      <w:tr w:rsidR="00650218">
        <w:tblPrEx>
          <w:tblCellMar>
            <w:top w:w="0" w:type="dxa"/>
            <w:bottom w:w="0" w:type="dxa"/>
          </w:tblCellMar>
        </w:tblPrEx>
        <w:trPr>
          <w:trHeight w:val="454"/>
        </w:trPr>
        <w:tc>
          <w:tcPr>
            <w:tcW w:w="87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a5"/>
              <w:numPr>
                <w:ilvl w:val="1"/>
                <w:numId w:val="23"/>
              </w:numPr>
              <w:spacing w:after="0"/>
              <w:rPr>
                <w:rFonts w:ascii="Times New Roman" w:eastAsia="Times New Roman" w:hAnsi="Times New Roman" w:cs="Times New Roman"/>
                <w:bCs/>
                <w:sz w:val="24"/>
              </w:rPr>
            </w:pPr>
            <w:r>
              <w:rPr>
                <w:rFonts w:ascii="Times New Roman" w:eastAsia="Times New Roman" w:hAnsi="Times New Roman" w:cs="Times New Roman"/>
                <w:bCs/>
                <w:sz w:val="24"/>
              </w:rPr>
              <w:t xml:space="preserve"> Направление демографической политики. Расчет перспективной численности населения</w:t>
            </w: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19</w:t>
            </w:r>
          </w:p>
        </w:tc>
      </w:tr>
      <w:tr w:rsidR="00650218">
        <w:tblPrEx>
          <w:tblCellMar>
            <w:top w:w="0" w:type="dxa"/>
            <w:bottom w:w="0" w:type="dxa"/>
          </w:tblCellMar>
        </w:tblPrEx>
        <w:trPr>
          <w:trHeight w:val="454"/>
        </w:trPr>
        <w:tc>
          <w:tcPr>
            <w:tcW w:w="87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a5"/>
              <w:numPr>
                <w:ilvl w:val="1"/>
                <w:numId w:val="23"/>
              </w:numPr>
              <w:spacing w:after="0"/>
              <w:rPr>
                <w:rFonts w:ascii="Times New Roman" w:eastAsia="Times New Roman" w:hAnsi="Times New Roman" w:cs="Times New Roman"/>
                <w:bCs/>
                <w:sz w:val="24"/>
              </w:rPr>
            </w:pPr>
            <w:r>
              <w:rPr>
                <w:rFonts w:ascii="Times New Roman" w:eastAsia="Times New Roman" w:hAnsi="Times New Roman" w:cs="Times New Roman"/>
                <w:bCs/>
                <w:sz w:val="24"/>
              </w:rPr>
              <w:t xml:space="preserve"> Обоснование предложений по развитию социальной сферы</w:t>
            </w: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20</w:t>
            </w:r>
          </w:p>
        </w:tc>
      </w:tr>
      <w:tr w:rsidR="00650218">
        <w:tblPrEx>
          <w:tblCellMar>
            <w:top w:w="0" w:type="dxa"/>
            <w:bottom w:w="0" w:type="dxa"/>
          </w:tblCellMar>
        </w:tblPrEx>
        <w:trPr>
          <w:trHeight w:val="454"/>
        </w:trPr>
        <w:tc>
          <w:tcPr>
            <w:tcW w:w="87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a5"/>
              <w:numPr>
                <w:ilvl w:val="2"/>
                <w:numId w:val="23"/>
              </w:numPr>
              <w:spacing w:after="0"/>
              <w:rPr>
                <w:rFonts w:ascii="Times New Roman" w:eastAsia="Times New Roman" w:hAnsi="Times New Roman" w:cs="Times New Roman"/>
                <w:bCs/>
                <w:sz w:val="24"/>
              </w:rPr>
            </w:pPr>
            <w:r>
              <w:rPr>
                <w:rFonts w:ascii="Times New Roman" w:eastAsia="Times New Roman" w:hAnsi="Times New Roman" w:cs="Times New Roman"/>
                <w:bCs/>
                <w:sz w:val="24"/>
              </w:rPr>
              <w:t>Обоснование предложений по развитию объектов сферы образования</w:t>
            </w: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20</w:t>
            </w:r>
          </w:p>
        </w:tc>
      </w:tr>
      <w:tr w:rsidR="00650218">
        <w:tblPrEx>
          <w:tblCellMar>
            <w:top w:w="0" w:type="dxa"/>
            <w:bottom w:w="0" w:type="dxa"/>
          </w:tblCellMar>
        </w:tblPrEx>
        <w:trPr>
          <w:trHeight w:val="454"/>
        </w:trPr>
        <w:tc>
          <w:tcPr>
            <w:tcW w:w="87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a5"/>
              <w:numPr>
                <w:ilvl w:val="2"/>
                <w:numId w:val="23"/>
              </w:numPr>
              <w:spacing w:after="0"/>
              <w:rPr>
                <w:rFonts w:ascii="Times New Roman" w:eastAsia="Times New Roman" w:hAnsi="Times New Roman" w:cs="Times New Roman"/>
                <w:bCs/>
                <w:sz w:val="24"/>
              </w:rPr>
            </w:pPr>
            <w:r>
              <w:rPr>
                <w:rFonts w:ascii="Times New Roman" w:eastAsia="Times New Roman" w:hAnsi="Times New Roman" w:cs="Times New Roman"/>
                <w:bCs/>
                <w:sz w:val="24"/>
              </w:rPr>
              <w:t>Обоснование предложений по развитию объектов сферы здравоохранения</w:t>
            </w: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23</w:t>
            </w:r>
          </w:p>
        </w:tc>
      </w:tr>
      <w:tr w:rsidR="00650218">
        <w:tblPrEx>
          <w:tblCellMar>
            <w:top w:w="0" w:type="dxa"/>
            <w:bottom w:w="0" w:type="dxa"/>
          </w:tblCellMar>
        </w:tblPrEx>
        <w:trPr>
          <w:trHeight w:val="454"/>
        </w:trPr>
        <w:tc>
          <w:tcPr>
            <w:tcW w:w="87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360"/>
            </w:pPr>
            <w:r>
              <w:rPr>
                <w:rFonts w:ascii="Times New Roman" w:eastAsia="Times New Roman" w:hAnsi="Times New Roman" w:cs="Times New Roman"/>
                <w:bCs/>
                <w:sz w:val="24"/>
              </w:rPr>
              <w:t>3.2.3.</w:t>
            </w:r>
            <w:r>
              <w:t xml:space="preserve">  </w:t>
            </w:r>
            <w:r>
              <w:rPr>
                <w:rFonts w:ascii="Times New Roman" w:eastAsia="Times New Roman" w:hAnsi="Times New Roman" w:cs="Times New Roman"/>
                <w:bCs/>
                <w:sz w:val="24"/>
              </w:rPr>
              <w:t>Обоснование предложений по развитию объектов сферы объектов культуры и искусства</w:t>
            </w: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24</w:t>
            </w:r>
          </w:p>
        </w:tc>
      </w:tr>
      <w:tr w:rsidR="00650218">
        <w:tblPrEx>
          <w:tblCellMar>
            <w:top w:w="0" w:type="dxa"/>
            <w:bottom w:w="0" w:type="dxa"/>
          </w:tblCellMar>
        </w:tblPrEx>
        <w:trPr>
          <w:trHeight w:val="454"/>
        </w:trPr>
        <w:tc>
          <w:tcPr>
            <w:tcW w:w="87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360"/>
            </w:pPr>
            <w:r>
              <w:rPr>
                <w:rFonts w:ascii="Times New Roman" w:eastAsia="Times New Roman" w:hAnsi="Times New Roman" w:cs="Times New Roman"/>
                <w:bCs/>
                <w:sz w:val="24"/>
              </w:rPr>
              <w:t>3.2.4.</w:t>
            </w:r>
            <w:r>
              <w:t xml:space="preserve">  </w:t>
            </w:r>
            <w:r>
              <w:rPr>
                <w:rFonts w:ascii="Times New Roman" w:eastAsia="Times New Roman" w:hAnsi="Times New Roman" w:cs="Times New Roman"/>
                <w:bCs/>
                <w:sz w:val="24"/>
              </w:rPr>
              <w:t>Обоснование предложений по развитию объектов сферы физической культуры и массового спорта</w:t>
            </w: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26</w:t>
            </w:r>
          </w:p>
        </w:tc>
      </w:tr>
      <w:tr w:rsidR="00650218">
        <w:tblPrEx>
          <w:tblCellMar>
            <w:top w:w="0" w:type="dxa"/>
            <w:bottom w:w="0" w:type="dxa"/>
          </w:tblCellMar>
        </w:tblPrEx>
        <w:trPr>
          <w:trHeight w:val="454"/>
        </w:trPr>
        <w:tc>
          <w:tcPr>
            <w:tcW w:w="87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a5"/>
              <w:numPr>
                <w:ilvl w:val="0"/>
                <w:numId w:val="23"/>
              </w:numPr>
              <w:spacing w:after="0"/>
              <w:rPr>
                <w:rFonts w:ascii="Times New Roman" w:eastAsia="Times New Roman" w:hAnsi="Times New Roman" w:cs="Times New Roman"/>
                <w:b/>
                <w:bCs/>
                <w:sz w:val="24"/>
              </w:rPr>
            </w:pPr>
            <w:r>
              <w:rPr>
                <w:rFonts w:ascii="Times New Roman" w:eastAsia="Times New Roman" w:hAnsi="Times New Roman" w:cs="Times New Roman"/>
                <w:b/>
                <w:bCs/>
                <w:sz w:val="24"/>
              </w:rPr>
              <w:t>Оценка нормативно-правовой базы, необходимой для функционирования и развития социальной инфраструктуры муниципального образования «</w:t>
            </w:r>
            <w:proofErr w:type="spellStart"/>
            <w:r>
              <w:rPr>
                <w:rFonts w:ascii="Times New Roman" w:eastAsia="Times New Roman" w:hAnsi="Times New Roman" w:cs="Times New Roman"/>
                <w:b/>
                <w:bCs/>
                <w:sz w:val="24"/>
              </w:rPr>
              <w:t>Ходзинское</w:t>
            </w:r>
            <w:proofErr w:type="spellEnd"/>
            <w:r>
              <w:rPr>
                <w:rFonts w:ascii="Times New Roman" w:eastAsia="Times New Roman" w:hAnsi="Times New Roman" w:cs="Times New Roman"/>
                <w:b/>
                <w:bCs/>
                <w:sz w:val="24"/>
              </w:rPr>
              <w:t xml:space="preserve">  сельское поселение»  </w:t>
            </w:r>
            <w:proofErr w:type="spellStart"/>
            <w:r>
              <w:rPr>
                <w:rFonts w:ascii="Times New Roman" w:eastAsia="Times New Roman" w:hAnsi="Times New Roman" w:cs="Times New Roman"/>
                <w:b/>
                <w:bCs/>
                <w:sz w:val="24"/>
              </w:rPr>
              <w:t>Кошехабльского</w:t>
            </w:r>
            <w:proofErr w:type="spellEnd"/>
            <w:r>
              <w:rPr>
                <w:rFonts w:ascii="Times New Roman" w:eastAsia="Times New Roman" w:hAnsi="Times New Roman" w:cs="Times New Roman"/>
                <w:b/>
                <w:bCs/>
                <w:sz w:val="24"/>
              </w:rPr>
              <w:t xml:space="preserve"> района Республики Адыгея</w:t>
            </w: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26</w:t>
            </w:r>
          </w:p>
        </w:tc>
      </w:tr>
      <w:tr w:rsidR="00650218">
        <w:tblPrEx>
          <w:tblCellMar>
            <w:top w:w="0" w:type="dxa"/>
            <w:bottom w:w="0" w:type="dxa"/>
          </w:tblCellMar>
        </w:tblPrEx>
        <w:trPr>
          <w:trHeight w:val="454"/>
        </w:trPr>
        <w:tc>
          <w:tcPr>
            <w:tcW w:w="87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a5"/>
              <w:numPr>
                <w:ilvl w:val="1"/>
                <w:numId w:val="23"/>
              </w:numPr>
              <w:spacing w:after="0"/>
              <w:rPr>
                <w:rFonts w:ascii="Times New Roman" w:eastAsia="Times New Roman" w:hAnsi="Times New Roman" w:cs="Times New Roman"/>
                <w:bCs/>
                <w:sz w:val="24"/>
              </w:rPr>
            </w:pPr>
            <w:r>
              <w:rPr>
                <w:rFonts w:ascii="Times New Roman" w:eastAsia="Times New Roman" w:hAnsi="Times New Roman" w:cs="Times New Roman"/>
                <w:bCs/>
                <w:sz w:val="24"/>
              </w:rPr>
              <w:t xml:space="preserve"> Оценка нормативно-правовой базы, необходимой для функционирования и развития  объектов здравоохранения</w:t>
            </w: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27</w:t>
            </w:r>
          </w:p>
        </w:tc>
      </w:tr>
      <w:tr w:rsidR="00650218">
        <w:tblPrEx>
          <w:tblCellMar>
            <w:top w:w="0" w:type="dxa"/>
            <w:bottom w:w="0" w:type="dxa"/>
          </w:tblCellMar>
        </w:tblPrEx>
        <w:trPr>
          <w:trHeight w:val="454"/>
        </w:trPr>
        <w:tc>
          <w:tcPr>
            <w:tcW w:w="87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a5"/>
              <w:numPr>
                <w:ilvl w:val="1"/>
                <w:numId w:val="23"/>
              </w:numPr>
              <w:spacing w:after="0"/>
              <w:rPr>
                <w:rFonts w:ascii="Times New Roman" w:eastAsia="Times New Roman" w:hAnsi="Times New Roman" w:cs="Times New Roman"/>
                <w:bCs/>
                <w:sz w:val="24"/>
              </w:rPr>
            </w:pPr>
            <w:r>
              <w:rPr>
                <w:rFonts w:ascii="Times New Roman" w:eastAsia="Times New Roman" w:hAnsi="Times New Roman" w:cs="Times New Roman"/>
                <w:bCs/>
                <w:sz w:val="24"/>
              </w:rPr>
              <w:t xml:space="preserve"> Оценка нормативно-правовой базы, необходимой для функционирования и развития  объектов культуры</w:t>
            </w:r>
          </w:p>
          <w:p w:rsidR="00650218" w:rsidRDefault="00650218">
            <w:pPr>
              <w:pStyle w:val="Standard"/>
              <w:ind w:left="360"/>
              <w:rPr>
                <w:rFonts w:ascii="Times New Roman" w:eastAsia="Times New Roman" w:hAnsi="Times New Roman" w:cs="Times New Roman"/>
                <w:bCs/>
                <w:sz w:val="24"/>
              </w:rPr>
            </w:pP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28</w:t>
            </w:r>
          </w:p>
        </w:tc>
      </w:tr>
      <w:tr w:rsidR="00650218">
        <w:tblPrEx>
          <w:tblCellMar>
            <w:top w:w="0" w:type="dxa"/>
            <w:bottom w:w="0" w:type="dxa"/>
          </w:tblCellMar>
        </w:tblPrEx>
        <w:trPr>
          <w:trHeight w:val="454"/>
        </w:trPr>
        <w:tc>
          <w:tcPr>
            <w:tcW w:w="87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a5"/>
              <w:numPr>
                <w:ilvl w:val="1"/>
                <w:numId w:val="23"/>
              </w:numPr>
              <w:spacing w:after="0"/>
              <w:rPr>
                <w:rFonts w:ascii="Times New Roman" w:eastAsia="Times New Roman" w:hAnsi="Times New Roman" w:cs="Times New Roman"/>
                <w:bCs/>
                <w:sz w:val="24"/>
              </w:rPr>
            </w:pPr>
            <w:r>
              <w:rPr>
                <w:rFonts w:ascii="Times New Roman" w:eastAsia="Times New Roman" w:hAnsi="Times New Roman" w:cs="Times New Roman"/>
                <w:bCs/>
                <w:sz w:val="24"/>
              </w:rPr>
              <w:t xml:space="preserve"> Оценка нормативно-правовой базы, необходимой для функционирования и развития  объектов физической культуры и массового спорта</w:t>
            </w: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29</w:t>
            </w:r>
          </w:p>
        </w:tc>
      </w:tr>
      <w:tr w:rsidR="00650218">
        <w:tblPrEx>
          <w:tblCellMar>
            <w:top w:w="0" w:type="dxa"/>
            <w:bottom w:w="0" w:type="dxa"/>
          </w:tblCellMar>
        </w:tblPrEx>
        <w:trPr>
          <w:trHeight w:val="454"/>
        </w:trPr>
        <w:tc>
          <w:tcPr>
            <w:tcW w:w="87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360"/>
            </w:pPr>
            <w:r>
              <w:rPr>
                <w:rFonts w:ascii="Times New Roman" w:eastAsia="Times New Roman" w:hAnsi="Times New Roman" w:cs="Times New Roman"/>
                <w:bCs/>
                <w:sz w:val="24"/>
              </w:rPr>
              <w:t>4.4.</w:t>
            </w:r>
            <w:r>
              <w:t xml:space="preserve"> </w:t>
            </w:r>
            <w:r>
              <w:rPr>
                <w:rFonts w:ascii="Times New Roman" w:eastAsia="Times New Roman" w:hAnsi="Times New Roman" w:cs="Times New Roman"/>
                <w:bCs/>
                <w:sz w:val="24"/>
              </w:rPr>
              <w:t>Оценка нормативно-правовой базы, необходимой для функционирования и развития  объектов образования</w:t>
            </w: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29</w:t>
            </w:r>
          </w:p>
        </w:tc>
      </w:tr>
      <w:tr w:rsidR="00650218">
        <w:tblPrEx>
          <w:tblCellMar>
            <w:top w:w="0" w:type="dxa"/>
            <w:bottom w:w="0" w:type="dxa"/>
          </w:tblCellMar>
        </w:tblPrEx>
        <w:trPr>
          <w:trHeight w:val="454"/>
        </w:trPr>
        <w:tc>
          <w:tcPr>
            <w:tcW w:w="87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a5"/>
              <w:numPr>
                <w:ilvl w:val="0"/>
                <w:numId w:val="23"/>
              </w:numPr>
              <w:spacing w:after="0"/>
              <w:rPr>
                <w:rFonts w:ascii="Times New Roman" w:eastAsia="Times New Roman" w:hAnsi="Times New Roman" w:cs="Times New Roman"/>
                <w:bCs/>
                <w:sz w:val="24"/>
              </w:rPr>
            </w:pPr>
            <w:r>
              <w:rPr>
                <w:rFonts w:ascii="Times New Roman" w:eastAsia="Times New Roman" w:hAnsi="Times New Roman" w:cs="Times New Roman"/>
                <w:bCs/>
                <w:sz w:val="24"/>
              </w:rPr>
              <w:t>Целевые индикаторы программы, включающие технико-экономические, финансовые и социально-экономические показатели развития социальной инфраструктуры (устанавливаются по каждому мероприятию и по каждому виду объектов социальной инфраструктуры)</w:t>
            </w: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32</w:t>
            </w:r>
          </w:p>
        </w:tc>
      </w:tr>
      <w:tr w:rsidR="00650218">
        <w:tblPrEx>
          <w:tblCellMar>
            <w:top w:w="0" w:type="dxa"/>
            <w:bottom w:w="0" w:type="dxa"/>
          </w:tblCellMar>
        </w:tblPrEx>
        <w:trPr>
          <w:trHeight w:val="454"/>
        </w:trPr>
        <w:tc>
          <w:tcPr>
            <w:tcW w:w="87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a5"/>
              <w:numPr>
                <w:ilvl w:val="1"/>
                <w:numId w:val="23"/>
              </w:numPr>
              <w:spacing w:after="0"/>
              <w:rPr>
                <w:rFonts w:ascii="Times New Roman" w:eastAsia="Times New Roman" w:hAnsi="Times New Roman" w:cs="Times New Roman"/>
                <w:bCs/>
                <w:sz w:val="24"/>
              </w:rPr>
            </w:pPr>
            <w:r>
              <w:rPr>
                <w:rFonts w:ascii="Times New Roman" w:eastAsia="Times New Roman" w:hAnsi="Times New Roman" w:cs="Times New Roman"/>
                <w:bCs/>
                <w:sz w:val="24"/>
              </w:rPr>
              <w:t xml:space="preserve">Оценка эффективности мероприятий, включенных в программу, в том числе с точки </w:t>
            </w:r>
            <w:proofErr w:type="gramStart"/>
            <w:r>
              <w:rPr>
                <w:rFonts w:ascii="Times New Roman" w:eastAsia="Times New Roman" w:hAnsi="Times New Roman" w:cs="Times New Roman"/>
                <w:bCs/>
                <w:sz w:val="24"/>
              </w:rPr>
              <w:t>зрения достижения расчетного уровня обеспеченности населения</w:t>
            </w:r>
            <w:proofErr w:type="gramEnd"/>
            <w:r>
              <w:rPr>
                <w:rFonts w:ascii="Times New Roman" w:eastAsia="Times New Roman" w:hAnsi="Times New Roman" w:cs="Times New Roman"/>
                <w:bCs/>
                <w:sz w:val="24"/>
              </w:rPr>
              <w:t xml:space="preserve"> поселения,  услугами в областях образования, культуры, </w:t>
            </w:r>
            <w:r>
              <w:rPr>
                <w:rFonts w:ascii="Times New Roman" w:eastAsia="Times New Roman" w:hAnsi="Times New Roman" w:cs="Times New Roman"/>
                <w:bCs/>
                <w:sz w:val="24"/>
              </w:rPr>
              <w:lastRenderedPageBreak/>
              <w:t>здравоохранения,  физической культуры и массового спорта</w:t>
            </w: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lastRenderedPageBreak/>
              <w:t>32</w:t>
            </w:r>
          </w:p>
        </w:tc>
      </w:tr>
      <w:tr w:rsidR="00650218">
        <w:tblPrEx>
          <w:tblCellMar>
            <w:top w:w="0" w:type="dxa"/>
            <w:bottom w:w="0" w:type="dxa"/>
          </w:tblCellMar>
        </w:tblPrEx>
        <w:trPr>
          <w:trHeight w:val="454"/>
        </w:trPr>
        <w:tc>
          <w:tcPr>
            <w:tcW w:w="87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a5"/>
              <w:numPr>
                <w:ilvl w:val="0"/>
                <w:numId w:val="23"/>
              </w:numPr>
              <w:spacing w:after="0"/>
              <w:rPr>
                <w:rFonts w:ascii="Times New Roman" w:eastAsia="Times New Roman" w:hAnsi="Times New Roman" w:cs="Times New Roman"/>
                <w:bCs/>
                <w:sz w:val="24"/>
              </w:rPr>
            </w:pPr>
            <w:r>
              <w:rPr>
                <w:rFonts w:ascii="Times New Roman" w:eastAsia="Times New Roman" w:hAnsi="Times New Roman" w:cs="Times New Roman"/>
                <w:bCs/>
                <w:sz w:val="24"/>
              </w:rPr>
              <w:lastRenderedPageBreak/>
              <w:t>Заключение</w:t>
            </w: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35</w:t>
            </w:r>
          </w:p>
        </w:tc>
      </w:tr>
    </w:tbl>
    <w:p w:rsidR="00650218" w:rsidRDefault="00650218">
      <w:pPr>
        <w:pStyle w:val="Standard"/>
      </w:pPr>
    </w:p>
    <w:p w:rsidR="00650218" w:rsidRDefault="00650218">
      <w:pPr>
        <w:pStyle w:val="1"/>
        <w:spacing w:before="0"/>
        <w:jc w:val="center"/>
        <w:rPr>
          <w:rFonts w:ascii="Times New Roman" w:eastAsia="Times New Roman" w:hAnsi="Times New Roman" w:cs="Times New Roman"/>
          <w:bCs w:val="0"/>
          <w:color w:val="00000A"/>
          <w:sz w:val="24"/>
          <w:szCs w:val="24"/>
        </w:rPr>
      </w:pPr>
    </w:p>
    <w:p w:rsidR="00650218" w:rsidRDefault="00464890">
      <w:pPr>
        <w:pStyle w:val="1"/>
        <w:spacing w:before="0"/>
        <w:jc w:val="center"/>
        <w:rPr>
          <w:rFonts w:ascii="Times New Roman" w:eastAsia="Times New Roman" w:hAnsi="Times New Roman" w:cs="Times New Roman"/>
          <w:bCs w:val="0"/>
          <w:color w:val="00000A"/>
          <w:sz w:val="24"/>
          <w:szCs w:val="24"/>
        </w:rPr>
      </w:pPr>
      <w:r>
        <w:rPr>
          <w:rFonts w:ascii="Times New Roman" w:eastAsia="Times New Roman" w:hAnsi="Times New Roman" w:cs="Times New Roman"/>
          <w:bCs w:val="0"/>
          <w:color w:val="00000A"/>
          <w:sz w:val="24"/>
          <w:szCs w:val="24"/>
        </w:rPr>
        <w:t>ПАСПОРТ ПРОГРАММЫ</w:t>
      </w:r>
    </w:p>
    <w:p w:rsidR="00650218" w:rsidRDefault="00650218">
      <w:pPr>
        <w:pStyle w:val="Standard"/>
      </w:pPr>
    </w:p>
    <w:tbl>
      <w:tblPr>
        <w:tblW w:w="9640" w:type="dxa"/>
        <w:tblInd w:w="-108" w:type="dxa"/>
        <w:tblLayout w:type="fixed"/>
        <w:tblCellMar>
          <w:left w:w="10" w:type="dxa"/>
          <w:right w:w="10" w:type="dxa"/>
        </w:tblCellMar>
        <w:tblLook w:val="04A0" w:firstRow="1" w:lastRow="0" w:firstColumn="1" w:lastColumn="0" w:noHBand="0" w:noVBand="1"/>
      </w:tblPr>
      <w:tblGrid>
        <w:gridCol w:w="708"/>
        <w:gridCol w:w="3118"/>
        <w:gridCol w:w="5814"/>
      </w:tblGrid>
      <w:tr w:rsidR="00650218">
        <w:tblPrEx>
          <w:tblCellMar>
            <w:top w:w="0" w:type="dxa"/>
            <w:bottom w:w="0" w:type="dxa"/>
          </w:tblCellMar>
        </w:tblPrEx>
        <w:trPr>
          <w:trHeight w:val="624"/>
        </w:trPr>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b/>
                <w:bCs/>
                <w:sz w:val="24"/>
              </w:rPr>
            </w:pPr>
            <w:r>
              <w:rPr>
                <w:rFonts w:ascii="Times New Roman" w:eastAsia="Times New Roman" w:hAnsi="Times New Roman" w:cs="Times New Roman"/>
                <w:b/>
                <w:bCs/>
                <w:sz w:val="24"/>
              </w:rPr>
              <w:t xml:space="preserve">№ </w:t>
            </w:r>
            <w:proofErr w:type="gramStart"/>
            <w:r>
              <w:rPr>
                <w:rFonts w:ascii="Times New Roman" w:eastAsia="Times New Roman" w:hAnsi="Times New Roman" w:cs="Times New Roman"/>
                <w:b/>
                <w:bCs/>
                <w:sz w:val="24"/>
              </w:rPr>
              <w:t>п</w:t>
            </w:r>
            <w:proofErr w:type="gramEnd"/>
            <w:r>
              <w:rPr>
                <w:rFonts w:ascii="Times New Roman" w:eastAsia="Times New Roman" w:hAnsi="Times New Roman" w:cs="Times New Roman"/>
                <w:b/>
                <w:bCs/>
                <w:sz w:val="24"/>
              </w:rPr>
              <w:t>/п</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b/>
                <w:bCs/>
                <w:sz w:val="24"/>
              </w:rPr>
            </w:pPr>
            <w:r>
              <w:rPr>
                <w:rFonts w:ascii="Times New Roman" w:eastAsia="Times New Roman" w:hAnsi="Times New Roman" w:cs="Times New Roman"/>
                <w:b/>
                <w:bCs/>
                <w:sz w:val="24"/>
              </w:rPr>
              <w:t>Наименование информации</w:t>
            </w:r>
          </w:p>
        </w:tc>
        <w:tc>
          <w:tcPr>
            <w:tcW w:w="58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b/>
                <w:bCs/>
                <w:sz w:val="24"/>
              </w:rPr>
            </w:pPr>
            <w:r>
              <w:rPr>
                <w:rFonts w:ascii="Times New Roman" w:eastAsia="Times New Roman" w:hAnsi="Times New Roman" w:cs="Times New Roman"/>
                <w:b/>
                <w:bCs/>
                <w:sz w:val="24"/>
              </w:rPr>
              <w:t>Информация</w:t>
            </w:r>
          </w:p>
        </w:tc>
      </w:tr>
      <w:tr w:rsidR="00650218">
        <w:tblPrEx>
          <w:tblCellMar>
            <w:top w:w="0" w:type="dxa"/>
            <w:bottom w:w="0" w:type="dxa"/>
          </w:tblCellMar>
        </w:tblPrEx>
        <w:trPr>
          <w:trHeight w:val="624"/>
        </w:trPr>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bCs/>
                <w:sz w:val="24"/>
              </w:rPr>
            </w:pPr>
            <w:r>
              <w:rPr>
                <w:rFonts w:ascii="Times New Roman" w:eastAsia="Times New Roman" w:hAnsi="Times New Roman" w:cs="Times New Roman"/>
                <w:bCs/>
                <w:sz w:val="24"/>
              </w:rPr>
              <w:t>1</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Наименование программы</w:t>
            </w:r>
          </w:p>
        </w:tc>
        <w:tc>
          <w:tcPr>
            <w:tcW w:w="58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Программа комплексного развития социальной инфраструктуры муниципального образования «</w:t>
            </w:r>
            <w:proofErr w:type="spellStart"/>
            <w:r>
              <w:rPr>
                <w:rFonts w:ascii="Times New Roman" w:eastAsia="Times New Roman" w:hAnsi="Times New Roman" w:cs="Times New Roman"/>
                <w:bCs/>
                <w:sz w:val="24"/>
              </w:rPr>
              <w:t>Ходзинское</w:t>
            </w:r>
            <w:proofErr w:type="spellEnd"/>
            <w:r>
              <w:rPr>
                <w:rFonts w:ascii="Times New Roman" w:eastAsia="Times New Roman" w:hAnsi="Times New Roman" w:cs="Times New Roman"/>
                <w:bCs/>
                <w:sz w:val="24"/>
              </w:rPr>
              <w:t xml:space="preserve">  сельское поселение»  </w:t>
            </w:r>
            <w:proofErr w:type="spellStart"/>
            <w:r>
              <w:rPr>
                <w:rFonts w:ascii="Times New Roman" w:eastAsia="Times New Roman" w:hAnsi="Times New Roman" w:cs="Times New Roman"/>
                <w:bCs/>
                <w:sz w:val="24"/>
              </w:rPr>
              <w:t>Кошехабльского</w:t>
            </w:r>
            <w:proofErr w:type="spellEnd"/>
            <w:r>
              <w:rPr>
                <w:rFonts w:ascii="Times New Roman" w:eastAsia="Times New Roman" w:hAnsi="Times New Roman" w:cs="Times New Roman"/>
                <w:bCs/>
                <w:sz w:val="24"/>
              </w:rPr>
              <w:t xml:space="preserve"> района</w:t>
            </w:r>
            <w:r w:rsidR="00E36858">
              <w:rPr>
                <w:rFonts w:ascii="Times New Roman" w:eastAsia="Times New Roman" w:hAnsi="Times New Roman" w:cs="Times New Roman"/>
                <w:bCs/>
                <w:sz w:val="24"/>
              </w:rPr>
              <w:t xml:space="preserve"> Республики Адыгея с 2017-  2027</w:t>
            </w:r>
            <w:r>
              <w:rPr>
                <w:rFonts w:ascii="Times New Roman" w:eastAsia="Times New Roman" w:hAnsi="Times New Roman" w:cs="Times New Roman"/>
                <w:bCs/>
                <w:sz w:val="24"/>
              </w:rPr>
              <w:t xml:space="preserve"> гг.</w:t>
            </w:r>
          </w:p>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 далее – Программа)</w:t>
            </w:r>
          </w:p>
        </w:tc>
      </w:tr>
      <w:tr w:rsidR="00650218">
        <w:tblPrEx>
          <w:tblCellMar>
            <w:top w:w="0" w:type="dxa"/>
            <w:bottom w:w="0" w:type="dxa"/>
          </w:tblCellMar>
        </w:tblPrEx>
        <w:trPr>
          <w:trHeight w:val="624"/>
        </w:trPr>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bCs/>
                <w:sz w:val="24"/>
              </w:rPr>
            </w:pPr>
            <w:r>
              <w:rPr>
                <w:rFonts w:ascii="Times New Roman" w:eastAsia="Times New Roman" w:hAnsi="Times New Roman" w:cs="Times New Roman"/>
                <w:bCs/>
                <w:sz w:val="24"/>
              </w:rPr>
              <w:t>2</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Основание для разработки Программы</w:t>
            </w:r>
          </w:p>
        </w:tc>
        <w:tc>
          <w:tcPr>
            <w:tcW w:w="58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a5"/>
              <w:numPr>
                <w:ilvl w:val="0"/>
                <w:numId w:val="34"/>
              </w:numPr>
              <w:spacing w:after="0"/>
              <w:ind w:left="0"/>
              <w:rPr>
                <w:rFonts w:ascii="Times New Roman" w:eastAsia="Times New Roman" w:hAnsi="Times New Roman" w:cs="Times New Roman"/>
                <w:bCs/>
                <w:sz w:val="24"/>
              </w:rPr>
            </w:pPr>
            <w:r>
              <w:rPr>
                <w:rFonts w:ascii="Times New Roman" w:eastAsia="Times New Roman" w:hAnsi="Times New Roman" w:cs="Times New Roman"/>
                <w:bCs/>
                <w:sz w:val="24"/>
              </w:rPr>
              <w:t>Федеральный закон «Об общих принципах организации местного самоуправления в Российской Федерации» № 131-ФЗ от 06.10.2003 года;</w:t>
            </w:r>
          </w:p>
          <w:p w:rsidR="00650218" w:rsidRDefault="00464890">
            <w:pPr>
              <w:pStyle w:val="a5"/>
              <w:numPr>
                <w:ilvl w:val="0"/>
                <w:numId w:val="2"/>
              </w:numPr>
              <w:spacing w:after="0"/>
              <w:ind w:left="0"/>
              <w:rPr>
                <w:rFonts w:ascii="Times New Roman" w:eastAsia="Times New Roman" w:hAnsi="Times New Roman" w:cs="Times New Roman"/>
                <w:bCs/>
                <w:sz w:val="24"/>
              </w:rPr>
            </w:pPr>
            <w:r>
              <w:rPr>
                <w:rFonts w:ascii="Times New Roman" w:eastAsia="Times New Roman" w:hAnsi="Times New Roman" w:cs="Times New Roman"/>
                <w:bCs/>
                <w:sz w:val="24"/>
              </w:rPr>
              <w:t>Градостроительный кодекс Российской Федерации;</w:t>
            </w:r>
          </w:p>
          <w:p w:rsidR="00650218" w:rsidRDefault="00464890">
            <w:pPr>
              <w:pStyle w:val="a5"/>
              <w:numPr>
                <w:ilvl w:val="0"/>
                <w:numId w:val="2"/>
              </w:numPr>
              <w:spacing w:after="0"/>
              <w:ind w:left="0"/>
              <w:rPr>
                <w:rFonts w:ascii="Times New Roman" w:eastAsia="Times New Roman" w:hAnsi="Times New Roman" w:cs="Times New Roman"/>
                <w:bCs/>
                <w:sz w:val="24"/>
              </w:rPr>
            </w:pPr>
            <w:r>
              <w:rPr>
                <w:rFonts w:ascii="Times New Roman" w:eastAsia="Times New Roman" w:hAnsi="Times New Roman" w:cs="Times New Roman"/>
                <w:bCs/>
                <w:sz w:val="24"/>
              </w:rPr>
              <w:t>Постановление Правительства Российской Федерации от 1 октября 2015 г. N 1050 «Об утверждении требований к программам комплексного развития  социальной инфраструктуры  поселений, городских  округов».</w:t>
            </w:r>
          </w:p>
          <w:p w:rsidR="00650218" w:rsidRDefault="00464890">
            <w:pPr>
              <w:pStyle w:val="a5"/>
              <w:numPr>
                <w:ilvl w:val="0"/>
                <w:numId w:val="2"/>
              </w:numPr>
              <w:spacing w:after="0"/>
              <w:ind w:left="0"/>
              <w:jc w:val="both"/>
              <w:rPr>
                <w:rFonts w:ascii="Times New Roman" w:eastAsia="Times New Roman" w:hAnsi="Times New Roman" w:cs="Times New Roman"/>
                <w:bCs/>
                <w:sz w:val="24"/>
              </w:rPr>
            </w:pPr>
            <w:r>
              <w:rPr>
                <w:rFonts w:ascii="Times New Roman" w:eastAsia="Times New Roman" w:hAnsi="Times New Roman" w:cs="Times New Roman"/>
                <w:bCs/>
                <w:sz w:val="24"/>
              </w:rPr>
              <w:t>Устав муниципального образования «</w:t>
            </w:r>
            <w:proofErr w:type="spellStart"/>
            <w:r>
              <w:rPr>
                <w:rFonts w:ascii="Times New Roman" w:eastAsia="Times New Roman" w:hAnsi="Times New Roman" w:cs="Times New Roman"/>
                <w:bCs/>
                <w:sz w:val="24"/>
              </w:rPr>
              <w:t>Ходзинское</w:t>
            </w:r>
            <w:proofErr w:type="spellEnd"/>
            <w:r>
              <w:rPr>
                <w:rFonts w:ascii="Times New Roman" w:eastAsia="Times New Roman" w:hAnsi="Times New Roman" w:cs="Times New Roman"/>
                <w:bCs/>
                <w:sz w:val="24"/>
              </w:rPr>
              <w:t xml:space="preserve">  сельское поселение»  </w:t>
            </w:r>
            <w:proofErr w:type="spellStart"/>
            <w:r>
              <w:rPr>
                <w:rFonts w:ascii="Times New Roman" w:eastAsia="Times New Roman" w:hAnsi="Times New Roman" w:cs="Times New Roman"/>
                <w:bCs/>
                <w:sz w:val="24"/>
              </w:rPr>
              <w:t>Кошехабльского</w:t>
            </w:r>
            <w:proofErr w:type="spellEnd"/>
            <w:r>
              <w:rPr>
                <w:rFonts w:ascii="Times New Roman" w:eastAsia="Times New Roman" w:hAnsi="Times New Roman" w:cs="Times New Roman"/>
                <w:bCs/>
                <w:sz w:val="24"/>
              </w:rPr>
              <w:t xml:space="preserve"> района Республики Адыгея</w:t>
            </w:r>
          </w:p>
        </w:tc>
      </w:tr>
      <w:tr w:rsidR="00650218">
        <w:tblPrEx>
          <w:tblCellMar>
            <w:top w:w="0" w:type="dxa"/>
            <w:bottom w:w="0" w:type="dxa"/>
          </w:tblCellMar>
        </w:tblPrEx>
        <w:trPr>
          <w:trHeight w:val="624"/>
        </w:trPr>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bCs/>
                <w:sz w:val="24"/>
              </w:rPr>
            </w:pPr>
            <w:r>
              <w:rPr>
                <w:rFonts w:ascii="Times New Roman" w:eastAsia="Times New Roman" w:hAnsi="Times New Roman" w:cs="Times New Roman"/>
                <w:bCs/>
                <w:sz w:val="24"/>
              </w:rPr>
              <w:t>3</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Заказчик Программы</w:t>
            </w:r>
          </w:p>
        </w:tc>
        <w:tc>
          <w:tcPr>
            <w:tcW w:w="58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10"/>
              <w:spacing w:after="0"/>
              <w:ind w:left="0"/>
              <w:jc w:val="both"/>
            </w:pPr>
            <w:r>
              <w:rPr>
                <w:rFonts w:ascii="Times New Roman" w:hAnsi="Times New Roman" w:cs="Times New Roman"/>
                <w:sz w:val="24"/>
              </w:rPr>
              <w:t>Администрация МО «</w:t>
            </w:r>
            <w:proofErr w:type="spellStart"/>
            <w:r>
              <w:rPr>
                <w:rFonts w:ascii="Times New Roman" w:eastAsia="Calibri" w:hAnsi="Times New Roman" w:cs="Times New Roman"/>
                <w:sz w:val="24"/>
              </w:rPr>
              <w:t>Ходзинское</w:t>
            </w:r>
            <w:proofErr w:type="spellEnd"/>
            <w:r>
              <w:rPr>
                <w:rFonts w:ascii="Times New Roman" w:hAnsi="Times New Roman" w:cs="Times New Roman"/>
                <w:sz w:val="24"/>
              </w:rPr>
              <w:t xml:space="preserve"> сельское поселение» </w:t>
            </w:r>
            <w:proofErr w:type="spellStart"/>
            <w:r>
              <w:rPr>
                <w:rFonts w:ascii="Times New Roman" w:hAnsi="Times New Roman" w:cs="Times New Roman"/>
                <w:sz w:val="24"/>
              </w:rPr>
              <w:t>Кошехабльского</w:t>
            </w:r>
            <w:proofErr w:type="spellEnd"/>
            <w:r>
              <w:rPr>
                <w:rFonts w:ascii="Times New Roman" w:hAnsi="Times New Roman" w:cs="Times New Roman"/>
                <w:sz w:val="24"/>
              </w:rPr>
              <w:t xml:space="preserve"> района Республики Адыгея  </w:t>
            </w:r>
          </w:p>
        </w:tc>
      </w:tr>
      <w:tr w:rsidR="00650218">
        <w:tblPrEx>
          <w:tblCellMar>
            <w:top w:w="0" w:type="dxa"/>
            <w:bottom w:w="0" w:type="dxa"/>
          </w:tblCellMar>
        </w:tblPrEx>
        <w:trPr>
          <w:trHeight w:val="624"/>
        </w:trPr>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jc w:val="center"/>
              <w:rPr>
                <w:rFonts w:ascii="Times New Roman" w:eastAsia="Times New Roman" w:hAnsi="Times New Roman" w:cs="Times New Roman"/>
                <w:bCs/>
                <w:sz w:val="24"/>
              </w:rPr>
            </w:pP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Разработчик программы</w:t>
            </w:r>
          </w:p>
        </w:tc>
        <w:tc>
          <w:tcPr>
            <w:tcW w:w="58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10"/>
              <w:spacing w:after="0"/>
              <w:ind w:left="0"/>
              <w:rPr>
                <w:rFonts w:ascii="Times New Roman" w:hAnsi="Times New Roman" w:cs="Times New Roman"/>
                <w:sz w:val="24"/>
              </w:rPr>
            </w:pPr>
            <w:r>
              <w:rPr>
                <w:rFonts w:ascii="Times New Roman" w:hAnsi="Times New Roman" w:cs="Times New Roman"/>
                <w:sz w:val="24"/>
              </w:rPr>
              <w:t>ООО «Т.Ю.Д.»</w:t>
            </w:r>
          </w:p>
        </w:tc>
      </w:tr>
      <w:tr w:rsidR="00650218">
        <w:tblPrEx>
          <w:tblCellMar>
            <w:top w:w="0" w:type="dxa"/>
            <w:bottom w:w="0" w:type="dxa"/>
          </w:tblCellMar>
        </w:tblPrEx>
        <w:trPr>
          <w:trHeight w:val="624"/>
        </w:trPr>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bCs/>
                <w:sz w:val="24"/>
              </w:rPr>
            </w:pPr>
            <w:r>
              <w:rPr>
                <w:rFonts w:ascii="Times New Roman" w:eastAsia="Times New Roman" w:hAnsi="Times New Roman" w:cs="Times New Roman"/>
                <w:bCs/>
                <w:sz w:val="24"/>
              </w:rPr>
              <w:t>4</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Цели и задачи Программы</w:t>
            </w:r>
          </w:p>
        </w:tc>
        <w:tc>
          <w:tcPr>
            <w:tcW w:w="58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Программа обеспечивает:</w:t>
            </w:r>
          </w:p>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а) безопасность, качество и эффективность использования населением объектов социальной инфраструктуры поселения;</w:t>
            </w:r>
          </w:p>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б) доступность объектов социальной инфраструктуры поселения для населения поселения в соответствии с нормативами градостроительного проектирования соответственно поселения или городского округа;</w:t>
            </w:r>
          </w:p>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в) сбалансированное, перспективное развитие социальной инфраструктуры поселения в соответствии с установленными потребностями в объектах социальной инфраструктуры поселения;</w:t>
            </w:r>
          </w:p>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г) достижение расчетного уровня обеспеченности населения поселения, городского округа услугами в областях образования, здравоохранения, физической культуры и массового спорта и культуры (далее – социальная инфраструктура), в соответствии с нормативами градостроительного проектирования поселения;</w:t>
            </w:r>
          </w:p>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 xml:space="preserve">д) эффективность функционирования действующей </w:t>
            </w:r>
            <w:r>
              <w:rPr>
                <w:rFonts w:ascii="Times New Roman" w:eastAsia="Times New Roman" w:hAnsi="Times New Roman" w:cs="Times New Roman"/>
                <w:bCs/>
                <w:sz w:val="24"/>
              </w:rPr>
              <w:lastRenderedPageBreak/>
              <w:t>социальной инфраструктуры.</w:t>
            </w:r>
          </w:p>
        </w:tc>
      </w:tr>
      <w:tr w:rsidR="00650218">
        <w:tblPrEx>
          <w:tblCellMar>
            <w:top w:w="0" w:type="dxa"/>
            <w:bottom w:w="0" w:type="dxa"/>
          </w:tblCellMar>
        </w:tblPrEx>
        <w:trPr>
          <w:trHeight w:val="624"/>
        </w:trPr>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bCs/>
                <w:sz w:val="24"/>
              </w:rPr>
            </w:pPr>
            <w:r>
              <w:rPr>
                <w:rFonts w:ascii="Times New Roman" w:eastAsia="Times New Roman" w:hAnsi="Times New Roman" w:cs="Times New Roman"/>
                <w:bCs/>
                <w:sz w:val="24"/>
              </w:rPr>
              <w:lastRenderedPageBreak/>
              <w:t>5</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Срок и этапы реализации Программы</w:t>
            </w:r>
          </w:p>
        </w:tc>
        <w:tc>
          <w:tcPr>
            <w:tcW w:w="58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bCs/>
                <w:sz w:val="24"/>
              </w:rPr>
            </w:pPr>
            <w:r>
              <w:rPr>
                <w:rFonts w:ascii="Times New Roman" w:eastAsia="Times New Roman" w:hAnsi="Times New Roman" w:cs="Times New Roman"/>
                <w:bCs/>
                <w:sz w:val="24"/>
              </w:rPr>
              <w:t>Программа реализуется с 2017 по 20</w:t>
            </w:r>
            <w:r w:rsidR="00E36858">
              <w:rPr>
                <w:rFonts w:ascii="Times New Roman" w:eastAsia="Times New Roman" w:hAnsi="Times New Roman" w:cs="Times New Roman"/>
                <w:bCs/>
                <w:sz w:val="24"/>
              </w:rPr>
              <w:t>27</w:t>
            </w:r>
            <w:r>
              <w:rPr>
                <w:rFonts w:ascii="Times New Roman" w:eastAsia="Times New Roman" w:hAnsi="Times New Roman" w:cs="Times New Roman"/>
                <w:bCs/>
                <w:sz w:val="24"/>
              </w:rPr>
              <w:t>годы;</w:t>
            </w:r>
          </w:p>
          <w:p w:rsidR="00650218" w:rsidRDefault="00650218">
            <w:pPr>
              <w:pStyle w:val="Standard"/>
              <w:jc w:val="center"/>
              <w:rPr>
                <w:rFonts w:ascii="Times New Roman" w:eastAsia="Times New Roman" w:hAnsi="Times New Roman" w:cs="Times New Roman"/>
                <w:bCs/>
                <w:sz w:val="24"/>
              </w:rPr>
            </w:pPr>
          </w:p>
          <w:p w:rsidR="00650218" w:rsidRDefault="00650218">
            <w:pPr>
              <w:pStyle w:val="a5"/>
              <w:spacing w:after="0"/>
              <w:ind w:left="0"/>
              <w:rPr>
                <w:rFonts w:ascii="Times New Roman" w:eastAsia="Times New Roman" w:hAnsi="Times New Roman" w:cs="Times New Roman"/>
                <w:bCs/>
                <w:sz w:val="24"/>
              </w:rPr>
            </w:pPr>
          </w:p>
        </w:tc>
      </w:tr>
      <w:tr w:rsidR="00650218" w:rsidTr="00464890">
        <w:tblPrEx>
          <w:tblCellMar>
            <w:top w:w="0" w:type="dxa"/>
            <w:bottom w:w="0" w:type="dxa"/>
          </w:tblCellMar>
        </w:tblPrEx>
        <w:trPr>
          <w:trHeight w:val="624"/>
        </w:trPr>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bCs/>
                <w:sz w:val="24"/>
              </w:rPr>
            </w:pPr>
            <w:r>
              <w:rPr>
                <w:rFonts w:ascii="Times New Roman" w:eastAsia="Times New Roman" w:hAnsi="Times New Roman" w:cs="Times New Roman"/>
                <w:bCs/>
                <w:sz w:val="24"/>
              </w:rPr>
              <w:t>6</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50218" w:rsidRPr="00464890"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Объемы и источники финансирования Программы</w:t>
            </w:r>
          </w:p>
        </w:tc>
        <w:tc>
          <w:tcPr>
            <w:tcW w:w="58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Pr="00464890" w:rsidRDefault="00464890">
            <w:pPr>
              <w:pStyle w:val="Standard"/>
            </w:pPr>
            <w:r w:rsidRPr="00464890">
              <w:rPr>
                <w:rFonts w:ascii="Times New Roman" w:eastAsia="Times New Roman" w:hAnsi="Times New Roman" w:cs="Times New Roman"/>
                <w:bCs/>
                <w:sz w:val="24"/>
              </w:rPr>
              <w:t xml:space="preserve">     </w:t>
            </w:r>
            <w:r w:rsidRPr="00464890">
              <w:rPr>
                <w:rFonts w:ascii="Times New Roman" w:eastAsia="Times New Roman" w:hAnsi="Times New Roman" w:cs="Times New Roman"/>
                <w:bCs/>
                <w:sz w:val="24"/>
                <w:shd w:val="clear" w:color="auto" w:fill="FFFF00"/>
              </w:rPr>
              <w:t>Суммарный   объем   финансиров</w:t>
            </w:r>
            <w:r w:rsidR="00E36858">
              <w:rPr>
                <w:rFonts w:ascii="Times New Roman" w:eastAsia="Times New Roman" w:hAnsi="Times New Roman" w:cs="Times New Roman"/>
                <w:bCs/>
                <w:sz w:val="24"/>
                <w:shd w:val="clear" w:color="auto" w:fill="FFFF00"/>
              </w:rPr>
              <w:t>ания  Программы   на   2017-2027</w:t>
            </w:r>
            <w:r w:rsidRPr="00464890">
              <w:rPr>
                <w:rFonts w:ascii="Times New Roman" w:eastAsia="Times New Roman" w:hAnsi="Times New Roman" w:cs="Times New Roman"/>
                <w:bCs/>
                <w:sz w:val="24"/>
                <w:shd w:val="clear" w:color="auto" w:fill="FFFF00"/>
              </w:rPr>
              <w:t xml:space="preserve">   годы составляет   8,567  млн. рублей, из них:</w:t>
            </w:r>
          </w:p>
          <w:p w:rsidR="00650218" w:rsidRPr="00464890" w:rsidRDefault="00464890">
            <w:pPr>
              <w:pStyle w:val="a5"/>
              <w:numPr>
                <w:ilvl w:val="0"/>
                <w:numId w:val="35"/>
              </w:numPr>
              <w:spacing w:after="0"/>
              <w:ind w:left="0"/>
            </w:pPr>
            <w:r w:rsidRPr="00464890">
              <w:rPr>
                <w:spacing w:val="-4"/>
                <w:sz w:val="24"/>
                <w:shd w:val="clear" w:color="auto" w:fill="FFFF00"/>
              </w:rPr>
              <w:t xml:space="preserve">   -  </w:t>
            </w:r>
            <w:r w:rsidRPr="00464890">
              <w:rPr>
                <w:rFonts w:ascii="Times New Roman" w:eastAsia="Times New Roman" w:hAnsi="Times New Roman" w:cs="Times New Roman"/>
                <w:bCs/>
                <w:sz w:val="24"/>
                <w:shd w:val="clear" w:color="auto" w:fill="FFFF00"/>
              </w:rPr>
              <w:t>средства федерального бюджета – 7,124 млн. рублей</w:t>
            </w:r>
          </w:p>
          <w:p w:rsidR="00650218" w:rsidRPr="00464890" w:rsidRDefault="00464890">
            <w:pPr>
              <w:pStyle w:val="a5"/>
              <w:numPr>
                <w:ilvl w:val="0"/>
                <w:numId w:val="1"/>
              </w:numPr>
              <w:spacing w:after="0"/>
              <w:ind w:left="0"/>
              <w:rPr>
                <w:rFonts w:ascii="Times New Roman" w:eastAsia="Times New Roman" w:hAnsi="Times New Roman" w:cs="Times New Roman"/>
                <w:bCs/>
                <w:sz w:val="24"/>
                <w:shd w:val="clear" w:color="auto" w:fill="FFFF00"/>
              </w:rPr>
            </w:pPr>
            <w:r w:rsidRPr="00464890">
              <w:rPr>
                <w:rFonts w:ascii="Times New Roman" w:eastAsia="Times New Roman" w:hAnsi="Times New Roman" w:cs="Times New Roman"/>
                <w:bCs/>
                <w:sz w:val="24"/>
                <w:shd w:val="clear" w:color="auto" w:fill="FFFF00"/>
              </w:rPr>
              <w:t xml:space="preserve">     - средства регионального бюджета– 1,063 млн. </w:t>
            </w:r>
            <w:proofErr w:type="spellStart"/>
            <w:r w:rsidRPr="00464890">
              <w:rPr>
                <w:rFonts w:ascii="Times New Roman" w:eastAsia="Times New Roman" w:hAnsi="Times New Roman" w:cs="Times New Roman"/>
                <w:bCs/>
                <w:sz w:val="24"/>
                <w:shd w:val="clear" w:color="auto" w:fill="FFFF00"/>
              </w:rPr>
              <w:t>руб</w:t>
            </w:r>
            <w:proofErr w:type="spellEnd"/>
            <w:r w:rsidRPr="00464890">
              <w:rPr>
                <w:rFonts w:ascii="Times New Roman" w:eastAsia="Times New Roman" w:hAnsi="Times New Roman" w:cs="Times New Roman"/>
                <w:bCs/>
                <w:sz w:val="24"/>
                <w:shd w:val="clear" w:color="auto" w:fill="FFFF00"/>
              </w:rPr>
              <w:t xml:space="preserve">         </w:t>
            </w:r>
          </w:p>
          <w:p w:rsidR="00650218" w:rsidRPr="00464890" w:rsidRDefault="00464890">
            <w:pPr>
              <w:pStyle w:val="a5"/>
              <w:numPr>
                <w:ilvl w:val="0"/>
                <w:numId w:val="1"/>
              </w:numPr>
              <w:spacing w:after="0"/>
              <w:ind w:left="0"/>
              <w:rPr>
                <w:rFonts w:ascii="Times New Roman" w:eastAsia="Times New Roman" w:hAnsi="Times New Roman" w:cs="Times New Roman"/>
                <w:bCs/>
                <w:sz w:val="24"/>
                <w:shd w:val="clear" w:color="auto" w:fill="FFFF00"/>
              </w:rPr>
            </w:pPr>
            <w:r w:rsidRPr="00464890">
              <w:rPr>
                <w:rFonts w:ascii="Times New Roman" w:eastAsia="Times New Roman" w:hAnsi="Times New Roman" w:cs="Times New Roman"/>
                <w:bCs/>
                <w:sz w:val="24"/>
                <w:shd w:val="clear" w:color="auto" w:fill="FFFF00"/>
              </w:rPr>
              <w:t xml:space="preserve">    - средства муниципального района –  0,00 рублей                 </w:t>
            </w:r>
          </w:p>
          <w:p w:rsidR="00650218" w:rsidRDefault="00464890">
            <w:pPr>
              <w:pStyle w:val="a5"/>
              <w:numPr>
                <w:ilvl w:val="0"/>
                <w:numId w:val="1"/>
              </w:numPr>
              <w:spacing w:after="0"/>
              <w:ind w:left="0"/>
              <w:rPr>
                <w:rFonts w:ascii="Times New Roman" w:eastAsia="Times New Roman" w:hAnsi="Times New Roman" w:cs="Times New Roman"/>
                <w:bCs/>
                <w:sz w:val="24"/>
                <w:shd w:val="clear" w:color="auto" w:fill="FFFF00"/>
              </w:rPr>
            </w:pPr>
            <w:r w:rsidRPr="00464890">
              <w:rPr>
                <w:rFonts w:ascii="Times New Roman" w:eastAsia="Times New Roman" w:hAnsi="Times New Roman" w:cs="Times New Roman"/>
                <w:bCs/>
                <w:sz w:val="24"/>
                <w:shd w:val="clear" w:color="auto" w:fill="FFFF00"/>
              </w:rPr>
              <w:t xml:space="preserve">     - средства бюджета МО «</w:t>
            </w:r>
            <w:proofErr w:type="spellStart"/>
            <w:r w:rsidRPr="00464890">
              <w:rPr>
                <w:rFonts w:ascii="Times New Roman" w:eastAsia="Times New Roman" w:hAnsi="Times New Roman" w:cs="Times New Roman"/>
                <w:bCs/>
                <w:sz w:val="24"/>
                <w:shd w:val="clear" w:color="auto" w:fill="FFFF00"/>
              </w:rPr>
              <w:t>Ходзинское</w:t>
            </w:r>
            <w:proofErr w:type="spellEnd"/>
            <w:r w:rsidRPr="00464890">
              <w:rPr>
                <w:rFonts w:ascii="Times New Roman" w:eastAsia="Times New Roman" w:hAnsi="Times New Roman" w:cs="Times New Roman"/>
                <w:bCs/>
                <w:sz w:val="24"/>
                <w:shd w:val="clear" w:color="auto" w:fill="FFFF00"/>
              </w:rPr>
              <w:t xml:space="preserve">  сельское поселение»  </w:t>
            </w:r>
            <w:proofErr w:type="spellStart"/>
            <w:r w:rsidRPr="00464890">
              <w:rPr>
                <w:rFonts w:ascii="Times New Roman" w:eastAsia="Times New Roman" w:hAnsi="Times New Roman" w:cs="Times New Roman"/>
                <w:bCs/>
                <w:sz w:val="24"/>
                <w:shd w:val="clear" w:color="auto" w:fill="FFFF00"/>
              </w:rPr>
              <w:t>Кошехабльского</w:t>
            </w:r>
            <w:proofErr w:type="spellEnd"/>
            <w:r w:rsidRPr="00464890">
              <w:rPr>
                <w:rFonts w:ascii="Times New Roman" w:eastAsia="Times New Roman" w:hAnsi="Times New Roman" w:cs="Times New Roman"/>
                <w:bCs/>
                <w:sz w:val="24"/>
                <w:shd w:val="clear" w:color="auto" w:fill="FFFF00"/>
              </w:rPr>
              <w:t xml:space="preserve"> района Республики Адыгея - 0,38 млн</w:t>
            </w:r>
            <w:proofErr w:type="gramStart"/>
            <w:r w:rsidRPr="00464890">
              <w:rPr>
                <w:rFonts w:ascii="Times New Roman" w:eastAsia="Times New Roman" w:hAnsi="Times New Roman" w:cs="Times New Roman"/>
                <w:bCs/>
                <w:sz w:val="24"/>
                <w:shd w:val="clear" w:color="auto" w:fill="FFFF00"/>
              </w:rPr>
              <w:t xml:space="preserve"> .</w:t>
            </w:r>
            <w:proofErr w:type="gramEnd"/>
            <w:r w:rsidRPr="00464890">
              <w:rPr>
                <w:rFonts w:ascii="Times New Roman" w:eastAsia="Times New Roman" w:hAnsi="Times New Roman" w:cs="Times New Roman"/>
                <w:bCs/>
                <w:sz w:val="24"/>
                <w:shd w:val="clear" w:color="auto" w:fill="FFFF00"/>
              </w:rPr>
              <w:t>рублей</w:t>
            </w:r>
          </w:p>
        </w:tc>
      </w:tr>
      <w:tr w:rsidR="00650218">
        <w:tblPrEx>
          <w:tblCellMar>
            <w:top w:w="0" w:type="dxa"/>
            <w:bottom w:w="0" w:type="dxa"/>
          </w:tblCellMar>
        </w:tblPrEx>
        <w:trPr>
          <w:trHeight w:val="624"/>
        </w:trPr>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bCs/>
                <w:sz w:val="24"/>
              </w:rPr>
            </w:pPr>
            <w:r>
              <w:rPr>
                <w:rFonts w:ascii="Times New Roman" w:eastAsia="Times New Roman" w:hAnsi="Times New Roman" w:cs="Times New Roman"/>
                <w:bCs/>
                <w:sz w:val="24"/>
              </w:rPr>
              <w:t>7</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Ожидаемые результаты реализации Программы.</w:t>
            </w:r>
          </w:p>
        </w:tc>
        <w:tc>
          <w:tcPr>
            <w:tcW w:w="58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a5"/>
              <w:numPr>
                <w:ilvl w:val="0"/>
                <w:numId w:val="1"/>
              </w:numPr>
              <w:spacing w:after="0"/>
              <w:ind w:left="0"/>
              <w:rPr>
                <w:rFonts w:ascii="Times New Roman" w:eastAsia="Times New Roman" w:hAnsi="Times New Roman" w:cs="Times New Roman"/>
                <w:bCs/>
                <w:sz w:val="24"/>
              </w:rPr>
            </w:pPr>
            <w:r>
              <w:rPr>
                <w:rFonts w:ascii="Times New Roman" w:eastAsia="Times New Roman" w:hAnsi="Times New Roman" w:cs="Times New Roman"/>
                <w:bCs/>
                <w:sz w:val="24"/>
              </w:rPr>
              <w:t>Повышение качества, комфортности и уровня жизни МО «</w:t>
            </w:r>
            <w:proofErr w:type="spellStart"/>
            <w:r>
              <w:rPr>
                <w:rFonts w:ascii="Times New Roman" w:eastAsia="Times New Roman" w:hAnsi="Times New Roman" w:cs="Times New Roman"/>
                <w:bCs/>
                <w:sz w:val="24"/>
              </w:rPr>
              <w:t>Ходзинское</w:t>
            </w:r>
            <w:proofErr w:type="spellEnd"/>
            <w:r>
              <w:rPr>
                <w:rFonts w:ascii="Times New Roman" w:eastAsia="Times New Roman" w:hAnsi="Times New Roman" w:cs="Times New Roman"/>
                <w:bCs/>
                <w:sz w:val="24"/>
              </w:rPr>
              <w:t xml:space="preserve">  сельское поселение»  </w:t>
            </w:r>
            <w:proofErr w:type="spellStart"/>
            <w:r>
              <w:rPr>
                <w:rFonts w:ascii="Times New Roman" w:eastAsia="Times New Roman" w:hAnsi="Times New Roman" w:cs="Times New Roman"/>
                <w:bCs/>
                <w:sz w:val="24"/>
              </w:rPr>
              <w:t>Кошехабльского</w:t>
            </w:r>
            <w:proofErr w:type="spellEnd"/>
            <w:r>
              <w:rPr>
                <w:rFonts w:ascii="Times New Roman" w:eastAsia="Times New Roman" w:hAnsi="Times New Roman" w:cs="Times New Roman"/>
                <w:bCs/>
                <w:sz w:val="24"/>
              </w:rPr>
              <w:t xml:space="preserve"> района Республики Адыгея;</w:t>
            </w:r>
          </w:p>
          <w:p w:rsidR="00650218" w:rsidRDefault="00464890">
            <w:pPr>
              <w:pStyle w:val="a5"/>
              <w:numPr>
                <w:ilvl w:val="0"/>
                <w:numId w:val="1"/>
              </w:numPr>
              <w:spacing w:after="0"/>
              <w:ind w:left="0"/>
              <w:rPr>
                <w:rFonts w:ascii="Times New Roman" w:eastAsia="Times New Roman" w:hAnsi="Times New Roman" w:cs="Times New Roman"/>
                <w:bCs/>
                <w:sz w:val="24"/>
              </w:rPr>
            </w:pPr>
            <w:r>
              <w:rPr>
                <w:rFonts w:ascii="Times New Roman" w:eastAsia="Times New Roman" w:hAnsi="Times New Roman" w:cs="Times New Roman"/>
                <w:bCs/>
                <w:sz w:val="24"/>
              </w:rPr>
              <w:t>нормативная доступность и обеспеченность объектами социальной инфраструктуры жителей  поселения в сфере образования, здравоохранения, культуры, физической культуры и массового спорта;</w:t>
            </w:r>
          </w:p>
          <w:p w:rsidR="00650218" w:rsidRDefault="00464890">
            <w:pPr>
              <w:pStyle w:val="a5"/>
              <w:numPr>
                <w:ilvl w:val="0"/>
                <w:numId w:val="1"/>
              </w:numPr>
              <w:spacing w:after="0"/>
              <w:ind w:left="0"/>
              <w:rPr>
                <w:rFonts w:ascii="Times New Roman" w:eastAsia="Times New Roman" w:hAnsi="Times New Roman" w:cs="Times New Roman"/>
                <w:bCs/>
                <w:sz w:val="24"/>
              </w:rPr>
            </w:pPr>
            <w:r>
              <w:rPr>
                <w:rFonts w:ascii="Times New Roman" w:eastAsia="Times New Roman" w:hAnsi="Times New Roman" w:cs="Times New Roman"/>
                <w:bCs/>
                <w:sz w:val="24"/>
              </w:rPr>
              <w:t>сохранение культурно-исторического наследия на территории поселения.</w:t>
            </w:r>
          </w:p>
        </w:tc>
      </w:tr>
      <w:tr w:rsidR="00650218">
        <w:tblPrEx>
          <w:tblCellMar>
            <w:top w:w="0" w:type="dxa"/>
            <w:bottom w:w="0" w:type="dxa"/>
          </w:tblCellMar>
        </w:tblPrEx>
        <w:trPr>
          <w:trHeight w:val="624"/>
        </w:trPr>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bCs/>
                <w:sz w:val="24"/>
              </w:rPr>
            </w:pPr>
            <w:r>
              <w:rPr>
                <w:rFonts w:ascii="Times New Roman" w:eastAsia="Times New Roman" w:hAnsi="Times New Roman" w:cs="Times New Roman"/>
                <w:bCs/>
                <w:sz w:val="24"/>
              </w:rPr>
              <w:t>8</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Описание</w:t>
            </w:r>
          </w:p>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запланированных</w:t>
            </w:r>
          </w:p>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 xml:space="preserve">мероприятий </w:t>
            </w:r>
            <w:proofErr w:type="gramStart"/>
            <w:r>
              <w:rPr>
                <w:rFonts w:ascii="Times New Roman" w:eastAsia="Times New Roman" w:hAnsi="Times New Roman" w:cs="Times New Roman"/>
                <w:bCs/>
                <w:sz w:val="24"/>
              </w:rPr>
              <w:t>по</w:t>
            </w:r>
            <w:proofErr w:type="gramEnd"/>
          </w:p>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проектированию,</w:t>
            </w:r>
          </w:p>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строительству,</w:t>
            </w:r>
          </w:p>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реконструкции объектов</w:t>
            </w:r>
          </w:p>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социальной</w:t>
            </w:r>
          </w:p>
          <w:p w:rsidR="00650218" w:rsidRDefault="00464890">
            <w:pPr>
              <w:pStyle w:val="Standard"/>
              <w:jc w:val="both"/>
              <w:rPr>
                <w:rFonts w:ascii="Times New Roman" w:eastAsia="Times New Roman" w:hAnsi="Times New Roman" w:cs="Times New Roman"/>
                <w:bCs/>
                <w:sz w:val="24"/>
              </w:rPr>
            </w:pPr>
            <w:r>
              <w:rPr>
                <w:rFonts w:ascii="Times New Roman" w:eastAsia="Times New Roman" w:hAnsi="Times New Roman" w:cs="Times New Roman"/>
                <w:bCs/>
                <w:sz w:val="24"/>
              </w:rPr>
              <w:t>инфраструктуры</w:t>
            </w:r>
          </w:p>
        </w:tc>
        <w:tc>
          <w:tcPr>
            <w:tcW w:w="58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both"/>
            </w:pPr>
            <w:r>
              <w:rPr>
                <w:rFonts w:ascii="Times New Roman" w:eastAsia="Times New Roman" w:hAnsi="Times New Roman" w:cs="Times New Roman"/>
                <w:sz w:val="24"/>
              </w:rPr>
              <w:t xml:space="preserve">1. </w:t>
            </w:r>
            <w:r>
              <w:rPr>
                <w:rFonts w:ascii="Times New Roman" w:eastAsia="Times New Roman" w:hAnsi="Times New Roman" w:cs="Times New Roman"/>
                <w:color w:val="404040"/>
                <w:sz w:val="24"/>
              </w:rPr>
              <w:t>Создание правовых, организационных, институциональных и экономических условий для перехода к устойчивому социальному развитию поселения, эффективной реализации полномочий органов местного самоуправления;</w:t>
            </w:r>
          </w:p>
          <w:p w:rsidR="00650218" w:rsidRDefault="00464890">
            <w:pPr>
              <w:pStyle w:val="Standard"/>
              <w:jc w:val="both"/>
              <w:rPr>
                <w:rFonts w:ascii="Times New Roman" w:eastAsia="Times New Roman" w:hAnsi="Times New Roman" w:cs="Times New Roman"/>
                <w:color w:val="404040"/>
                <w:sz w:val="24"/>
              </w:rPr>
            </w:pPr>
            <w:r>
              <w:rPr>
                <w:rFonts w:ascii="Times New Roman" w:eastAsia="Times New Roman" w:hAnsi="Times New Roman" w:cs="Times New Roman"/>
                <w:color w:val="404040"/>
                <w:sz w:val="24"/>
              </w:rPr>
              <w:t>2. Развитие и расширение информационно-консультационного и правового обслуживания населения;</w:t>
            </w:r>
          </w:p>
          <w:p w:rsidR="00650218" w:rsidRDefault="00464890">
            <w:pPr>
              <w:pStyle w:val="Standard"/>
              <w:ind w:firstLine="11"/>
              <w:rPr>
                <w:rFonts w:ascii="Times New Roman" w:eastAsia="Times New Roman" w:hAnsi="Times New Roman" w:cs="Times New Roman"/>
                <w:color w:val="404040"/>
                <w:sz w:val="24"/>
              </w:rPr>
            </w:pPr>
            <w:r>
              <w:rPr>
                <w:rFonts w:ascii="Times New Roman" w:eastAsia="Times New Roman" w:hAnsi="Times New Roman" w:cs="Times New Roman"/>
                <w:color w:val="404040"/>
                <w:sz w:val="24"/>
              </w:rPr>
              <w:t>3. Развитие социальной инфраструктуры, образования, здравоохранения, культуры, физкультуры и спорта: повышение роли физкультуры и спорта в деле профилактики правонарушений, преодоления распространения наркомании и алкоголизма;</w:t>
            </w:r>
          </w:p>
          <w:p w:rsidR="00650218" w:rsidRDefault="00464890">
            <w:pPr>
              <w:pStyle w:val="Standard"/>
              <w:jc w:val="both"/>
              <w:rPr>
                <w:rFonts w:ascii="Times New Roman" w:eastAsia="Times New Roman" w:hAnsi="Times New Roman" w:cs="Times New Roman"/>
                <w:color w:val="404040"/>
                <w:sz w:val="24"/>
              </w:rPr>
            </w:pPr>
            <w:r>
              <w:rPr>
                <w:rFonts w:ascii="Times New Roman" w:eastAsia="Times New Roman" w:hAnsi="Times New Roman" w:cs="Times New Roman"/>
                <w:color w:val="404040"/>
                <w:sz w:val="24"/>
              </w:rPr>
              <w:t>4.Сохранение объектов культуры и активизация культурной деятельности;</w:t>
            </w:r>
          </w:p>
          <w:p w:rsidR="00650218" w:rsidRDefault="00464890">
            <w:pPr>
              <w:pStyle w:val="Standard"/>
              <w:jc w:val="both"/>
              <w:rPr>
                <w:rFonts w:ascii="Times New Roman" w:eastAsia="Times New Roman" w:hAnsi="Times New Roman" w:cs="Times New Roman"/>
                <w:color w:val="404040"/>
                <w:sz w:val="24"/>
              </w:rPr>
            </w:pPr>
            <w:r>
              <w:rPr>
                <w:rFonts w:ascii="Times New Roman" w:eastAsia="Times New Roman" w:hAnsi="Times New Roman" w:cs="Times New Roman"/>
                <w:color w:val="404040"/>
                <w:sz w:val="24"/>
              </w:rPr>
              <w:t>5. Развитие личных подсобных хозяйств;</w:t>
            </w:r>
          </w:p>
          <w:p w:rsidR="00650218" w:rsidRDefault="00464890">
            <w:pPr>
              <w:pStyle w:val="Standard"/>
              <w:tabs>
                <w:tab w:val="left" w:pos="191"/>
              </w:tabs>
              <w:rPr>
                <w:rFonts w:ascii="Times New Roman" w:eastAsia="Times New Roman" w:hAnsi="Times New Roman" w:cs="Times New Roman"/>
                <w:color w:val="404040"/>
                <w:sz w:val="24"/>
              </w:rPr>
            </w:pPr>
            <w:r>
              <w:rPr>
                <w:rFonts w:ascii="Times New Roman" w:eastAsia="Times New Roman" w:hAnsi="Times New Roman" w:cs="Times New Roman"/>
                <w:color w:val="404040"/>
                <w:sz w:val="24"/>
              </w:rPr>
              <w:t>6.Создание условий для безопасного проживания населения на территории поселения.</w:t>
            </w:r>
          </w:p>
          <w:p w:rsidR="00650218" w:rsidRDefault="00464890">
            <w:pPr>
              <w:pStyle w:val="Standard"/>
              <w:ind w:firstLine="11"/>
              <w:rPr>
                <w:rFonts w:ascii="Times New Roman" w:eastAsia="Times New Roman" w:hAnsi="Times New Roman" w:cs="Times New Roman"/>
                <w:color w:val="404040"/>
                <w:sz w:val="24"/>
              </w:rPr>
            </w:pPr>
            <w:r>
              <w:rPr>
                <w:rFonts w:ascii="Times New Roman" w:eastAsia="Times New Roman" w:hAnsi="Times New Roman" w:cs="Times New Roman"/>
                <w:color w:val="404040"/>
                <w:sz w:val="24"/>
              </w:rPr>
              <w:t>7.Содействие в привлечении молодых специалистов в поселение (врачей, учителей, работников культуры, муниципальных служащих);</w:t>
            </w:r>
          </w:p>
          <w:p w:rsidR="00650218" w:rsidRDefault="00464890">
            <w:pPr>
              <w:pStyle w:val="a5"/>
              <w:numPr>
                <w:ilvl w:val="0"/>
                <w:numId w:val="1"/>
              </w:numPr>
              <w:spacing w:after="0"/>
              <w:ind w:left="0"/>
              <w:rPr>
                <w:rFonts w:ascii="Times New Roman" w:eastAsia="Times New Roman" w:hAnsi="Times New Roman" w:cs="Times New Roman"/>
                <w:color w:val="404040"/>
                <w:sz w:val="24"/>
              </w:rPr>
            </w:pPr>
            <w:r>
              <w:rPr>
                <w:rFonts w:ascii="Times New Roman" w:eastAsia="Times New Roman" w:hAnsi="Times New Roman" w:cs="Times New Roman"/>
                <w:color w:val="404040"/>
                <w:sz w:val="24"/>
              </w:rPr>
              <w:t>8.Содействие в обеспечении социальной поддержки слабозащищенным слоям населения:</w:t>
            </w:r>
          </w:p>
        </w:tc>
      </w:tr>
    </w:tbl>
    <w:p w:rsidR="00650218" w:rsidRDefault="00650218">
      <w:pPr>
        <w:pStyle w:val="Standard"/>
        <w:jc w:val="center"/>
        <w:rPr>
          <w:rFonts w:ascii="Times New Roman" w:eastAsia="Times New Roman" w:hAnsi="Times New Roman" w:cs="Times New Roman"/>
          <w:bCs/>
          <w:sz w:val="24"/>
        </w:rPr>
      </w:pPr>
    </w:p>
    <w:p w:rsidR="00650218" w:rsidRDefault="00464890">
      <w:pPr>
        <w:pStyle w:val="1"/>
        <w:numPr>
          <w:ilvl w:val="0"/>
          <w:numId w:val="36"/>
        </w:numPr>
        <w:jc w:val="both"/>
        <w:rPr>
          <w:rFonts w:ascii="Times New Roman" w:eastAsia="Times New Roman" w:hAnsi="Times New Roman" w:cs="Times New Roman"/>
          <w:color w:val="00000A"/>
        </w:rPr>
      </w:pPr>
      <w:r>
        <w:rPr>
          <w:rFonts w:ascii="Times New Roman" w:eastAsia="Times New Roman" w:hAnsi="Times New Roman" w:cs="Times New Roman"/>
          <w:color w:val="00000A"/>
        </w:rPr>
        <w:lastRenderedPageBreak/>
        <w:t>Характеристика существующего состояния социальной инфраструктуры.</w:t>
      </w:r>
    </w:p>
    <w:p w:rsidR="00650218" w:rsidRDefault="00464890">
      <w:pPr>
        <w:pStyle w:val="2"/>
        <w:numPr>
          <w:ilvl w:val="1"/>
          <w:numId w:val="26"/>
        </w:numPr>
        <w:jc w:val="center"/>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Описание социально-экономического состояния поселения, сведения о градостроительной деятельности на территории МО «</w:t>
      </w:r>
      <w:proofErr w:type="spellStart"/>
      <w:r>
        <w:rPr>
          <w:rFonts w:ascii="Times New Roman" w:eastAsia="Times New Roman" w:hAnsi="Times New Roman" w:cs="Times New Roman"/>
          <w:color w:val="00000A"/>
          <w:sz w:val="28"/>
          <w:szCs w:val="28"/>
        </w:rPr>
        <w:t>Ходзинское</w:t>
      </w:r>
      <w:proofErr w:type="spellEnd"/>
      <w:r>
        <w:rPr>
          <w:rFonts w:ascii="Times New Roman" w:eastAsia="Times New Roman" w:hAnsi="Times New Roman" w:cs="Times New Roman"/>
          <w:color w:val="00000A"/>
          <w:sz w:val="28"/>
          <w:szCs w:val="28"/>
        </w:rPr>
        <w:t xml:space="preserve">  сельское поселение»  </w:t>
      </w:r>
      <w:proofErr w:type="spellStart"/>
      <w:r>
        <w:rPr>
          <w:rFonts w:ascii="Times New Roman" w:eastAsia="Times New Roman" w:hAnsi="Times New Roman" w:cs="Times New Roman"/>
          <w:color w:val="00000A"/>
          <w:sz w:val="28"/>
          <w:szCs w:val="28"/>
        </w:rPr>
        <w:t>Кошехабльского</w:t>
      </w:r>
      <w:proofErr w:type="spellEnd"/>
      <w:r>
        <w:rPr>
          <w:rFonts w:ascii="Times New Roman" w:eastAsia="Times New Roman" w:hAnsi="Times New Roman" w:cs="Times New Roman"/>
          <w:color w:val="00000A"/>
          <w:sz w:val="28"/>
          <w:szCs w:val="28"/>
        </w:rPr>
        <w:t xml:space="preserve"> района Республики Адыгея.</w:t>
      </w:r>
    </w:p>
    <w:p w:rsidR="00650218" w:rsidRDefault="00464890">
      <w:pPr>
        <w:pStyle w:val="Standard"/>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p w:rsidR="00650218" w:rsidRDefault="00464890">
      <w:pPr>
        <w:pStyle w:val="Standard"/>
        <w:jc w:val="both"/>
      </w:pPr>
      <w:r>
        <w:rPr>
          <w:rFonts w:ascii="Times New Roman" w:eastAsia="Times New Roman" w:hAnsi="Times New Roman" w:cs="Times New Roman"/>
          <w:bCs/>
          <w:sz w:val="28"/>
          <w:szCs w:val="28"/>
        </w:rPr>
        <w:t>МО «</w:t>
      </w:r>
      <w:proofErr w:type="spellStart"/>
      <w:r>
        <w:rPr>
          <w:rFonts w:ascii="Times New Roman" w:eastAsia="Times New Roman" w:hAnsi="Times New Roman" w:cs="Times New Roman"/>
          <w:bCs/>
          <w:sz w:val="28"/>
          <w:szCs w:val="28"/>
        </w:rPr>
        <w:t>Ходзинское</w:t>
      </w:r>
      <w:proofErr w:type="spellEnd"/>
      <w:r>
        <w:rPr>
          <w:rFonts w:ascii="Times New Roman" w:eastAsia="Times New Roman" w:hAnsi="Times New Roman" w:cs="Times New Roman"/>
          <w:bCs/>
          <w:sz w:val="28"/>
          <w:szCs w:val="28"/>
        </w:rPr>
        <w:t xml:space="preserve">  сельское поселение»  </w:t>
      </w:r>
      <w:proofErr w:type="spellStart"/>
      <w:r>
        <w:rPr>
          <w:rFonts w:ascii="Times New Roman" w:eastAsia="Times New Roman" w:hAnsi="Times New Roman" w:cs="Times New Roman"/>
          <w:bCs/>
          <w:sz w:val="28"/>
          <w:szCs w:val="28"/>
        </w:rPr>
        <w:t>Кошехабльского</w:t>
      </w:r>
      <w:proofErr w:type="spellEnd"/>
      <w:r>
        <w:rPr>
          <w:rFonts w:ascii="Times New Roman" w:eastAsia="Times New Roman" w:hAnsi="Times New Roman" w:cs="Times New Roman"/>
          <w:bCs/>
          <w:sz w:val="28"/>
          <w:szCs w:val="28"/>
        </w:rPr>
        <w:t xml:space="preserve"> района Республики Адыгея </w:t>
      </w:r>
      <w:r>
        <w:rPr>
          <w:rFonts w:ascii="Times New Roman" w:hAnsi="Times New Roman" w:cs="Times New Roman"/>
          <w:sz w:val="28"/>
          <w:szCs w:val="28"/>
        </w:rPr>
        <w:t xml:space="preserve">находится на территории </w:t>
      </w:r>
      <w:proofErr w:type="spellStart"/>
      <w:r>
        <w:rPr>
          <w:rFonts w:ascii="Times New Roman" w:hAnsi="Times New Roman" w:cs="Times New Roman"/>
          <w:sz w:val="28"/>
          <w:szCs w:val="28"/>
        </w:rPr>
        <w:t>Кошехабльского</w:t>
      </w:r>
      <w:proofErr w:type="spellEnd"/>
      <w:r>
        <w:rPr>
          <w:rFonts w:ascii="Times New Roman" w:hAnsi="Times New Roman" w:cs="Times New Roman"/>
          <w:sz w:val="28"/>
          <w:szCs w:val="28"/>
        </w:rPr>
        <w:t xml:space="preserve"> муниципального района.</w:t>
      </w:r>
    </w:p>
    <w:p w:rsidR="00650218" w:rsidRDefault="00464890">
      <w:pPr>
        <w:pStyle w:val="Standard"/>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Административным центром поселения является а. Ходзь. Площадь территории поселения составляет 6820 га.</w:t>
      </w:r>
    </w:p>
    <w:p w:rsidR="00650218" w:rsidRDefault="00650218">
      <w:pPr>
        <w:pStyle w:val="Standard"/>
        <w:ind w:firstLine="708"/>
        <w:rPr>
          <w:rFonts w:ascii="Times New Roman" w:eastAsia="Times New Roman" w:hAnsi="Times New Roman" w:cs="Times New Roman"/>
          <w:sz w:val="24"/>
        </w:rPr>
      </w:pPr>
    </w:p>
    <w:p w:rsidR="00650218" w:rsidRDefault="00464890">
      <w:pPr>
        <w:pStyle w:val="Standard"/>
        <w:ind w:firstLine="708"/>
      </w:pPr>
      <w:r>
        <w:rPr>
          <w:noProof/>
        </w:rPr>
        <w:drawing>
          <wp:inline distT="0" distB="0" distL="0" distR="0">
            <wp:extent cx="4514759" cy="4172040"/>
            <wp:effectExtent l="0" t="0" r="91" b="0"/>
            <wp:docPr id="2"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4514759" cy="4172040"/>
                    </a:xfrm>
                    <a:prstGeom prst="rect">
                      <a:avLst/>
                    </a:prstGeom>
                    <a:ln>
                      <a:noFill/>
                      <a:prstDash/>
                    </a:ln>
                  </pic:spPr>
                </pic:pic>
              </a:graphicData>
            </a:graphic>
          </wp:inline>
        </w:drawing>
      </w:r>
    </w:p>
    <w:p w:rsidR="00650218" w:rsidRDefault="00650218">
      <w:pPr>
        <w:pStyle w:val="Standard"/>
        <w:ind w:firstLine="708"/>
        <w:rPr>
          <w:rFonts w:ascii="Times New Roman" w:eastAsia="Times New Roman" w:hAnsi="Times New Roman" w:cs="Times New Roman"/>
          <w:sz w:val="26"/>
          <w:szCs w:val="26"/>
        </w:rPr>
      </w:pPr>
    </w:p>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Рис. 1 Территория МО «</w:t>
      </w:r>
      <w:proofErr w:type="spellStart"/>
      <w:r>
        <w:rPr>
          <w:rFonts w:ascii="Times New Roman" w:hAnsi="Times New Roman" w:cs="Times New Roman"/>
          <w:sz w:val="24"/>
        </w:rPr>
        <w:t>Ходзинское</w:t>
      </w:r>
      <w:proofErr w:type="spellEnd"/>
      <w:r>
        <w:rPr>
          <w:rFonts w:ascii="Times New Roman" w:hAnsi="Times New Roman" w:cs="Times New Roman"/>
          <w:sz w:val="24"/>
        </w:rPr>
        <w:t xml:space="preserve">  сельское поселение» на карте </w:t>
      </w:r>
      <w:proofErr w:type="spellStart"/>
      <w:r>
        <w:rPr>
          <w:rFonts w:ascii="Times New Roman" w:hAnsi="Times New Roman" w:cs="Times New Roman"/>
          <w:sz w:val="24"/>
        </w:rPr>
        <w:t>Кошехабльского</w:t>
      </w:r>
      <w:proofErr w:type="spellEnd"/>
      <w:r>
        <w:rPr>
          <w:rFonts w:ascii="Times New Roman" w:hAnsi="Times New Roman" w:cs="Times New Roman"/>
          <w:sz w:val="24"/>
        </w:rPr>
        <w:t xml:space="preserve"> района Республики Адыгея.</w:t>
      </w:r>
    </w:p>
    <w:p w:rsidR="00650218" w:rsidRDefault="00650218">
      <w:pPr>
        <w:pStyle w:val="Standard"/>
        <w:ind w:firstLine="560"/>
        <w:rPr>
          <w:rFonts w:ascii="Times New Roman" w:hAnsi="Times New Roman" w:cs="Times New Roman"/>
          <w:sz w:val="24"/>
        </w:rPr>
      </w:pPr>
    </w:p>
    <w:p w:rsidR="00650218" w:rsidRDefault="00464890">
      <w:pPr>
        <w:pStyle w:val="Standard"/>
        <w:ind w:firstLine="560"/>
        <w:rPr>
          <w:rFonts w:ascii="Times New Roman" w:hAnsi="Times New Roman" w:cs="Times New Roman"/>
          <w:sz w:val="28"/>
          <w:szCs w:val="28"/>
        </w:rPr>
      </w:pPr>
      <w:r>
        <w:rPr>
          <w:rFonts w:ascii="Times New Roman" w:hAnsi="Times New Roman" w:cs="Times New Roman"/>
          <w:sz w:val="28"/>
          <w:szCs w:val="28"/>
        </w:rPr>
        <w:t>Административный центр: аул Ходзь</w:t>
      </w:r>
    </w:p>
    <w:p w:rsidR="00650218" w:rsidRDefault="00464890">
      <w:pPr>
        <w:pStyle w:val="Standard"/>
        <w:ind w:firstLine="560"/>
      </w:pPr>
      <w:r>
        <w:rPr>
          <w:rFonts w:ascii="Times New Roman" w:hAnsi="Times New Roman" w:cs="Times New Roman"/>
          <w:sz w:val="28"/>
          <w:szCs w:val="28"/>
        </w:rPr>
        <w:t>Дата образования: ___</w:t>
      </w:r>
      <w:r>
        <w:rPr>
          <w:rFonts w:ascii="Times New Roman" w:hAnsi="Times New Roman" w:cs="Times New Roman"/>
          <w:sz w:val="28"/>
          <w:szCs w:val="28"/>
          <w:u w:val="single"/>
        </w:rPr>
        <w:t>1924_</w:t>
      </w:r>
      <w:r>
        <w:rPr>
          <w:rFonts w:ascii="Times New Roman" w:hAnsi="Times New Roman" w:cs="Times New Roman"/>
          <w:sz w:val="28"/>
          <w:szCs w:val="28"/>
        </w:rPr>
        <w:t>г.</w:t>
      </w:r>
    </w:p>
    <w:p w:rsidR="00650218" w:rsidRDefault="00464890">
      <w:pPr>
        <w:pStyle w:val="Standard"/>
        <w:ind w:firstLine="560"/>
        <w:jc w:val="both"/>
      </w:pPr>
      <w:r>
        <w:rPr>
          <w:rFonts w:ascii="Times New Roman" w:hAnsi="Times New Roman" w:cs="Times New Roman"/>
          <w:sz w:val="28"/>
          <w:szCs w:val="28"/>
        </w:rPr>
        <w:t xml:space="preserve">Администрация расположена по адресу: Республика Адыгея, </w:t>
      </w:r>
      <w:proofErr w:type="spellStart"/>
      <w:r>
        <w:rPr>
          <w:rFonts w:ascii="Times New Roman" w:hAnsi="Times New Roman" w:cs="Times New Roman"/>
          <w:sz w:val="28"/>
          <w:szCs w:val="28"/>
          <w:u w:val="single"/>
        </w:rPr>
        <w:t>Кошехабльский</w:t>
      </w:r>
      <w:proofErr w:type="spellEnd"/>
      <w:r>
        <w:rPr>
          <w:rFonts w:ascii="Times New Roman" w:hAnsi="Times New Roman" w:cs="Times New Roman"/>
          <w:sz w:val="28"/>
          <w:szCs w:val="28"/>
          <w:u w:val="single"/>
        </w:rPr>
        <w:t>_</w:t>
      </w:r>
      <w:r>
        <w:rPr>
          <w:rFonts w:ascii="Times New Roman" w:hAnsi="Times New Roman" w:cs="Times New Roman"/>
          <w:sz w:val="28"/>
          <w:szCs w:val="28"/>
        </w:rPr>
        <w:t xml:space="preserve">  район, Телефон: 8(87770- 9-67-40), Факс: 8(87770-9-67-40), </w:t>
      </w: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w:t>
      </w:r>
      <w:proofErr w:type="gramStart"/>
      <w:r>
        <w:rPr>
          <w:rFonts w:ascii="Times New Roman" w:hAnsi="Times New Roman" w:cs="Times New Roman"/>
          <w:sz w:val="28"/>
          <w:szCs w:val="28"/>
        </w:rPr>
        <w:t>Хо</w:t>
      </w:r>
      <w:proofErr w:type="spellStart"/>
      <w:proofErr w:type="gramEnd"/>
      <w:r>
        <w:rPr>
          <w:rFonts w:ascii="Times New Roman" w:hAnsi="Times New Roman" w:cs="Times New Roman"/>
          <w:sz w:val="28"/>
          <w:szCs w:val="28"/>
          <w:lang w:val="en-US"/>
        </w:rPr>
        <w:t>dzinskoe</w:t>
      </w:r>
      <w:proofErr w:type="spellEnd"/>
      <w:r>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rsidR="00650218" w:rsidRDefault="00464890">
      <w:pPr>
        <w:pStyle w:val="Standard"/>
        <w:ind w:firstLine="560"/>
        <w:jc w:val="both"/>
      </w:pPr>
      <w:r>
        <w:rPr>
          <w:rFonts w:ascii="Times New Roman" w:hAnsi="Times New Roman" w:cs="Times New Roman"/>
          <w:sz w:val="28"/>
          <w:szCs w:val="28"/>
        </w:rPr>
        <w:t xml:space="preserve">Сайт: </w:t>
      </w:r>
      <w:r>
        <w:rPr>
          <w:rFonts w:ascii="Times New Roman" w:hAnsi="Times New Roman" w:cs="Times New Roman"/>
          <w:sz w:val="28"/>
          <w:szCs w:val="28"/>
          <w:lang w:val="en-US"/>
        </w:rPr>
        <w:t>www</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adm</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hodz</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rsidR="00650218" w:rsidRDefault="00464890">
      <w:pPr>
        <w:pStyle w:val="Standard"/>
        <w:ind w:firstLine="560"/>
        <w:jc w:val="center"/>
        <w:rPr>
          <w:rFonts w:ascii="Times New Roman" w:hAnsi="Times New Roman" w:cs="Times New Roman"/>
          <w:b/>
          <w:sz w:val="28"/>
          <w:szCs w:val="28"/>
        </w:rPr>
      </w:pPr>
      <w:r>
        <w:rPr>
          <w:rFonts w:ascii="Times New Roman" w:hAnsi="Times New Roman" w:cs="Times New Roman"/>
          <w:b/>
          <w:sz w:val="28"/>
          <w:szCs w:val="28"/>
        </w:rPr>
        <w:t>НАСЕЛЕНИЕ</w:t>
      </w:r>
    </w:p>
    <w:p w:rsidR="00650218" w:rsidRDefault="00464890">
      <w:pPr>
        <w:pStyle w:val="Standard"/>
        <w:ind w:firstLine="560"/>
      </w:pPr>
      <w:r>
        <w:rPr>
          <w:rFonts w:ascii="Times New Roman" w:hAnsi="Times New Roman" w:cs="Times New Roman"/>
          <w:sz w:val="28"/>
          <w:szCs w:val="28"/>
        </w:rPr>
        <w:t>Численность населения на  01.01.2017 г. составляет __</w:t>
      </w:r>
      <w:r>
        <w:rPr>
          <w:rFonts w:ascii="Times New Roman" w:hAnsi="Times New Roman" w:cs="Times New Roman"/>
          <w:sz w:val="28"/>
          <w:szCs w:val="28"/>
          <w:u w:val="single"/>
        </w:rPr>
        <w:t>2855</w:t>
      </w:r>
      <w:r>
        <w:rPr>
          <w:rFonts w:ascii="Times New Roman" w:hAnsi="Times New Roman" w:cs="Times New Roman"/>
          <w:i/>
          <w:iCs/>
          <w:sz w:val="28"/>
          <w:szCs w:val="28"/>
          <w:u w:val="single"/>
        </w:rPr>
        <w:t>_</w:t>
      </w:r>
      <w:r>
        <w:rPr>
          <w:rFonts w:ascii="Times New Roman" w:hAnsi="Times New Roman" w:cs="Times New Roman"/>
          <w:sz w:val="28"/>
          <w:szCs w:val="28"/>
        </w:rPr>
        <w:t>____человек.</w:t>
      </w:r>
    </w:p>
    <w:p w:rsidR="00650218" w:rsidRDefault="00650218">
      <w:pPr>
        <w:pStyle w:val="Standard"/>
        <w:ind w:firstLine="560"/>
        <w:rPr>
          <w:rFonts w:ascii="Times New Roman" w:hAnsi="Times New Roman" w:cs="Times New Roman"/>
          <w:sz w:val="24"/>
        </w:rPr>
      </w:pPr>
    </w:p>
    <w:tbl>
      <w:tblPr>
        <w:tblW w:w="8507" w:type="dxa"/>
        <w:tblInd w:w="-10" w:type="dxa"/>
        <w:tblLayout w:type="fixed"/>
        <w:tblCellMar>
          <w:left w:w="10" w:type="dxa"/>
          <w:right w:w="10" w:type="dxa"/>
        </w:tblCellMar>
        <w:tblLook w:val="04A0" w:firstRow="1" w:lastRow="0" w:firstColumn="1" w:lastColumn="0" w:noHBand="0" w:noVBand="1"/>
      </w:tblPr>
      <w:tblGrid>
        <w:gridCol w:w="3216"/>
        <w:gridCol w:w="5291"/>
      </w:tblGrid>
      <w:tr w:rsidR="00650218">
        <w:tblPrEx>
          <w:tblCellMar>
            <w:top w:w="0" w:type="dxa"/>
            <w:bottom w:w="0" w:type="dxa"/>
          </w:tblCellMar>
        </w:tblPrEx>
        <w:trPr>
          <w:trHeight w:val="624"/>
        </w:trPr>
        <w:tc>
          <w:tcPr>
            <w:tcW w:w="32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b/>
                <w:sz w:val="24"/>
              </w:rPr>
            </w:pPr>
            <w:r>
              <w:rPr>
                <w:rFonts w:ascii="Times New Roman" w:hAnsi="Times New Roman" w:cs="Times New Roman"/>
                <w:b/>
                <w:sz w:val="24"/>
              </w:rPr>
              <w:lastRenderedPageBreak/>
              <w:t>Населенный пункт</w:t>
            </w:r>
          </w:p>
        </w:tc>
        <w:tc>
          <w:tcPr>
            <w:tcW w:w="52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b/>
                <w:sz w:val="24"/>
              </w:rPr>
            </w:pPr>
            <w:r>
              <w:rPr>
                <w:rFonts w:ascii="Times New Roman" w:hAnsi="Times New Roman" w:cs="Times New Roman"/>
                <w:b/>
                <w:sz w:val="24"/>
              </w:rPr>
              <w:t>Численность населения (чел)</w:t>
            </w:r>
          </w:p>
        </w:tc>
      </w:tr>
      <w:tr w:rsidR="00650218">
        <w:tblPrEx>
          <w:tblCellMar>
            <w:top w:w="0" w:type="dxa"/>
            <w:bottom w:w="0" w:type="dxa"/>
          </w:tblCellMar>
        </w:tblPrEx>
        <w:trPr>
          <w:trHeight w:val="624"/>
        </w:trPr>
        <w:tc>
          <w:tcPr>
            <w:tcW w:w="32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А. Ходзь</w:t>
            </w:r>
          </w:p>
        </w:tc>
        <w:tc>
          <w:tcPr>
            <w:tcW w:w="52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ind w:firstLine="560"/>
              <w:jc w:val="center"/>
              <w:rPr>
                <w:rFonts w:ascii="Times New Roman" w:hAnsi="Times New Roman" w:cs="Times New Roman"/>
                <w:sz w:val="24"/>
              </w:rPr>
            </w:pPr>
            <w:r>
              <w:rPr>
                <w:rFonts w:ascii="Times New Roman" w:hAnsi="Times New Roman" w:cs="Times New Roman"/>
                <w:sz w:val="24"/>
              </w:rPr>
              <w:t>2855</w:t>
            </w:r>
          </w:p>
        </w:tc>
      </w:tr>
      <w:tr w:rsidR="00650218">
        <w:tblPrEx>
          <w:tblCellMar>
            <w:top w:w="0" w:type="dxa"/>
            <w:bottom w:w="0" w:type="dxa"/>
          </w:tblCellMar>
        </w:tblPrEx>
        <w:trPr>
          <w:trHeight w:val="624"/>
        </w:trPr>
        <w:tc>
          <w:tcPr>
            <w:tcW w:w="32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ind w:firstLine="560"/>
              <w:rPr>
                <w:rFonts w:ascii="Times New Roman" w:hAnsi="Times New Roman" w:cs="Times New Roman"/>
                <w:sz w:val="24"/>
              </w:rPr>
            </w:pPr>
          </w:p>
        </w:tc>
        <w:tc>
          <w:tcPr>
            <w:tcW w:w="52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650218">
            <w:pPr>
              <w:pStyle w:val="Standard"/>
              <w:ind w:firstLine="560"/>
              <w:jc w:val="center"/>
              <w:rPr>
                <w:rFonts w:ascii="Times New Roman" w:hAnsi="Times New Roman" w:cs="Times New Roman"/>
                <w:sz w:val="24"/>
              </w:rPr>
            </w:pPr>
          </w:p>
        </w:tc>
      </w:tr>
      <w:tr w:rsidR="00650218">
        <w:tblPrEx>
          <w:tblCellMar>
            <w:top w:w="0" w:type="dxa"/>
            <w:bottom w:w="0" w:type="dxa"/>
          </w:tblCellMar>
        </w:tblPrEx>
        <w:trPr>
          <w:trHeight w:val="624"/>
        </w:trPr>
        <w:tc>
          <w:tcPr>
            <w:tcW w:w="32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ИТОГО</w:t>
            </w:r>
          </w:p>
        </w:tc>
        <w:tc>
          <w:tcPr>
            <w:tcW w:w="52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ind w:firstLine="560"/>
              <w:jc w:val="center"/>
              <w:rPr>
                <w:rFonts w:ascii="Times New Roman" w:hAnsi="Times New Roman" w:cs="Times New Roman"/>
                <w:sz w:val="24"/>
              </w:rPr>
            </w:pPr>
            <w:r>
              <w:rPr>
                <w:rFonts w:ascii="Times New Roman" w:hAnsi="Times New Roman" w:cs="Times New Roman"/>
                <w:sz w:val="24"/>
              </w:rPr>
              <w:t>2855</w:t>
            </w:r>
          </w:p>
        </w:tc>
      </w:tr>
    </w:tbl>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ab/>
      </w:r>
    </w:p>
    <w:p w:rsidR="00650218" w:rsidRDefault="00650218">
      <w:pPr>
        <w:pStyle w:val="Standard"/>
        <w:ind w:firstLine="560"/>
        <w:rPr>
          <w:rFonts w:ascii="Times New Roman" w:hAnsi="Times New Roman" w:cs="Times New Roman"/>
          <w:b/>
          <w:sz w:val="24"/>
        </w:rPr>
      </w:pPr>
    </w:p>
    <w:p w:rsidR="00650218" w:rsidRDefault="00464890">
      <w:pPr>
        <w:pStyle w:val="Standard"/>
        <w:ind w:firstLine="560"/>
        <w:jc w:val="center"/>
        <w:rPr>
          <w:rFonts w:ascii="Times New Roman" w:hAnsi="Times New Roman" w:cs="Times New Roman"/>
          <w:b/>
          <w:sz w:val="24"/>
        </w:rPr>
      </w:pPr>
      <w:r>
        <w:rPr>
          <w:rFonts w:ascii="Times New Roman" w:hAnsi="Times New Roman" w:cs="Times New Roman"/>
          <w:b/>
          <w:sz w:val="24"/>
        </w:rPr>
        <w:t>ДЕМОГРАФИЧЕСКАЯ СИТУАЦИЯ:</w:t>
      </w:r>
    </w:p>
    <w:p w:rsidR="00650218" w:rsidRDefault="00464890">
      <w:pPr>
        <w:pStyle w:val="Standard"/>
        <w:ind w:firstLine="560"/>
        <w:jc w:val="right"/>
        <w:rPr>
          <w:rFonts w:ascii="Times New Roman" w:hAnsi="Times New Roman" w:cs="Times New Roman"/>
          <w:b/>
          <w:sz w:val="24"/>
        </w:rPr>
      </w:pPr>
      <w:r>
        <w:rPr>
          <w:rFonts w:ascii="Times New Roman" w:hAnsi="Times New Roman" w:cs="Times New Roman"/>
          <w:b/>
          <w:sz w:val="24"/>
        </w:rPr>
        <w:t>Таблица №1.</w:t>
      </w:r>
    </w:p>
    <w:p w:rsidR="00650218" w:rsidRDefault="00650218">
      <w:pPr>
        <w:pStyle w:val="Standard"/>
        <w:ind w:firstLine="560"/>
        <w:rPr>
          <w:rFonts w:ascii="Times New Roman" w:hAnsi="Times New Roman" w:cs="Times New Roman"/>
          <w:b/>
          <w:sz w:val="24"/>
        </w:rPr>
      </w:pPr>
    </w:p>
    <w:tbl>
      <w:tblPr>
        <w:tblW w:w="8523" w:type="dxa"/>
        <w:tblInd w:w="-10" w:type="dxa"/>
        <w:tblLayout w:type="fixed"/>
        <w:tblCellMar>
          <w:left w:w="10" w:type="dxa"/>
          <w:right w:w="10" w:type="dxa"/>
        </w:tblCellMar>
        <w:tblLook w:val="04A0" w:firstRow="1" w:lastRow="0" w:firstColumn="1" w:lastColumn="0" w:noHBand="0" w:noVBand="1"/>
      </w:tblPr>
      <w:tblGrid>
        <w:gridCol w:w="2391"/>
        <w:gridCol w:w="3064"/>
        <w:gridCol w:w="3068"/>
      </w:tblGrid>
      <w:tr w:rsidR="00650218">
        <w:tblPrEx>
          <w:tblCellMar>
            <w:top w:w="0" w:type="dxa"/>
            <w:bottom w:w="0" w:type="dxa"/>
          </w:tblCellMar>
        </w:tblPrEx>
        <w:trPr>
          <w:trHeight w:val="624"/>
        </w:trPr>
        <w:tc>
          <w:tcPr>
            <w:tcW w:w="239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ind w:firstLine="560"/>
              <w:rPr>
                <w:rFonts w:ascii="Times New Roman" w:hAnsi="Times New Roman" w:cs="Times New Roman"/>
                <w:sz w:val="24"/>
              </w:rPr>
            </w:pPr>
          </w:p>
        </w:tc>
        <w:tc>
          <w:tcPr>
            <w:tcW w:w="306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b/>
                <w:sz w:val="24"/>
              </w:rPr>
            </w:pPr>
            <w:r>
              <w:rPr>
                <w:rFonts w:ascii="Times New Roman" w:hAnsi="Times New Roman" w:cs="Times New Roman"/>
                <w:b/>
                <w:sz w:val="24"/>
              </w:rPr>
              <w:t>За 2015 год</w:t>
            </w:r>
          </w:p>
        </w:tc>
        <w:tc>
          <w:tcPr>
            <w:tcW w:w="30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b/>
                <w:sz w:val="24"/>
              </w:rPr>
            </w:pPr>
            <w:r>
              <w:rPr>
                <w:rFonts w:ascii="Times New Roman" w:hAnsi="Times New Roman" w:cs="Times New Roman"/>
                <w:b/>
                <w:sz w:val="24"/>
              </w:rPr>
              <w:t>За 2016год</w:t>
            </w:r>
          </w:p>
        </w:tc>
      </w:tr>
      <w:tr w:rsidR="00650218">
        <w:tblPrEx>
          <w:tblCellMar>
            <w:top w:w="0" w:type="dxa"/>
            <w:bottom w:w="0" w:type="dxa"/>
          </w:tblCellMar>
        </w:tblPrEx>
        <w:trPr>
          <w:trHeight w:val="624"/>
        </w:trPr>
        <w:tc>
          <w:tcPr>
            <w:tcW w:w="239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Родилось</w:t>
            </w:r>
          </w:p>
        </w:tc>
        <w:tc>
          <w:tcPr>
            <w:tcW w:w="306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27</w:t>
            </w:r>
          </w:p>
        </w:tc>
        <w:tc>
          <w:tcPr>
            <w:tcW w:w="30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17</w:t>
            </w:r>
          </w:p>
        </w:tc>
      </w:tr>
      <w:tr w:rsidR="00650218">
        <w:tblPrEx>
          <w:tblCellMar>
            <w:top w:w="0" w:type="dxa"/>
            <w:bottom w:w="0" w:type="dxa"/>
          </w:tblCellMar>
        </w:tblPrEx>
        <w:trPr>
          <w:trHeight w:val="624"/>
        </w:trPr>
        <w:tc>
          <w:tcPr>
            <w:tcW w:w="239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Умерло</w:t>
            </w:r>
          </w:p>
        </w:tc>
        <w:tc>
          <w:tcPr>
            <w:tcW w:w="306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47</w:t>
            </w:r>
          </w:p>
        </w:tc>
        <w:tc>
          <w:tcPr>
            <w:tcW w:w="30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33</w:t>
            </w:r>
          </w:p>
        </w:tc>
      </w:tr>
    </w:tbl>
    <w:p w:rsidR="00650218" w:rsidRDefault="00650218">
      <w:pPr>
        <w:pStyle w:val="Standard"/>
        <w:ind w:firstLine="560"/>
        <w:rPr>
          <w:rFonts w:ascii="Times New Roman" w:hAnsi="Times New Roman" w:cs="Times New Roman"/>
          <w:sz w:val="24"/>
        </w:rPr>
      </w:pPr>
    </w:p>
    <w:p w:rsidR="00650218" w:rsidRDefault="00464890">
      <w:pPr>
        <w:pStyle w:val="Standard"/>
        <w:ind w:firstLine="560"/>
        <w:jc w:val="center"/>
        <w:rPr>
          <w:rFonts w:ascii="Times New Roman" w:hAnsi="Times New Roman" w:cs="Times New Roman"/>
          <w:b/>
          <w:sz w:val="24"/>
        </w:rPr>
      </w:pPr>
      <w:r>
        <w:rPr>
          <w:rFonts w:ascii="Times New Roman" w:hAnsi="Times New Roman" w:cs="Times New Roman"/>
          <w:b/>
          <w:sz w:val="24"/>
        </w:rPr>
        <w:t>ЗАНЯТОСТЬ НАСЕЛЕНИЯ:</w:t>
      </w:r>
    </w:p>
    <w:p w:rsidR="00650218" w:rsidRDefault="00464890">
      <w:pPr>
        <w:pStyle w:val="Standard"/>
        <w:ind w:firstLine="560"/>
        <w:jc w:val="right"/>
        <w:rPr>
          <w:rFonts w:ascii="Times New Roman" w:hAnsi="Times New Roman" w:cs="Times New Roman"/>
          <w:b/>
          <w:sz w:val="24"/>
        </w:rPr>
      </w:pPr>
      <w:r>
        <w:rPr>
          <w:rFonts w:ascii="Times New Roman" w:hAnsi="Times New Roman" w:cs="Times New Roman"/>
          <w:b/>
          <w:sz w:val="24"/>
        </w:rPr>
        <w:t>Таблица №2.</w:t>
      </w:r>
    </w:p>
    <w:p w:rsidR="00650218" w:rsidRDefault="00650218">
      <w:pPr>
        <w:pStyle w:val="Standard"/>
        <w:ind w:firstLine="560"/>
        <w:rPr>
          <w:rFonts w:ascii="Times New Roman" w:hAnsi="Times New Roman" w:cs="Times New Roman"/>
          <w:sz w:val="24"/>
        </w:rPr>
      </w:pPr>
    </w:p>
    <w:tbl>
      <w:tblPr>
        <w:tblW w:w="9744" w:type="dxa"/>
        <w:tblInd w:w="-10" w:type="dxa"/>
        <w:tblLayout w:type="fixed"/>
        <w:tblCellMar>
          <w:left w:w="10" w:type="dxa"/>
          <w:right w:w="10" w:type="dxa"/>
        </w:tblCellMar>
        <w:tblLook w:val="04A0" w:firstRow="1" w:lastRow="0" w:firstColumn="1" w:lastColumn="0" w:noHBand="0" w:noVBand="1"/>
      </w:tblPr>
      <w:tblGrid>
        <w:gridCol w:w="467"/>
        <w:gridCol w:w="4320"/>
        <w:gridCol w:w="2392"/>
        <w:gridCol w:w="2565"/>
      </w:tblGrid>
      <w:tr w:rsidR="00650218">
        <w:tblPrEx>
          <w:tblCellMar>
            <w:top w:w="0" w:type="dxa"/>
            <w:bottom w:w="0" w:type="dxa"/>
          </w:tblCellMar>
        </w:tblPrEx>
        <w:trPr>
          <w:trHeight w:val="454"/>
        </w:trPr>
        <w:tc>
          <w:tcPr>
            <w:tcW w:w="46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b/>
                <w:sz w:val="24"/>
              </w:rPr>
            </w:pPr>
            <w:r>
              <w:rPr>
                <w:rFonts w:ascii="Times New Roman" w:hAnsi="Times New Roman" w:cs="Times New Roman"/>
                <w:b/>
                <w:sz w:val="24"/>
              </w:rPr>
              <w:t>№</w:t>
            </w:r>
          </w:p>
        </w:tc>
        <w:tc>
          <w:tcPr>
            <w:tcW w:w="432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b/>
                <w:sz w:val="24"/>
              </w:rPr>
            </w:pPr>
            <w:r>
              <w:rPr>
                <w:rFonts w:ascii="Times New Roman" w:hAnsi="Times New Roman" w:cs="Times New Roman"/>
                <w:b/>
                <w:sz w:val="24"/>
              </w:rPr>
              <w:t>Наименование показателя</w:t>
            </w:r>
          </w:p>
        </w:tc>
        <w:tc>
          <w:tcPr>
            <w:tcW w:w="239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b/>
                <w:sz w:val="24"/>
              </w:rPr>
            </w:pPr>
            <w:r>
              <w:rPr>
                <w:rFonts w:ascii="Times New Roman" w:hAnsi="Times New Roman" w:cs="Times New Roman"/>
                <w:b/>
                <w:sz w:val="24"/>
              </w:rPr>
              <w:t>На 01.01.2016</w:t>
            </w:r>
          </w:p>
        </w:tc>
        <w:tc>
          <w:tcPr>
            <w:tcW w:w="2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b/>
                <w:sz w:val="24"/>
              </w:rPr>
            </w:pPr>
            <w:r>
              <w:rPr>
                <w:rFonts w:ascii="Times New Roman" w:hAnsi="Times New Roman" w:cs="Times New Roman"/>
                <w:b/>
                <w:sz w:val="24"/>
              </w:rPr>
              <w:t>На 01.01.2017</w:t>
            </w:r>
          </w:p>
        </w:tc>
      </w:tr>
      <w:tr w:rsidR="00650218">
        <w:tblPrEx>
          <w:tblCellMar>
            <w:top w:w="0" w:type="dxa"/>
            <w:bottom w:w="0" w:type="dxa"/>
          </w:tblCellMar>
        </w:tblPrEx>
        <w:trPr>
          <w:trHeight w:val="454"/>
        </w:trPr>
        <w:tc>
          <w:tcPr>
            <w:tcW w:w="46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a5"/>
              <w:numPr>
                <w:ilvl w:val="0"/>
                <w:numId w:val="37"/>
              </w:numPr>
              <w:spacing w:after="0"/>
              <w:ind w:left="0"/>
              <w:rPr>
                <w:rFonts w:ascii="Times New Roman" w:hAnsi="Times New Roman" w:cs="Times New Roman"/>
                <w:sz w:val="24"/>
              </w:rPr>
            </w:pPr>
            <w:r>
              <w:rPr>
                <w:rFonts w:ascii="Times New Roman" w:hAnsi="Times New Roman" w:cs="Times New Roman"/>
                <w:sz w:val="24"/>
              </w:rPr>
              <w:t>1</w:t>
            </w:r>
          </w:p>
        </w:tc>
        <w:tc>
          <w:tcPr>
            <w:tcW w:w="432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rPr>
                <w:rFonts w:ascii="Times New Roman" w:hAnsi="Times New Roman" w:cs="Times New Roman"/>
                <w:sz w:val="24"/>
              </w:rPr>
            </w:pPr>
            <w:r>
              <w:rPr>
                <w:rFonts w:ascii="Times New Roman" w:hAnsi="Times New Roman" w:cs="Times New Roman"/>
                <w:sz w:val="24"/>
              </w:rPr>
              <w:t>Число жителей трудоспособного возраста</w:t>
            </w:r>
          </w:p>
        </w:tc>
        <w:tc>
          <w:tcPr>
            <w:tcW w:w="239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1583</w:t>
            </w:r>
          </w:p>
        </w:tc>
        <w:tc>
          <w:tcPr>
            <w:tcW w:w="2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1608</w:t>
            </w:r>
          </w:p>
        </w:tc>
      </w:tr>
      <w:tr w:rsidR="00650218">
        <w:tblPrEx>
          <w:tblCellMar>
            <w:top w:w="0" w:type="dxa"/>
            <w:bottom w:w="0" w:type="dxa"/>
          </w:tblCellMar>
        </w:tblPrEx>
        <w:trPr>
          <w:trHeight w:val="454"/>
        </w:trPr>
        <w:tc>
          <w:tcPr>
            <w:tcW w:w="46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a5"/>
              <w:numPr>
                <w:ilvl w:val="0"/>
                <w:numId w:val="24"/>
              </w:numPr>
              <w:spacing w:after="0"/>
              <w:ind w:left="0"/>
              <w:rPr>
                <w:rFonts w:ascii="Times New Roman" w:hAnsi="Times New Roman" w:cs="Times New Roman"/>
                <w:sz w:val="24"/>
              </w:rPr>
            </w:pPr>
            <w:r>
              <w:rPr>
                <w:rFonts w:ascii="Times New Roman" w:hAnsi="Times New Roman" w:cs="Times New Roman"/>
                <w:sz w:val="24"/>
              </w:rPr>
              <w:t>2</w:t>
            </w:r>
          </w:p>
        </w:tc>
        <w:tc>
          <w:tcPr>
            <w:tcW w:w="432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rPr>
                <w:rFonts w:ascii="Times New Roman" w:hAnsi="Times New Roman" w:cs="Times New Roman"/>
                <w:sz w:val="24"/>
              </w:rPr>
            </w:pPr>
            <w:r>
              <w:rPr>
                <w:rFonts w:ascii="Times New Roman" w:hAnsi="Times New Roman" w:cs="Times New Roman"/>
                <w:sz w:val="24"/>
              </w:rPr>
              <w:t>Число жителей младше трудоспособного возраста (18 лет)</w:t>
            </w:r>
          </w:p>
        </w:tc>
        <w:tc>
          <w:tcPr>
            <w:tcW w:w="239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534</w:t>
            </w:r>
          </w:p>
        </w:tc>
        <w:tc>
          <w:tcPr>
            <w:tcW w:w="2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532</w:t>
            </w:r>
          </w:p>
        </w:tc>
      </w:tr>
      <w:tr w:rsidR="00650218">
        <w:tblPrEx>
          <w:tblCellMar>
            <w:top w:w="0" w:type="dxa"/>
            <w:bottom w:w="0" w:type="dxa"/>
          </w:tblCellMar>
        </w:tblPrEx>
        <w:trPr>
          <w:trHeight w:val="454"/>
        </w:trPr>
        <w:tc>
          <w:tcPr>
            <w:tcW w:w="46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a5"/>
              <w:numPr>
                <w:ilvl w:val="0"/>
                <w:numId w:val="24"/>
              </w:numPr>
              <w:spacing w:after="0"/>
              <w:ind w:left="0"/>
              <w:rPr>
                <w:rFonts w:ascii="Times New Roman" w:hAnsi="Times New Roman" w:cs="Times New Roman"/>
                <w:sz w:val="24"/>
              </w:rPr>
            </w:pPr>
            <w:r>
              <w:rPr>
                <w:rFonts w:ascii="Times New Roman" w:hAnsi="Times New Roman" w:cs="Times New Roman"/>
                <w:sz w:val="24"/>
              </w:rPr>
              <w:t>3</w:t>
            </w:r>
          </w:p>
        </w:tc>
        <w:tc>
          <w:tcPr>
            <w:tcW w:w="432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rPr>
                <w:rFonts w:ascii="Times New Roman" w:hAnsi="Times New Roman" w:cs="Times New Roman"/>
                <w:sz w:val="24"/>
              </w:rPr>
            </w:pPr>
            <w:r>
              <w:rPr>
                <w:rFonts w:ascii="Times New Roman" w:hAnsi="Times New Roman" w:cs="Times New Roman"/>
                <w:sz w:val="24"/>
              </w:rPr>
              <w:t>Численность работающего населения (кроме ЛПХ)</w:t>
            </w:r>
          </w:p>
        </w:tc>
        <w:tc>
          <w:tcPr>
            <w:tcW w:w="239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292</w:t>
            </w:r>
          </w:p>
        </w:tc>
        <w:tc>
          <w:tcPr>
            <w:tcW w:w="2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302</w:t>
            </w:r>
          </w:p>
        </w:tc>
      </w:tr>
      <w:tr w:rsidR="00650218">
        <w:tblPrEx>
          <w:tblCellMar>
            <w:top w:w="0" w:type="dxa"/>
            <w:bottom w:w="0" w:type="dxa"/>
          </w:tblCellMar>
        </w:tblPrEx>
        <w:trPr>
          <w:trHeight w:val="454"/>
        </w:trPr>
        <w:tc>
          <w:tcPr>
            <w:tcW w:w="46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a5"/>
              <w:numPr>
                <w:ilvl w:val="0"/>
                <w:numId w:val="24"/>
              </w:numPr>
              <w:spacing w:after="0"/>
              <w:ind w:left="0"/>
              <w:rPr>
                <w:rFonts w:ascii="Times New Roman" w:hAnsi="Times New Roman" w:cs="Times New Roman"/>
                <w:sz w:val="24"/>
              </w:rPr>
            </w:pPr>
            <w:r>
              <w:rPr>
                <w:rFonts w:ascii="Times New Roman" w:hAnsi="Times New Roman" w:cs="Times New Roman"/>
                <w:sz w:val="24"/>
              </w:rPr>
              <w:t>4</w:t>
            </w:r>
          </w:p>
        </w:tc>
        <w:tc>
          <w:tcPr>
            <w:tcW w:w="432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rPr>
                <w:rFonts w:ascii="Times New Roman" w:hAnsi="Times New Roman" w:cs="Times New Roman"/>
                <w:sz w:val="24"/>
              </w:rPr>
            </w:pPr>
            <w:r>
              <w:rPr>
                <w:rFonts w:ascii="Times New Roman" w:hAnsi="Times New Roman" w:cs="Times New Roman"/>
                <w:sz w:val="24"/>
              </w:rPr>
              <w:t xml:space="preserve">Численность трудоспособного населения, </w:t>
            </w:r>
            <w:proofErr w:type="gramStart"/>
            <w:r>
              <w:rPr>
                <w:rFonts w:ascii="Times New Roman" w:hAnsi="Times New Roman" w:cs="Times New Roman"/>
                <w:sz w:val="24"/>
              </w:rPr>
              <w:t>занимающихся</w:t>
            </w:r>
            <w:proofErr w:type="gramEnd"/>
            <w:r>
              <w:rPr>
                <w:rFonts w:ascii="Times New Roman" w:hAnsi="Times New Roman" w:cs="Times New Roman"/>
                <w:sz w:val="24"/>
              </w:rPr>
              <w:t xml:space="preserve"> ЛПХ</w:t>
            </w:r>
          </w:p>
        </w:tc>
        <w:tc>
          <w:tcPr>
            <w:tcW w:w="239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819</w:t>
            </w:r>
          </w:p>
        </w:tc>
        <w:tc>
          <w:tcPr>
            <w:tcW w:w="2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819</w:t>
            </w:r>
          </w:p>
        </w:tc>
      </w:tr>
      <w:tr w:rsidR="00650218">
        <w:tblPrEx>
          <w:tblCellMar>
            <w:top w:w="0" w:type="dxa"/>
            <w:bottom w:w="0" w:type="dxa"/>
          </w:tblCellMar>
        </w:tblPrEx>
        <w:trPr>
          <w:trHeight w:val="454"/>
        </w:trPr>
        <w:tc>
          <w:tcPr>
            <w:tcW w:w="46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a5"/>
              <w:numPr>
                <w:ilvl w:val="0"/>
                <w:numId w:val="24"/>
              </w:numPr>
              <w:spacing w:after="0"/>
              <w:ind w:left="0"/>
              <w:rPr>
                <w:rFonts w:ascii="Times New Roman" w:hAnsi="Times New Roman" w:cs="Times New Roman"/>
                <w:sz w:val="24"/>
              </w:rPr>
            </w:pPr>
            <w:r>
              <w:rPr>
                <w:rFonts w:ascii="Times New Roman" w:hAnsi="Times New Roman" w:cs="Times New Roman"/>
                <w:sz w:val="24"/>
              </w:rPr>
              <w:t>5</w:t>
            </w:r>
          </w:p>
        </w:tc>
        <w:tc>
          <w:tcPr>
            <w:tcW w:w="432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rPr>
                <w:rFonts w:ascii="Times New Roman" w:hAnsi="Times New Roman" w:cs="Times New Roman"/>
                <w:sz w:val="24"/>
              </w:rPr>
            </w:pPr>
            <w:r>
              <w:rPr>
                <w:rFonts w:ascii="Times New Roman" w:hAnsi="Times New Roman" w:cs="Times New Roman"/>
                <w:sz w:val="24"/>
              </w:rPr>
              <w:t>Число жителей состоящих на учете в Центре занятости населения</w:t>
            </w:r>
          </w:p>
        </w:tc>
        <w:tc>
          <w:tcPr>
            <w:tcW w:w="239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32</w:t>
            </w:r>
          </w:p>
        </w:tc>
        <w:tc>
          <w:tcPr>
            <w:tcW w:w="2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ind w:firstLine="560"/>
              <w:rPr>
                <w:rFonts w:ascii="Times New Roman" w:hAnsi="Times New Roman" w:cs="Times New Roman"/>
                <w:sz w:val="24"/>
              </w:rPr>
            </w:pPr>
            <w:r>
              <w:rPr>
                <w:rFonts w:ascii="Times New Roman" w:hAnsi="Times New Roman" w:cs="Times New Roman"/>
                <w:sz w:val="24"/>
              </w:rPr>
              <w:t>25</w:t>
            </w:r>
          </w:p>
        </w:tc>
      </w:tr>
    </w:tbl>
    <w:p w:rsidR="00650218" w:rsidRDefault="00650218">
      <w:pPr>
        <w:pStyle w:val="Standard"/>
        <w:ind w:firstLine="560"/>
        <w:rPr>
          <w:rFonts w:ascii="Times New Roman" w:hAnsi="Times New Roman" w:cs="Times New Roman"/>
          <w:sz w:val="24"/>
        </w:rPr>
      </w:pPr>
    </w:p>
    <w:p w:rsidR="00650218" w:rsidRDefault="00464890">
      <w:pPr>
        <w:pStyle w:val="Standard"/>
        <w:ind w:right="20" w:firstLine="560"/>
        <w:jc w:val="both"/>
        <w:rPr>
          <w:rFonts w:ascii="Times New Roman" w:hAnsi="Times New Roman" w:cs="Times New Roman"/>
          <w:sz w:val="28"/>
          <w:szCs w:val="28"/>
        </w:rPr>
      </w:pPr>
      <w:r>
        <w:rPr>
          <w:rFonts w:ascii="Times New Roman" w:hAnsi="Times New Roman" w:cs="Times New Roman"/>
          <w:sz w:val="28"/>
          <w:szCs w:val="28"/>
        </w:rPr>
        <w:t>Численность МО «</w:t>
      </w:r>
      <w:proofErr w:type="spellStart"/>
      <w:r>
        <w:rPr>
          <w:rFonts w:ascii="Times New Roman" w:hAnsi="Times New Roman" w:cs="Times New Roman"/>
          <w:sz w:val="28"/>
          <w:szCs w:val="28"/>
        </w:rPr>
        <w:t>Ходзинское</w:t>
      </w:r>
      <w:proofErr w:type="spellEnd"/>
      <w:r>
        <w:rPr>
          <w:rFonts w:ascii="Times New Roman" w:hAnsi="Times New Roman" w:cs="Times New Roman"/>
          <w:sz w:val="28"/>
          <w:szCs w:val="28"/>
        </w:rPr>
        <w:t xml:space="preserve">  сельское поселение» </w:t>
      </w:r>
      <w:proofErr w:type="spellStart"/>
      <w:r>
        <w:rPr>
          <w:rFonts w:ascii="Times New Roman" w:hAnsi="Times New Roman" w:cs="Times New Roman"/>
          <w:sz w:val="28"/>
          <w:szCs w:val="28"/>
        </w:rPr>
        <w:t>Кошехабльского</w:t>
      </w:r>
      <w:proofErr w:type="spellEnd"/>
      <w:r>
        <w:rPr>
          <w:rFonts w:ascii="Times New Roman" w:hAnsi="Times New Roman" w:cs="Times New Roman"/>
          <w:sz w:val="28"/>
          <w:szCs w:val="28"/>
        </w:rPr>
        <w:t xml:space="preserve"> района Республики Адыгея по сведениям Администрации </w:t>
      </w:r>
      <w:proofErr w:type="spellStart"/>
      <w:r>
        <w:rPr>
          <w:rFonts w:ascii="Times New Roman" w:hAnsi="Times New Roman" w:cs="Times New Roman"/>
          <w:sz w:val="28"/>
          <w:szCs w:val="28"/>
        </w:rPr>
        <w:t>Ходзинского</w:t>
      </w:r>
      <w:proofErr w:type="spellEnd"/>
      <w:r>
        <w:rPr>
          <w:rFonts w:ascii="Times New Roman" w:hAnsi="Times New Roman" w:cs="Times New Roman"/>
          <w:sz w:val="28"/>
          <w:szCs w:val="28"/>
        </w:rPr>
        <w:t xml:space="preserve"> сельского поселения  на 01.01.2014 составляет 2858 чел., на 2015 г. – 2872 чел., на </w:t>
      </w:r>
      <w:r>
        <w:rPr>
          <w:rFonts w:ascii="Times New Roman" w:hAnsi="Times New Roman" w:cs="Times New Roman"/>
          <w:sz w:val="28"/>
          <w:szCs w:val="28"/>
        </w:rPr>
        <w:tab/>
        <w:t xml:space="preserve">2016 г. – 2842 чел., </w:t>
      </w:r>
      <w:r>
        <w:rPr>
          <w:rFonts w:ascii="Times New Roman" w:hAnsi="Times New Roman" w:cs="Times New Roman"/>
          <w:sz w:val="28"/>
          <w:szCs w:val="28"/>
        </w:rPr>
        <w:tab/>
        <w:t>2017 г. – 2855 чел.</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50218" w:rsidRDefault="00464890">
      <w:pPr>
        <w:pStyle w:val="Standard"/>
        <w:ind w:right="20" w:firstLine="560"/>
        <w:jc w:val="both"/>
      </w:pPr>
      <w:r>
        <w:rPr>
          <w:rFonts w:ascii="Times New Roman" w:hAnsi="Times New Roman" w:cs="Times New Roman"/>
          <w:sz w:val="28"/>
          <w:szCs w:val="28"/>
        </w:rPr>
        <w:tab/>
        <w:t xml:space="preserve">В 2014-2015 годах отмечается  повышение  численности населения на уровне 2-4  % в год.  Численность населения на 2016 год по отношению к 2014 году уменьшилась на 16 человек. Демографическую картину в поселение формируют показатели рождаемости и смертности.  За последние годы смертность  в поселении несколько  превышает рождаемость.  Численность населения поселения сохраняет тенденцию к уменьшению.  В перспективе,  к 2017 году численность населения  поселения против показателей 2020 года  может снизиться или остаться на том же уровне. К 2025 году при пессимистичном  сценарии численность может снизиться, при </w:t>
      </w:r>
      <w:r>
        <w:rPr>
          <w:rFonts w:ascii="Times New Roman" w:hAnsi="Times New Roman" w:cs="Times New Roman"/>
          <w:sz w:val="28"/>
          <w:szCs w:val="28"/>
        </w:rPr>
        <w:lastRenderedPageBreak/>
        <w:t xml:space="preserve">оптимистичном – может остаться на том же уровне.  </w:t>
      </w:r>
    </w:p>
    <w:p w:rsidR="00650218" w:rsidRDefault="00464890">
      <w:pPr>
        <w:pStyle w:val="Standard"/>
        <w:ind w:firstLine="560"/>
        <w:jc w:val="both"/>
        <w:rPr>
          <w:rFonts w:ascii="Times New Roman" w:hAnsi="Times New Roman" w:cs="Times New Roman"/>
          <w:sz w:val="28"/>
          <w:szCs w:val="28"/>
        </w:rPr>
      </w:pPr>
      <w:r>
        <w:rPr>
          <w:rFonts w:ascii="Times New Roman" w:hAnsi="Times New Roman" w:cs="Times New Roman"/>
          <w:sz w:val="28"/>
          <w:szCs w:val="28"/>
        </w:rPr>
        <w:t>Трудоспособное население в МО «</w:t>
      </w:r>
      <w:proofErr w:type="spellStart"/>
      <w:r>
        <w:rPr>
          <w:rFonts w:ascii="Times New Roman" w:hAnsi="Times New Roman" w:cs="Times New Roman"/>
          <w:sz w:val="28"/>
          <w:szCs w:val="28"/>
        </w:rPr>
        <w:t>Ходзинское</w:t>
      </w:r>
      <w:proofErr w:type="spellEnd"/>
      <w:r>
        <w:rPr>
          <w:rFonts w:ascii="Times New Roman" w:hAnsi="Times New Roman" w:cs="Times New Roman"/>
          <w:sz w:val="28"/>
          <w:szCs w:val="28"/>
        </w:rPr>
        <w:t xml:space="preserve">  сельское поселение» </w:t>
      </w:r>
      <w:proofErr w:type="spellStart"/>
      <w:r>
        <w:rPr>
          <w:rFonts w:ascii="Times New Roman" w:hAnsi="Times New Roman" w:cs="Times New Roman"/>
          <w:sz w:val="28"/>
          <w:szCs w:val="28"/>
        </w:rPr>
        <w:t>Кошехабльского</w:t>
      </w:r>
      <w:proofErr w:type="spellEnd"/>
      <w:r>
        <w:rPr>
          <w:rFonts w:ascii="Times New Roman" w:hAnsi="Times New Roman" w:cs="Times New Roman"/>
          <w:sz w:val="28"/>
          <w:szCs w:val="28"/>
        </w:rPr>
        <w:t xml:space="preserve"> района работают в следующих организациях и учреждениях:</w:t>
      </w:r>
    </w:p>
    <w:p w:rsidR="00650218" w:rsidRDefault="00464890">
      <w:pPr>
        <w:pStyle w:val="a5"/>
        <w:numPr>
          <w:ilvl w:val="0"/>
          <w:numId w:val="38"/>
        </w:numPr>
        <w:spacing w:after="0"/>
        <w:ind w:left="0"/>
        <w:jc w:val="both"/>
        <w:rPr>
          <w:rFonts w:ascii="Times New Roman" w:hAnsi="Times New Roman" w:cs="Times New Roman"/>
          <w:sz w:val="28"/>
          <w:szCs w:val="28"/>
        </w:rPr>
      </w:pPr>
      <w:r>
        <w:rPr>
          <w:rFonts w:ascii="Times New Roman" w:hAnsi="Times New Roman" w:cs="Times New Roman"/>
          <w:sz w:val="28"/>
          <w:szCs w:val="28"/>
        </w:rPr>
        <w:t>Администрация МО «</w:t>
      </w:r>
      <w:proofErr w:type="spellStart"/>
      <w:r>
        <w:rPr>
          <w:rFonts w:ascii="Times New Roman" w:hAnsi="Times New Roman" w:cs="Times New Roman"/>
          <w:sz w:val="28"/>
          <w:szCs w:val="28"/>
        </w:rPr>
        <w:t>Ходзинское</w:t>
      </w:r>
      <w:proofErr w:type="spellEnd"/>
      <w:r>
        <w:rPr>
          <w:rFonts w:ascii="Times New Roman" w:hAnsi="Times New Roman" w:cs="Times New Roman"/>
          <w:sz w:val="28"/>
          <w:szCs w:val="28"/>
        </w:rPr>
        <w:t xml:space="preserve"> сельское поселение», а. Ходзь, ул. </w:t>
      </w:r>
      <w:proofErr w:type="spellStart"/>
      <w:r>
        <w:rPr>
          <w:rFonts w:ascii="Times New Roman" w:hAnsi="Times New Roman" w:cs="Times New Roman"/>
          <w:sz w:val="28"/>
          <w:szCs w:val="28"/>
        </w:rPr>
        <w:t>Краснооктябрьская</w:t>
      </w:r>
      <w:proofErr w:type="spellEnd"/>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д.104 - число работающих - _10_ чел..</w:t>
      </w:r>
    </w:p>
    <w:p w:rsidR="00650218" w:rsidRDefault="00464890">
      <w:pPr>
        <w:pStyle w:val="a5"/>
        <w:numPr>
          <w:ilvl w:val="0"/>
          <w:numId w:val="25"/>
        </w:numPr>
        <w:spacing w:after="0"/>
        <w:ind w:left="0"/>
        <w:jc w:val="both"/>
        <w:rPr>
          <w:rFonts w:ascii="Times New Roman" w:hAnsi="Times New Roman" w:cs="Times New Roman"/>
          <w:sz w:val="28"/>
          <w:szCs w:val="28"/>
        </w:rPr>
      </w:pPr>
      <w:r>
        <w:rPr>
          <w:rFonts w:ascii="Times New Roman" w:hAnsi="Times New Roman" w:cs="Times New Roman"/>
          <w:sz w:val="28"/>
          <w:szCs w:val="28"/>
        </w:rPr>
        <w:t>МБОУ «Средняя общеобразовательная школа №11», адрес: 385745, Республика Адыгея, </w:t>
      </w:r>
      <w:proofErr w:type="spellStart"/>
      <w:r>
        <w:rPr>
          <w:rFonts w:ascii="Times New Roman" w:hAnsi="Times New Roman" w:cs="Times New Roman"/>
          <w:sz w:val="28"/>
          <w:szCs w:val="28"/>
        </w:rPr>
        <w:t>Кошехабльский</w:t>
      </w:r>
      <w:proofErr w:type="spellEnd"/>
      <w:r>
        <w:rPr>
          <w:rFonts w:ascii="Times New Roman" w:hAnsi="Times New Roman" w:cs="Times New Roman"/>
          <w:sz w:val="28"/>
          <w:szCs w:val="28"/>
        </w:rPr>
        <w:t xml:space="preserve"> район,  </w:t>
      </w:r>
      <w:proofErr w:type="spellStart"/>
      <w:r>
        <w:rPr>
          <w:rFonts w:ascii="Times New Roman" w:hAnsi="Times New Roman" w:cs="Times New Roman"/>
          <w:sz w:val="28"/>
          <w:szCs w:val="28"/>
        </w:rPr>
        <w:t>ул</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раснооктябрьская</w:t>
      </w:r>
      <w:proofErr w:type="spellEnd"/>
      <w:r>
        <w:rPr>
          <w:rFonts w:ascii="Times New Roman" w:hAnsi="Times New Roman" w:cs="Times New Roman"/>
          <w:sz w:val="28"/>
          <w:szCs w:val="28"/>
        </w:rPr>
        <w:t>, 134. – 47 работника: в том числе 26 педагога, 21 вспомогательный персонал;</w:t>
      </w:r>
    </w:p>
    <w:p w:rsidR="00650218" w:rsidRDefault="00464890">
      <w:pPr>
        <w:pStyle w:val="a5"/>
        <w:numPr>
          <w:ilvl w:val="0"/>
          <w:numId w:val="25"/>
        </w:numPr>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дошкольное образовательное учреждение «Детский сад № 11», адрес: 385438 Республика Адыгея </w:t>
      </w:r>
      <w:proofErr w:type="spellStart"/>
      <w:r>
        <w:rPr>
          <w:rFonts w:ascii="Times New Roman" w:hAnsi="Times New Roman" w:cs="Times New Roman"/>
          <w:sz w:val="28"/>
          <w:szCs w:val="28"/>
        </w:rPr>
        <w:t>Кошехабльский</w:t>
      </w:r>
      <w:proofErr w:type="spellEnd"/>
      <w:r>
        <w:rPr>
          <w:rFonts w:ascii="Times New Roman" w:hAnsi="Times New Roman" w:cs="Times New Roman"/>
          <w:sz w:val="28"/>
          <w:szCs w:val="28"/>
        </w:rPr>
        <w:t xml:space="preserve"> район </w:t>
      </w:r>
      <w:proofErr w:type="spellStart"/>
      <w:r>
        <w:rPr>
          <w:rFonts w:ascii="Times New Roman" w:hAnsi="Times New Roman" w:cs="Times New Roman"/>
          <w:sz w:val="28"/>
          <w:szCs w:val="28"/>
        </w:rPr>
        <w:t>а</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одзь</w:t>
      </w:r>
      <w:proofErr w:type="spellEnd"/>
      <w:r>
        <w:rPr>
          <w:rFonts w:ascii="Times New Roman" w:hAnsi="Times New Roman" w:cs="Times New Roman"/>
          <w:sz w:val="28"/>
          <w:szCs w:val="28"/>
        </w:rPr>
        <w:t xml:space="preserve">, ул. </w:t>
      </w:r>
      <w:proofErr w:type="spellStart"/>
      <w:r>
        <w:rPr>
          <w:rFonts w:ascii="Times New Roman" w:hAnsi="Times New Roman" w:cs="Times New Roman"/>
          <w:sz w:val="28"/>
          <w:szCs w:val="28"/>
        </w:rPr>
        <w:t>Краснооктябрьская</w:t>
      </w:r>
      <w:proofErr w:type="spellEnd"/>
      <w:r>
        <w:rPr>
          <w:rFonts w:ascii="Times New Roman" w:hAnsi="Times New Roman" w:cs="Times New Roman"/>
          <w:sz w:val="28"/>
          <w:szCs w:val="28"/>
        </w:rPr>
        <w:t xml:space="preserve"> 148– 8 педагогов;</w:t>
      </w:r>
    </w:p>
    <w:p w:rsidR="00650218" w:rsidRDefault="00464890">
      <w:pPr>
        <w:pStyle w:val="a5"/>
        <w:numPr>
          <w:ilvl w:val="0"/>
          <w:numId w:val="25"/>
        </w:numPr>
        <w:spacing w:after="0"/>
        <w:ind w:left="0"/>
        <w:jc w:val="both"/>
      </w:pPr>
      <w:r>
        <w:rPr>
          <w:rFonts w:ascii="Times New Roman" w:hAnsi="Times New Roman" w:cs="Times New Roman"/>
          <w:sz w:val="28"/>
          <w:szCs w:val="28"/>
        </w:rPr>
        <w:t> Муниципальное бюджетное дошкольное образовательное учреждение детский сад № 12 «</w:t>
      </w:r>
      <w:proofErr w:type="spellStart"/>
      <w:r>
        <w:rPr>
          <w:rFonts w:ascii="Times New Roman" w:hAnsi="Times New Roman" w:cs="Times New Roman"/>
          <w:sz w:val="28"/>
          <w:szCs w:val="28"/>
        </w:rPr>
        <w:t>Джэнэт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одзь</w:t>
      </w:r>
      <w:proofErr w:type="spellEnd"/>
      <w:r>
        <w:rPr>
          <w:rFonts w:ascii="Times New Roman" w:hAnsi="Times New Roman" w:cs="Times New Roman"/>
          <w:sz w:val="28"/>
          <w:szCs w:val="28"/>
        </w:rPr>
        <w:t xml:space="preserve">, </w:t>
      </w:r>
      <w:r>
        <w:rPr>
          <w:rFonts w:ascii="Times New Roman" w:hAnsi="Times New Roman" w:cs="Times New Roman"/>
          <w:b/>
          <w:bCs/>
          <w:sz w:val="28"/>
          <w:szCs w:val="28"/>
        </w:rPr>
        <w:t>Адрес:</w:t>
      </w:r>
      <w:r>
        <w:rPr>
          <w:rFonts w:ascii="Times New Roman" w:hAnsi="Times New Roman" w:cs="Times New Roman"/>
          <w:sz w:val="28"/>
          <w:szCs w:val="28"/>
        </w:rPr>
        <w:t xml:space="preserve"> 385438,Республика Адыгея, </w:t>
      </w:r>
      <w:proofErr w:type="spellStart"/>
      <w:r>
        <w:rPr>
          <w:rFonts w:ascii="Times New Roman" w:hAnsi="Times New Roman" w:cs="Times New Roman"/>
          <w:sz w:val="28"/>
          <w:szCs w:val="28"/>
        </w:rPr>
        <w:t>Кошехабльский</w:t>
      </w:r>
      <w:proofErr w:type="spellEnd"/>
      <w:r>
        <w:rPr>
          <w:rFonts w:ascii="Times New Roman" w:hAnsi="Times New Roman" w:cs="Times New Roman"/>
          <w:sz w:val="28"/>
          <w:szCs w:val="28"/>
        </w:rPr>
        <w:t xml:space="preserve"> район, </w:t>
      </w:r>
      <w:proofErr w:type="spellStart"/>
      <w:r>
        <w:rPr>
          <w:rFonts w:ascii="Times New Roman" w:hAnsi="Times New Roman" w:cs="Times New Roman"/>
          <w:sz w:val="28"/>
          <w:szCs w:val="28"/>
        </w:rPr>
        <w:t>а.Ходзь</w:t>
      </w:r>
      <w:proofErr w:type="spellEnd"/>
      <w:r>
        <w:rPr>
          <w:rFonts w:ascii="Times New Roman" w:hAnsi="Times New Roman" w:cs="Times New Roman"/>
          <w:sz w:val="28"/>
          <w:szCs w:val="28"/>
        </w:rPr>
        <w:t>, ул. Краснооктябрьская,70 – 9 педагогов;</w:t>
      </w:r>
    </w:p>
    <w:p w:rsidR="00650218" w:rsidRDefault="00464890">
      <w:pPr>
        <w:pStyle w:val="a5"/>
        <w:numPr>
          <w:ilvl w:val="0"/>
          <w:numId w:val="25"/>
        </w:numPr>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Участковый пункт полиции - отделение полиции, а. Ходзь, ул. </w:t>
      </w:r>
      <w:proofErr w:type="spellStart"/>
      <w:r>
        <w:rPr>
          <w:rFonts w:ascii="Times New Roman" w:hAnsi="Times New Roman" w:cs="Times New Roman"/>
          <w:sz w:val="28"/>
          <w:szCs w:val="28"/>
        </w:rPr>
        <w:t>Краснооктябрьская</w:t>
      </w:r>
      <w:proofErr w:type="spellEnd"/>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 104 — 1 специалист;</w:t>
      </w:r>
    </w:p>
    <w:p w:rsidR="00650218" w:rsidRDefault="00464890">
      <w:pPr>
        <w:pStyle w:val="a5"/>
        <w:numPr>
          <w:ilvl w:val="0"/>
          <w:numId w:val="25"/>
        </w:numPr>
        <w:spacing w:after="0"/>
        <w:ind w:left="0"/>
        <w:rPr>
          <w:rFonts w:ascii="Times New Roman" w:hAnsi="Times New Roman" w:cs="Times New Roman"/>
          <w:sz w:val="28"/>
          <w:szCs w:val="28"/>
        </w:rPr>
      </w:pPr>
      <w:r>
        <w:rPr>
          <w:rFonts w:ascii="Times New Roman" w:hAnsi="Times New Roman" w:cs="Times New Roman"/>
          <w:sz w:val="28"/>
          <w:szCs w:val="28"/>
        </w:rPr>
        <w:t>Врачебная Амбулатория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а. Ходзь, ул. </w:t>
      </w:r>
      <w:proofErr w:type="spellStart"/>
      <w:r>
        <w:rPr>
          <w:rFonts w:ascii="Times New Roman" w:hAnsi="Times New Roman" w:cs="Times New Roman"/>
          <w:sz w:val="28"/>
          <w:szCs w:val="28"/>
        </w:rPr>
        <w:t>Краснооктябрьская</w:t>
      </w:r>
      <w:proofErr w:type="spellEnd"/>
      <w:r>
        <w:rPr>
          <w:rFonts w:ascii="Times New Roman" w:hAnsi="Times New Roman" w:cs="Times New Roman"/>
          <w:sz w:val="28"/>
          <w:szCs w:val="28"/>
        </w:rPr>
        <w:t xml:space="preserve"> , д.126 - 7 специалистов;</w:t>
      </w:r>
    </w:p>
    <w:p w:rsidR="00650218" w:rsidRDefault="00464890">
      <w:pPr>
        <w:pStyle w:val="a5"/>
        <w:numPr>
          <w:ilvl w:val="0"/>
          <w:numId w:val="25"/>
        </w:numPr>
        <w:shd w:val="clear" w:color="auto" w:fill="FFFFFF"/>
        <w:spacing w:after="0"/>
        <w:ind w:left="0"/>
        <w:rPr>
          <w:rFonts w:ascii="Times New Roman" w:hAnsi="Times New Roman" w:cs="Times New Roman"/>
          <w:sz w:val="28"/>
          <w:szCs w:val="28"/>
        </w:rPr>
      </w:pPr>
      <w:r>
        <w:rPr>
          <w:rFonts w:ascii="Times New Roman" w:hAnsi="Times New Roman" w:cs="Times New Roman"/>
          <w:sz w:val="28"/>
          <w:szCs w:val="28"/>
        </w:rPr>
        <w:t>Ветлечебница - 2 чел.</w:t>
      </w:r>
    </w:p>
    <w:p w:rsidR="00650218" w:rsidRDefault="00464890">
      <w:pPr>
        <w:pStyle w:val="a5"/>
        <w:numPr>
          <w:ilvl w:val="0"/>
          <w:numId w:val="25"/>
        </w:numPr>
        <w:shd w:val="clear" w:color="auto" w:fill="FFFFFF"/>
        <w:spacing w:after="0"/>
        <w:ind w:left="0"/>
        <w:rPr>
          <w:rFonts w:ascii="Times New Roman" w:hAnsi="Times New Roman" w:cs="Times New Roman"/>
          <w:sz w:val="28"/>
          <w:szCs w:val="28"/>
        </w:rPr>
      </w:pPr>
      <w:r>
        <w:rPr>
          <w:rFonts w:ascii="Times New Roman" w:hAnsi="Times New Roman" w:cs="Times New Roman"/>
          <w:sz w:val="28"/>
          <w:szCs w:val="28"/>
        </w:rPr>
        <w:t>Аптека – число работающих - 1 чел.</w:t>
      </w:r>
    </w:p>
    <w:p w:rsidR="00650218" w:rsidRDefault="00464890">
      <w:pPr>
        <w:pStyle w:val="a6"/>
        <w:numPr>
          <w:ilvl w:val="0"/>
          <w:numId w:val="25"/>
        </w:numPr>
        <w:shd w:val="clear" w:color="auto" w:fill="FFFFFF"/>
        <w:spacing w:after="0" w:line="276" w:lineRule="auto"/>
        <w:jc w:val="both"/>
      </w:pPr>
      <w:r>
        <w:rPr>
          <w:rFonts w:cs="Calibri"/>
          <w:sz w:val="28"/>
          <w:szCs w:val="28"/>
        </w:rPr>
        <w:t xml:space="preserve"> </w:t>
      </w:r>
      <w:r>
        <w:rPr>
          <w:sz w:val="28"/>
          <w:szCs w:val="28"/>
        </w:rPr>
        <w:t xml:space="preserve">2 пекарни:  - владелец </w:t>
      </w:r>
      <w:proofErr w:type="spellStart"/>
      <w:r>
        <w:rPr>
          <w:sz w:val="28"/>
          <w:szCs w:val="28"/>
        </w:rPr>
        <w:t>Керефов</w:t>
      </w:r>
      <w:proofErr w:type="spellEnd"/>
      <w:r>
        <w:rPr>
          <w:sz w:val="28"/>
          <w:szCs w:val="28"/>
        </w:rPr>
        <w:t xml:space="preserve"> Б.А. Число работающих -2 чел. Владелец </w:t>
      </w:r>
      <w:proofErr w:type="spellStart"/>
      <w:r>
        <w:rPr>
          <w:sz w:val="28"/>
          <w:szCs w:val="28"/>
        </w:rPr>
        <w:t>Джамирзов</w:t>
      </w:r>
      <w:proofErr w:type="spellEnd"/>
      <w:r>
        <w:rPr>
          <w:sz w:val="28"/>
          <w:szCs w:val="28"/>
        </w:rPr>
        <w:t xml:space="preserve"> Н.Н. Число работающих – 2 чел.</w:t>
      </w:r>
    </w:p>
    <w:p w:rsidR="00650218" w:rsidRDefault="00464890">
      <w:pPr>
        <w:pStyle w:val="a6"/>
        <w:numPr>
          <w:ilvl w:val="0"/>
          <w:numId w:val="25"/>
        </w:numPr>
        <w:spacing w:after="0" w:line="276" w:lineRule="auto"/>
        <w:rPr>
          <w:sz w:val="28"/>
          <w:szCs w:val="28"/>
        </w:rPr>
      </w:pPr>
      <w:r>
        <w:rPr>
          <w:sz w:val="28"/>
          <w:szCs w:val="28"/>
        </w:rPr>
        <w:t xml:space="preserve">Мельница-владелец </w:t>
      </w:r>
      <w:proofErr w:type="spellStart"/>
      <w:r>
        <w:rPr>
          <w:sz w:val="28"/>
          <w:szCs w:val="28"/>
        </w:rPr>
        <w:t>Тхабисимов</w:t>
      </w:r>
      <w:proofErr w:type="spellEnd"/>
      <w:r>
        <w:rPr>
          <w:sz w:val="28"/>
          <w:szCs w:val="28"/>
        </w:rPr>
        <w:t xml:space="preserve"> М.Д. Число работающих -3 чел.</w:t>
      </w:r>
    </w:p>
    <w:p w:rsidR="00650218" w:rsidRDefault="00464890">
      <w:pPr>
        <w:pStyle w:val="a6"/>
        <w:numPr>
          <w:ilvl w:val="0"/>
          <w:numId w:val="25"/>
        </w:numPr>
        <w:spacing w:after="0" w:line="276" w:lineRule="auto"/>
        <w:rPr>
          <w:sz w:val="28"/>
          <w:szCs w:val="28"/>
        </w:rPr>
      </w:pPr>
      <w:r>
        <w:rPr>
          <w:sz w:val="28"/>
          <w:szCs w:val="28"/>
        </w:rPr>
        <w:t xml:space="preserve">АЗС — владелец </w:t>
      </w:r>
      <w:proofErr w:type="spellStart"/>
      <w:r>
        <w:rPr>
          <w:sz w:val="28"/>
          <w:szCs w:val="28"/>
        </w:rPr>
        <w:t>Тхабисимов</w:t>
      </w:r>
      <w:proofErr w:type="spellEnd"/>
      <w:r>
        <w:rPr>
          <w:sz w:val="28"/>
          <w:szCs w:val="28"/>
        </w:rPr>
        <w:t xml:space="preserve"> И.А. Число </w:t>
      </w:r>
      <w:proofErr w:type="gramStart"/>
      <w:r>
        <w:rPr>
          <w:sz w:val="28"/>
          <w:szCs w:val="28"/>
        </w:rPr>
        <w:t>работающих</w:t>
      </w:r>
      <w:proofErr w:type="gramEnd"/>
      <w:r>
        <w:rPr>
          <w:sz w:val="28"/>
          <w:szCs w:val="28"/>
        </w:rPr>
        <w:t xml:space="preserve"> - 1чел.</w:t>
      </w:r>
    </w:p>
    <w:p w:rsidR="00650218" w:rsidRDefault="00464890">
      <w:pPr>
        <w:pStyle w:val="a6"/>
        <w:numPr>
          <w:ilvl w:val="0"/>
          <w:numId w:val="25"/>
        </w:numPr>
        <w:shd w:val="clear" w:color="auto" w:fill="FFFFFF"/>
        <w:spacing w:after="0" w:line="276" w:lineRule="auto"/>
        <w:rPr>
          <w:sz w:val="28"/>
          <w:szCs w:val="28"/>
        </w:rPr>
      </w:pPr>
      <w:r>
        <w:rPr>
          <w:sz w:val="28"/>
          <w:szCs w:val="28"/>
        </w:rPr>
        <w:t>14 торговых точек.</w:t>
      </w:r>
    </w:p>
    <w:p w:rsidR="00650218" w:rsidRDefault="00464890">
      <w:pPr>
        <w:pStyle w:val="a6"/>
        <w:spacing w:after="0" w:line="276" w:lineRule="auto"/>
        <w:ind w:firstLine="708"/>
        <w:rPr>
          <w:sz w:val="28"/>
          <w:szCs w:val="28"/>
        </w:rPr>
      </w:pPr>
      <w:r>
        <w:rPr>
          <w:sz w:val="28"/>
          <w:szCs w:val="28"/>
        </w:rPr>
        <w:t>В здании администрации размещены: сельская библиотека, почта, отделение социальной защиты населения, отделение сбербанка.</w:t>
      </w:r>
    </w:p>
    <w:p w:rsidR="00650218" w:rsidRDefault="00464890">
      <w:pPr>
        <w:pStyle w:val="a6"/>
        <w:numPr>
          <w:ilvl w:val="0"/>
          <w:numId w:val="25"/>
        </w:numPr>
        <w:spacing w:after="0" w:line="276" w:lineRule="auto"/>
        <w:rPr>
          <w:sz w:val="28"/>
          <w:szCs w:val="28"/>
        </w:rPr>
      </w:pPr>
      <w:r>
        <w:rPr>
          <w:sz w:val="28"/>
          <w:szCs w:val="28"/>
        </w:rPr>
        <w:t xml:space="preserve">Сельское Отделение Почтовой Связи, адрес: Россия, Ходзь, </w:t>
      </w:r>
      <w:proofErr w:type="spellStart"/>
      <w:r>
        <w:rPr>
          <w:sz w:val="28"/>
          <w:szCs w:val="28"/>
        </w:rPr>
        <w:t>Краснооктябрьская</w:t>
      </w:r>
      <w:proofErr w:type="spellEnd"/>
      <w:r>
        <w:rPr>
          <w:sz w:val="28"/>
          <w:szCs w:val="28"/>
        </w:rPr>
        <w:t>, 104 - 4 человек;</w:t>
      </w:r>
    </w:p>
    <w:p w:rsidR="00650218" w:rsidRDefault="00464890">
      <w:pPr>
        <w:pStyle w:val="a6"/>
        <w:numPr>
          <w:ilvl w:val="0"/>
          <w:numId w:val="25"/>
        </w:numPr>
        <w:spacing w:after="0" w:line="276" w:lineRule="auto"/>
        <w:rPr>
          <w:sz w:val="28"/>
          <w:szCs w:val="28"/>
        </w:rPr>
      </w:pPr>
      <w:r>
        <w:rPr>
          <w:sz w:val="28"/>
          <w:szCs w:val="28"/>
        </w:rPr>
        <w:t>филиал ПАО «Сбербанк»</w:t>
      </w:r>
      <w:proofErr w:type="gramStart"/>
      <w:r>
        <w:rPr>
          <w:sz w:val="28"/>
          <w:szCs w:val="28"/>
        </w:rPr>
        <w:t xml:space="preserve"> ,</w:t>
      </w:r>
      <w:proofErr w:type="gramEnd"/>
      <w:r>
        <w:rPr>
          <w:sz w:val="28"/>
          <w:szCs w:val="28"/>
        </w:rPr>
        <w:t xml:space="preserve"> Адыгейское отделение №8620, дополнительный офис №8620/023, адрес: Ходзь аул, </w:t>
      </w:r>
      <w:proofErr w:type="spellStart"/>
      <w:r>
        <w:rPr>
          <w:sz w:val="28"/>
          <w:szCs w:val="28"/>
        </w:rPr>
        <w:t>Краснооктябрьская</w:t>
      </w:r>
      <w:proofErr w:type="spellEnd"/>
      <w:r>
        <w:rPr>
          <w:sz w:val="28"/>
          <w:szCs w:val="28"/>
        </w:rPr>
        <w:t xml:space="preserve"> ул., д. 104 – 1 чел.</w:t>
      </w:r>
    </w:p>
    <w:p w:rsidR="00650218" w:rsidRDefault="00464890">
      <w:pPr>
        <w:pStyle w:val="a6"/>
        <w:numPr>
          <w:ilvl w:val="0"/>
          <w:numId w:val="25"/>
        </w:numPr>
        <w:spacing w:after="0" w:line="276" w:lineRule="auto"/>
        <w:rPr>
          <w:sz w:val="28"/>
          <w:szCs w:val="28"/>
        </w:rPr>
      </w:pPr>
      <w:r>
        <w:rPr>
          <w:sz w:val="28"/>
          <w:szCs w:val="28"/>
        </w:rPr>
        <w:t>Библиотека – 3 человека;</w:t>
      </w:r>
    </w:p>
    <w:p w:rsidR="00650218" w:rsidRDefault="00464890">
      <w:pPr>
        <w:pStyle w:val="a6"/>
        <w:spacing w:after="0" w:line="276" w:lineRule="auto"/>
        <w:ind w:firstLine="708"/>
        <w:jc w:val="both"/>
        <w:rPr>
          <w:sz w:val="28"/>
          <w:szCs w:val="28"/>
        </w:rPr>
        <w:sectPr w:rsidR="00650218">
          <w:footerReference w:type="default" r:id="rId13"/>
          <w:pgSz w:w="11906" w:h="16838"/>
          <w:pgMar w:top="1134" w:right="851" w:bottom="710" w:left="1701" w:header="720" w:footer="425" w:gutter="0"/>
          <w:cols w:space="720"/>
        </w:sectPr>
      </w:pPr>
      <w:r>
        <w:rPr>
          <w:sz w:val="28"/>
          <w:szCs w:val="28"/>
        </w:rPr>
        <w:t>Таким образов Трудоспособное население составляет - 1608 чел. (Таблица № 2.)</w:t>
      </w:r>
    </w:p>
    <w:p w:rsidR="00650218" w:rsidRDefault="00464890">
      <w:pPr>
        <w:pStyle w:val="Standard"/>
        <w:shd w:val="clear" w:color="auto" w:fill="FFFFFF"/>
        <w:tabs>
          <w:tab w:val="left" w:pos="6446"/>
        </w:tabs>
        <w:spacing w:line="276" w:lineRule="auto"/>
        <w:ind w:firstLine="720"/>
        <w:jc w:val="both"/>
      </w:pPr>
      <w:proofErr w:type="gramStart"/>
      <w:r>
        <w:rPr>
          <w:rFonts w:ascii="Times New Roman" w:hAnsi="Times New Roman" w:cs="Times New Roman"/>
          <w:spacing w:val="-9"/>
          <w:sz w:val="28"/>
          <w:szCs w:val="28"/>
        </w:rPr>
        <w:lastRenderedPageBreak/>
        <w:t xml:space="preserve">Кроме того, на территории поселения </w:t>
      </w:r>
      <w:r>
        <w:rPr>
          <w:rFonts w:ascii="Times New Roman" w:hAnsi="Times New Roman" w:cs="Times New Roman"/>
          <w:spacing w:val="-7"/>
          <w:sz w:val="28"/>
          <w:szCs w:val="28"/>
        </w:rPr>
        <w:t xml:space="preserve">расположены 34 крестьянско-фермерских хозяйство, возделывающие </w:t>
      </w:r>
      <w:r>
        <w:rPr>
          <w:rFonts w:ascii="Times New Roman" w:hAnsi="Times New Roman" w:cs="Times New Roman"/>
          <w:color w:val="404040"/>
          <w:spacing w:val="-7"/>
          <w:sz w:val="28"/>
          <w:szCs w:val="28"/>
        </w:rPr>
        <w:t>2462,3</w:t>
      </w:r>
      <w:r>
        <w:rPr>
          <w:rFonts w:ascii="Times New Roman" w:hAnsi="Times New Roman" w:cs="Times New Roman"/>
          <w:spacing w:val="-7"/>
          <w:sz w:val="28"/>
          <w:szCs w:val="28"/>
        </w:rPr>
        <w:t xml:space="preserve"> га земли:</w:t>
      </w:r>
      <w:proofErr w:type="gramEnd"/>
    </w:p>
    <w:p w:rsidR="00650218" w:rsidRDefault="00650218">
      <w:pPr>
        <w:pStyle w:val="Standard"/>
        <w:shd w:val="clear" w:color="auto" w:fill="FFFFFF"/>
        <w:tabs>
          <w:tab w:val="left" w:pos="6446"/>
        </w:tabs>
        <w:spacing w:line="276" w:lineRule="auto"/>
        <w:ind w:firstLine="720"/>
        <w:jc w:val="both"/>
        <w:rPr>
          <w:sz w:val="28"/>
          <w:szCs w:val="28"/>
        </w:rPr>
      </w:pPr>
    </w:p>
    <w:tbl>
      <w:tblPr>
        <w:tblW w:w="9293" w:type="dxa"/>
        <w:tblInd w:w="-10" w:type="dxa"/>
        <w:tblLayout w:type="fixed"/>
        <w:tblCellMar>
          <w:left w:w="10" w:type="dxa"/>
          <w:right w:w="10" w:type="dxa"/>
        </w:tblCellMar>
        <w:tblLook w:val="04A0" w:firstRow="1" w:lastRow="0" w:firstColumn="1" w:lastColumn="0" w:noHBand="0" w:noVBand="1"/>
      </w:tblPr>
      <w:tblGrid>
        <w:gridCol w:w="719"/>
        <w:gridCol w:w="5467"/>
        <w:gridCol w:w="3107"/>
      </w:tblGrid>
      <w:tr w:rsidR="00650218">
        <w:tblPrEx>
          <w:tblCellMar>
            <w:top w:w="0" w:type="dxa"/>
            <w:bottom w:w="0" w:type="dxa"/>
          </w:tblCellMar>
        </w:tblPrEx>
        <w:trPr>
          <w:trHeight w:val="454"/>
        </w:trPr>
        <w:tc>
          <w:tcPr>
            <w:tcW w:w="71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w:t>
            </w:r>
          </w:p>
        </w:tc>
        <w:tc>
          <w:tcPr>
            <w:tcW w:w="546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Наименование КФХ</w:t>
            </w:r>
          </w:p>
        </w:tc>
        <w:tc>
          <w:tcPr>
            <w:tcW w:w="31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 xml:space="preserve">Количество обрабатываемых земель, </w:t>
            </w:r>
            <w:proofErr w:type="gramStart"/>
            <w:r>
              <w:rPr>
                <w:rFonts w:ascii="Times New Roman" w:hAnsi="Times New Roman" w:cs="Times New Roman"/>
                <w:sz w:val="24"/>
              </w:rPr>
              <w:t>га</w:t>
            </w:r>
            <w:proofErr w:type="gramEnd"/>
          </w:p>
        </w:tc>
      </w:tr>
      <w:tr w:rsidR="00650218">
        <w:tblPrEx>
          <w:tblCellMar>
            <w:top w:w="0" w:type="dxa"/>
            <w:bottom w:w="0" w:type="dxa"/>
          </w:tblCellMar>
        </w:tblPrEx>
        <w:trPr>
          <w:trHeight w:val="454"/>
        </w:trPr>
        <w:tc>
          <w:tcPr>
            <w:tcW w:w="71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w:t>
            </w:r>
          </w:p>
        </w:tc>
        <w:tc>
          <w:tcPr>
            <w:tcW w:w="546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Пшихожев</w:t>
            </w:r>
            <w:proofErr w:type="spellEnd"/>
            <w:r>
              <w:rPr>
                <w:rFonts w:ascii="Times New Roman" w:hAnsi="Times New Roman" w:cs="Times New Roman"/>
                <w:sz w:val="24"/>
              </w:rPr>
              <w:t xml:space="preserve"> А.</w:t>
            </w:r>
            <w:proofErr w:type="gramStart"/>
            <w:r>
              <w:rPr>
                <w:rFonts w:ascii="Times New Roman" w:hAnsi="Times New Roman" w:cs="Times New Roman"/>
                <w:sz w:val="24"/>
              </w:rPr>
              <w:t>Ю</w:t>
            </w:r>
            <w:proofErr w:type="gramEnd"/>
            <w:r>
              <w:rPr>
                <w:rFonts w:ascii="Times New Roman" w:hAnsi="Times New Roman" w:cs="Times New Roman"/>
                <w:sz w:val="24"/>
              </w:rPr>
              <w:t>»</w:t>
            </w:r>
          </w:p>
        </w:tc>
        <w:tc>
          <w:tcPr>
            <w:tcW w:w="31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936</w:t>
            </w:r>
          </w:p>
        </w:tc>
      </w:tr>
      <w:tr w:rsidR="00650218">
        <w:tblPrEx>
          <w:tblCellMar>
            <w:top w:w="0" w:type="dxa"/>
            <w:bottom w:w="0" w:type="dxa"/>
          </w:tblCellMar>
        </w:tblPrEx>
        <w:trPr>
          <w:trHeight w:val="454"/>
        </w:trPr>
        <w:tc>
          <w:tcPr>
            <w:tcW w:w="71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w:t>
            </w:r>
          </w:p>
        </w:tc>
        <w:tc>
          <w:tcPr>
            <w:tcW w:w="546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Гаунов</w:t>
            </w:r>
            <w:proofErr w:type="spellEnd"/>
            <w:r>
              <w:rPr>
                <w:rFonts w:ascii="Times New Roman" w:hAnsi="Times New Roman" w:cs="Times New Roman"/>
                <w:sz w:val="24"/>
              </w:rPr>
              <w:t xml:space="preserve"> М.Д»</w:t>
            </w:r>
          </w:p>
        </w:tc>
        <w:tc>
          <w:tcPr>
            <w:tcW w:w="31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82,5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3</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Гашев</w:t>
            </w:r>
            <w:proofErr w:type="spellEnd"/>
            <w:r>
              <w:rPr>
                <w:rFonts w:ascii="Times New Roman" w:hAnsi="Times New Roman" w:cs="Times New Roman"/>
                <w:sz w:val="24"/>
              </w:rPr>
              <w:t xml:space="preserve"> И.С.»</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45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4</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Дечев</w:t>
            </w:r>
            <w:proofErr w:type="spellEnd"/>
            <w:r>
              <w:rPr>
                <w:rFonts w:ascii="Times New Roman" w:hAnsi="Times New Roman" w:cs="Times New Roman"/>
                <w:sz w:val="24"/>
              </w:rPr>
              <w:t xml:space="preserve"> А.М.»+</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32,5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5</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«Машуков Х.М.»</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35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6</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«Безруков З.Р.»</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70</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7</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Теунов</w:t>
            </w:r>
            <w:proofErr w:type="spellEnd"/>
            <w:r>
              <w:rPr>
                <w:rFonts w:ascii="Times New Roman" w:hAnsi="Times New Roman" w:cs="Times New Roman"/>
                <w:sz w:val="24"/>
              </w:rPr>
              <w:t xml:space="preserve"> К.Х.»</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50</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8</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Теунов</w:t>
            </w:r>
            <w:proofErr w:type="spellEnd"/>
            <w:r>
              <w:rPr>
                <w:rFonts w:ascii="Times New Roman" w:hAnsi="Times New Roman" w:cs="Times New Roman"/>
                <w:sz w:val="24"/>
              </w:rPr>
              <w:t xml:space="preserve"> Н.М.»</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112,5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9</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Хамуков</w:t>
            </w:r>
            <w:proofErr w:type="spellEnd"/>
            <w:r>
              <w:rPr>
                <w:rFonts w:ascii="Times New Roman" w:hAnsi="Times New Roman" w:cs="Times New Roman"/>
                <w:sz w:val="24"/>
              </w:rPr>
              <w:t xml:space="preserve"> Д.Х.»</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38,5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10</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Галюкова</w:t>
            </w:r>
            <w:proofErr w:type="spellEnd"/>
            <w:r>
              <w:rPr>
                <w:rFonts w:ascii="Times New Roman" w:hAnsi="Times New Roman" w:cs="Times New Roman"/>
                <w:sz w:val="24"/>
              </w:rPr>
              <w:t xml:space="preserve"> Ж.М.»</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37,5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11</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Камбичоков</w:t>
            </w:r>
            <w:proofErr w:type="spellEnd"/>
            <w:r>
              <w:rPr>
                <w:rFonts w:ascii="Times New Roman" w:hAnsi="Times New Roman" w:cs="Times New Roman"/>
                <w:sz w:val="24"/>
              </w:rPr>
              <w:t xml:space="preserve"> Р.Н.»</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12</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Ашев</w:t>
            </w:r>
            <w:proofErr w:type="spellEnd"/>
            <w:r>
              <w:rPr>
                <w:rFonts w:ascii="Times New Roman" w:hAnsi="Times New Roman" w:cs="Times New Roman"/>
                <w:sz w:val="24"/>
              </w:rPr>
              <w:t xml:space="preserve"> Б.С.»</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77,5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13</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Гедугошев</w:t>
            </w:r>
            <w:proofErr w:type="spellEnd"/>
            <w:r>
              <w:rPr>
                <w:rFonts w:ascii="Times New Roman" w:hAnsi="Times New Roman" w:cs="Times New Roman"/>
                <w:sz w:val="24"/>
              </w:rPr>
              <w:t xml:space="preserve"> А.А.»</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30</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14</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 xml:space="preserve">Глава </w:t>
            </w:r>
            <w:proofErr w:type="spellStart"/>
            <w:r>
              <w:rPr>
                <w:rFonts w:ascii="Times New Roman" w:hAnsi="Times New Roman" w:cs="Times New Roman"/>
                <w:sz w:val="24"/>
              </w:rPr>
              <w:t>КФХ</w:t>
            </w:r>
            <w:proofErr w:type="gramStart"/>
            <w:r>
              <w:rPr>
                <w:rFonts w:ascii="Times New Roman" w:hAnsi="Times New Roman" w:cs="Times New Roman"/>
                <w:sz w:val="24"/>
              </w:rPr>
              <w:t>»Л</w:t>
            </w:r>
            <w:proofErr w:type="gramEnd"/>
            <w:r>
              <w:rPr>
                <w:rFonts w:ascii="Times New Roman" w:hAnsi="Times New Roman" w:cs="Times New Roman"/>
                <w:sz w:val="24"/>
              </w:rPr>
              <w:t>яфишев</w:t>
            </w:r>
            <w:proofErr w:type="spellEnd"/>
            <w:r>
              <w:rPr>
                <w:rFonts w:ascii="Times New Roman" w:hAnsi="Times New Roman" w:cs="Times New Roman"/>
                <w:sz w:val="24"/>
              </w:rPr>
              <w:t xml:space="preserve"> З.С.</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10</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15</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Бекиров</w:t>
            </w:r>
            <w:proofErr w:type="spellEnd"/>
            <w:r>
              <w:rPr>
                <w:rFonts w:ascii="Times New Roman" w:hAnsi="Times New Roman" w:cs="Times New Roman"/>
                <w:sz w:val="24"/>
              </w:rPr>
              <w:t xml:space="preserve"> А.А.»</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60</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16</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Мамижев</w:t>
            </w:r>
            <w:proofErr w:type="spellEnd"/>
            <w:r>
              <w:rPr>
                <w:rFonts w:ascii="Times New Roman" w:hAnsi="Times New Roman" w:cs="Times New Roman"/>
                <w:sz w:val="24"/>
              </w:rPr>
              <w:t xml:space="preserve"> М.А»</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21</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17</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Хуажев</w:t>
            </w:r>
            <w:proofErr w:type="spellEnd"/>
            <w:r>
              <w:rPr>
                <w:rFonts w:ascii="Times New Roman" w:hAnsi="Times New Roman" w:cs="Times New Roman"/>
                <w:sz w:val="24"/>
              </w:rPr>
              <w:t xml:space="preserve"> А.</w:t>
            </w:r>
            <w:proofErr w:type="gramStart"/>
            <w:r>
              <w:rPr>
                <w:rFonts w:ascii="Times New Roman" w:hAnsi="Times New Roman" w:cs="Times New Roman"/>
                <w:sz w:val="24"/>
              </w:rPr>
              <w:t>З</w:t>
            </w:r>
            <w:proofErr w:type="gramEnd"/>
            <w:r>
              <w:rPr>
                <w:rFonts w:ascii="Times New Roman" w:hAnsi="Times New Roman" w:cs="Times New Roman"/>
                <w:sz w:val="24"/>
              </w:rPr>
              <w:t>»</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22,5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18</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Кушхов</w:t>
            </w:r>
            <w:proofErr w:type="spellEnd"/>
            <w:r>
              <w:rPr>
                <w:rFonts w:ascii="Times New Roman" w:hAnsi="Times New Roman" w:cs="Times New Roman"/>
                <w:sz w:val="24"/>
              </w:rPr>
              <w:t xml:space="preserve"> М.Б.</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9,1</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19</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Ципинов</w:t>
            </w:r>
            <w:proofErr w:type="spellEnd"/>
            <w:r>
              <w:rPr>
                <w:rFonts w:ascii="Times New Roman" w:hAnsi="Times New Roman" w:cs="Times New Roman"/>
                <w:sz w:val="24"/>
              </w:rPr>
              <w:t xml:space="preserve"> И.З.»</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20</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20</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Тхагалегов</w:t>
            </w:r>
            <w:proofErr w:type="spellEnd"/>
            <w:r>
              <w:rPr>
                <w:rFonts w:ascii="Times New Roman" w:hAnsi="Times New Roman" w:cs="Times New Roman"/>
                <w:sz w:val="24"/>
              </w:rPr>
              <w:t xml:space="preserve"> М.А»</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13</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21</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Бижева</w:t>
            </w:r>
            <w:proofErr w:type="spellEnd"/>
            <w:r>
              <w:rPr>
                <w:rFonts w:ascii="Times New Roman" w:hAnsi="Times New Roman" w:cs="Times New Roman"/>
                <w:sz w:val="24"/>
              </w:rPr>
              <w:t xml:space="preserve"> Ж.Н.»</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112,5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22</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Хамуков</w:t>
            </w:r>
            <w:proofErr w:type="spellEnd"/>
            <w:r>
              <w:rPr>
                <w:rFonts w:ascii="Times New Roman" w:hAnsi="Times New Roman" w:cs="Times New Roman"/>
                <w:sz w:val="24"/>
              </w:rPr>
              <w:t xml:space="preserve"> К.З.»</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137</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23</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Тхабисимов</w:t>
            </w:r>
            <w:proofErr w:type="spellEnd"/>
            <w:r>
              <w:rPr>
                <w:rFonts w:ascii="Times New Roman" w:hAnsi="Times New Roman" w:cs="Times New Roman"/>
                <w:sz w:val="24"/>
              </w:rPr>
              <w:t xml:space="preserve"> Б.Р.»</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9,5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24</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ИП «</w:t>
            </w:r>
            <w:proofErr w:type="spellStart"/>
            <w:r>
              <w:rPr>
                <w:rFonts w:ascii="Times New Roman" w:hAnsi="Times New Roman" w:cs="Times New Roman"/>
                <w:sz w:val="24"/>
              </w:rPr>
              <w:t>Псеунов</w:t>
            </w:r>
            <w:proofErr w:type="spellEnd"/>
            <w:r>
              <w:rPr>
                <w:rFonts w:ascii="Times New Roman" w:hAnsi="Times New Roman" w:cs="Times New Roman"/>
                <w:sz w:val="24"/>
              </w:rPr>
              <w:t xml:space="preserve"> Б.А.»</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34,8</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25</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Макаов</w:t>
            </w:r>
            <w:proofErr w:type="spellEnd"/>
            <w:r>
              <w:rPr>
                <w:rFonts w:ascii="Times New Roman" w:hAnsi="Times New Roman" w:cs="Times New Roman"/>
                <w:sz w:val="24"/>
              </w:rPr>
              <w:t xml:space="preserve"> А.Х.»</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17,4</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26</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Бегельдиев</w:t>
            </w:r>
            <w:proofErr w:type="spellEnd"/>
            <w:r>
              <w:rPr>
                <w:rFonts w:ascii="Times New Roman" w:hAnsi="Times New Roman" w:cs="Times New Roman"/>
                <w:sz w:val="24"/>
              </w:rPr>
              <w:t xml:space="preserve"> А.М.»</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107,5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27</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Ципинов</w:t>
            </w:r>
            <w:proofErr w:type="spellEnd"/>
            <w:r>
              <w:rPr>
                <w:rFonts w:ascii="Times New Roman" w:hAnsi="Times New Roman" w:cs="Times New Roman"/>
                <w:sz w:val="24"/>
              </w:rPr>
              <w:t xml:space="preserve"> А.Т.»</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12,5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28</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Шумахов</w:t>
            </w:r>
            <w:proofErr w:type="spellEnd"/>
            <w:r>
              <w:rPr>
                <w:rFonts w:ascii="Times New Roman" w:hAnsi="Times New Roman" w:cs="Times New Roman"/>
                <w:sz w:val="24"/>
              </w:rPr>
              <w:t xml:space="preserve"> Х.А.»</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12,5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lastRenderedPageBreak/>
              <w:t>29</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Ашев</w:t>
            </w:r>
            <w:proofErr w:type="spellEnd"/>
            <w:r>
              <w:rPr>
                <w:rFonts w:ascii="Times New Roman" w:hAnsi="Times New Roman" w:cs="Times New Roman"/>
                <w:sz w:val="24"/>
              </w:rPr>
              <w:t xml:space="preserve"> Д.С.»</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97,5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30</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Киржинов</w:t>
            </w:r>
            <w:proofErr w:type="spellEnd"/>
            <w:r>
              <w:rPr>
                <w:rFonts w:ascii="Times New Roman" w:hAnsi="Times New Roman" w:cs="Times New Roman"/>
                <w:sz w:val="24"/>
              </w:rPr>
              <w:t xml:space="preserve"> А.К.»</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12,5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31</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Бегеретова</w:t>
            </w:r>
            <w:proofErr w:type="spellEnd"/>
            <w:r>
              <w:rPr>
                <w:rFonts w:ascii="Times New Roman" w:hAnsi="Times New Roman" w:cs="Times New Roman"/>
                <w:sz w:val="24"/>
              </w:rPr>
              <w:t xml:space="preserve"> Ж.М.»</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67,5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32</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Джамирзов</w:t>
            </w:r>
            <w:proofErr w:type="spellEnd"/>
            <w:r>
              <w:rPr>
                <w:rFonts w:ascii="Times New Roman" w:hAnsi="Times New Roman" w:cs="Times New Roman"/>
                <w:sz w:val="24"/>
              </w:rPr>
              <w:t xml:space="preserve"> М.</w:t>
            </w:r>
            <w:proofErr w:type="gramStart"/>
            <w:r>
              <w:rPr>
                <w:rFonts w:ascii="Times New Roman" w:hAnsi="Times New Roman" w:cs="Times New Roman"/>
                <w:sz w:val="24"/>
              </w:rPr>
              <w:t>З</w:t>
            </w:r>
            <w:proofErr w:type="gramEnd"/>
            <w:r>
              <w:rPr>
                <w:rFonts w:ascii="Times New Roman" w:hAnsi="Times New Roman" w:cs="Times New Roman"/>
                <w:sz w:val="24"/>
              </w:rPr>
              <w:t>»</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85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33</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Итуов</w:t>
            </w:r>
            <w:proofErr w:type="spellEnd"/>
            <w:r>
              <w:rPr>
                <w:rFonts w:ascii="Times New Roman" w:hAnsi="Times New Roman" w:cs="Times New Roman"/>
                <w:sz w:val="24"/>
              </w:rPr>
              <w:t xml:space="preserve"> С.А.»</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13,5</w:t>
            </w:r>
          </w:p>
        </w:tc>
      </w:tr>
      <w:tr w:rsidR="00650218">
        <w:tblPrEx>
          <w:tblCellMar>
            <w:top w:w="0" w:type="dxa"/>
            <w:bottom w:w="0" w:type="dxa"/>
          </w:tblCellMar>
        </w:tblPrEx>
        <w:trPr>
          <w:trHeight w:val="454"/>
        </w:trPr>
        <w:tc>
          <w:tcPr>
            <w:tcW w:w="719"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34</w:t>
            </w:r>
          </w:p>
        </w:tc>
        <w:tc>
          <w:tcPr>
            <w:tcW w:w="5467" w:type="dxa"/>
            <w:tcBorders>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Глава КФХ «</w:t>
            </w:r>
            <w:proofErr w:type="spellStart"/>
            <w:r>
              <w:rPr>
                <w:rFonts w:ascii="Times New Roman" w:hAnsi="Times New Roman" w:cs="Times New Roman"/>
                <w:sz w:val="24"/>
              </w:rPr>
              <w:t>Тлинов</w:t>
            </w:r>
            <w:proofErr w:type="spellEnd"/>
            <w:r>
              <w:rPr>
                <w:rFonts w:ascii="Times New Roman" w:hAnsi="Times New Roman" w:cs="Times New Roman"/>
                <w:sz w:val="24"/>
              </w:rPr>
              <w:t xml:space="preserve"> А.А.»</w:t>
            </w:r>
          </w:p>
        </w:tc>
        <w:tc>
          <w:tcPr>
            <w:tcW w:w="310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15</w:t>
            </w:r>
          </w:p>
        </w:tc>
      </w:tr>
    </w:tbl>
    <w:p w:rsidR="00650218" w:rsidRDefault="00464890">
      <w:pPr>
        <w:pStyle w:val="a6"/>
        <w:shd w:val="clear" w:color="auto" w:fill="FFFFFF"/>
        <w:spacing w:after="0"/>
        <w:ind w:firstLine="708"/>
      </w:pPr>
      <w:r>
        <w:t>.</w:t>
      </w:r>
    </w:p>
    <w:p w:rsidR="00650218" w:rsidRDefault="00464890">
      <w:pPr>
        <w:pStyle w:val="Standard"/>
        <w:ind w:firstLine="560"/>
        <w:jc w:val="both"/>
        <w:rPr>
          <w:rFonts w:ascii="Times New Roman" w:hAnsi="Times New Roman" w:cs="Times New Roman"/>
          <w:sz w:val="28"/>
          <w:szCs w:val="28"/>
        </w:rPr>
      </w:pPr>
      <w:r>
        <w:rPr>
          <w:rFonts w:ascii="Times New Roman" w:hAnsi="Times New Roman" w:cs="Times New Roman"/>
          <w:sz w:val="28"/>
          <w:szCs w:val="28"/>
        </w:rPr>
        <w:t xml:space="preserve">Потенциал сохранения и  роста численности населения </w:t>
      </w:r>
      <w:proofErr w:type="spellStart"/>
      <w:r>
        <w:rPr>
          <w:rFonts w:ascii="Times New Roman" w:hAnsi="Times New Roman" w:cs="Times New Roman"/>
          <w:sz w:val="28"/>
          <w:szCs w:val="28"/>
        </w:rPr>
        <w:t>Ходзинского</w:t>
      </w:r>
      <w:proofErr w:type="spellEnd"/>
      <w:r>
        <w:rPr>
          <w:rFonts w:ascii="Times New Roman" w:hAnsi="Times New Roman" w:cs="Times New Roman"/>
          <w:sz w:val="28"/>
          <w:szCs w:val="28"/>
        </w:rPr>
        <w:t xml:space="preserve">  сельского поселения  имеется, при условии улучшения качества жизни, улучшении условий труда, совершенствования системы здравоохранения, образования, социальной политики,  привлечения инвестиций в экономику, увеличении рабочих мест развитие сельского хозяйства, при развитии </w:t>
      </w:r>
      <w:proofErr w:type="spellStart"/>
      <w:r>
        <w:rPr>
          <w:rFonts w:ascii="Times New Roman" w:hAnsi="Times New Roman" w:cs="Times New Roman"/>
          <w:sz w:val="28"/>
          <w:szCs w:val="28"/>
        </w:rPr>
        <w:t>самозанятости</w:t>
      </w:r>
      <w:proofErr w:type="spellEnd"/>
      <w:r>
        <w:rPr>
          <w:rFonts w:ascii="Times New Roman" w:hAnsi="Times New Roman" w:cs="Times New Roman"/>
          <w:sz w:val="28"/>
          <w:szCs w:val="28"/>
        </w:rPr>
        <w:t xml:space="preserve">  на условиях ЛПХ, фермерских хозяйств, улучшения жилищных условий и функционирования систем коммунальной инфраструктуры.</w:t>
      </w:r>
    </w:p>
    <w:p w:rsidR="00650218" w:rsidRDefault="00464890">
      <w:pPr>
        <w:pStyle w:val="Standard"/>
        <w:ind w:firstLine="560"/>
        <w:jc w:val="both"/>
        <w:rPr>
          <w:rFonts w:ascii="Times New Roman" w:hAnsi="Times New Roman" w:cs="Times New Roman"/>
          <w:sz w:val="28"/>
          <w:szCs w:val="28"/>
        </w:rPr>
      </w:pPr>
      <w:r>
        <w:rPr>
          <w:rFonts w:ascii="Times New Roman" w:hAnsi="Times New Roman" w:cs="Times New Roman"/>
          <w:sz w:val="28"/>
          <w:szCs w:val="28"/>
        </w:rPr>
        <w:t xml:space="preserve">Автомобильные дороги имеют стратегическое значение для </w:t>
      </w:r>
      <w:proofErr w:type="spellStart"/>
      <w:r>
        <w:rPr>
          <w:rFonts w:ascii="Times New Roman" w:hAnsi="Times New Roman" w:cs="Times New Roman"/>
          <w:sz w:val="28"/>
          <w:szCs w:val="28"/>
        </w:rPr>
        <w:t>Ходзинского</w:t>
      </w:r>
      <w:proofErr w:type="spellEnd"/>
      <w:r>
        <w:rPr>
          <w:rFonts w:ascii="Times New Roman" w:hAnsi="Times New Roman" w:cs="Times New Roman"/>
          <w:sz w:val="28"/>
          <w:szCs w:val="28"/>
        </w:rPr>
        <w:t xml:space="preserve"> сельского поселения. Они связывают территорию поселения, обеспечивают жизнедеятельность и во многом определяют возможности развития экономики сельского поселения. Сеть автомобильных дорог обеспечивает мобильность населения и доступ к материальным ресурсам, а также позволяет расширить производственные возможности за счет снижения транспортных издержек и затрат времени на перевозки.</w:t>
      </w:r>
    </w:p>
    <w:p w:rsidR="00650218" w:rsidRDefault="00464890">
      <w:pPr>
        <w:pStyle w:val="Standard"/>
        <w:ind w:firstLine="560"/>
        <w:jc w:val="both"/>
        <w:rPr>
          <w:rFonts w:ascii="Times New Roman" w:hAnsi="Times New Roman" w:cs="Times New Roman"/>
          <w:sz w:val="28"/>
          <w:szCs w:val="28"/>
        </w:rPr>
      </w:pPr>
      <w:r>
        <w:rPr>
          <w:rFonts w:ascii="Times New Roman" w:hAnsi="Times New Roman" w:cs="Times New Roman"/>
          <w:sz w:val="28"/>
          <w:szCs w:val="28"/>
        </w:rPr>
        <w:t xml:space="preserve">Это дает возможность для расширения экономических связей предприятий, для повышения трудовой миграции, улучшения качества жизни и повышения доступности социальных услуг для населения.  </w:t>
      </w:r>
    </w:p>
    <w:p w:rsidR="00650218" w:rsidRDefault="00464890">
      <w:pPr>
        <w:pStyle w:val="Standard"/>
        <w:ind w:firstLine="560"/>
        <w:jc w:val="both"/>
        <w:rPr>
          <w:rFonts w:ascii="Times New Roman" w:hAnsi="Times New Roman" w:cs="Times New Roman"/>
          <w:sz w:val="28"/>
          <w:szCs w:val="28"/>
        </w:rPr>
      </w:pPr>
      <w:r>
        <w:rPr>
          <w:rFonts w:ascii="Times New Roman" w:hAnsi="Times New Roman" w:cs="Times New Roman"/>
          <w:sz w:val="28"/>
          <w:szCs w:val="28"/>
        </w:rPr>
        <w:t>При разработке Программы учитываем возможность оптимистичного сценария и сохранение численности населения на существующем уровне.</w:t>
      </w:r>
    </w:p>
    <w:p w:rsidR="00650218" w:rsidRDefault="00464890">
      <w:pPr>
        <w:pStyle w:val="Standard"/>
        <w:ind w:firstLine="560"/>
        <w:jc w:val="both"/>
        <w:rPr>
          <w:rFonts w:ascii="Times New Roman" w:eastAsia="Times New Roman" w:hAnsi="Times New Roman"/>
          <w:b/>
          <w:sz w:val="28"/>
          <w:szCs w:val="28"/>
        </w:rPr>
      </w:pPr>
      <w:r>
        <w:rPr>
          <w:rFonts w:ascii="Times New Roman" w:eastAsia="Times New Roman" w:hAnsi="Times New Roman"/>
          <w:b/>
          <w:sz w:val="28"/>
          <w:szCs w:val="28"/>
        </w:rPr>
        <w:t>Жилищный фонд</w:t>
      </w:r>
    </w:p>
    <w:p w:rsidR="00650218" w:rsidRDefault="00650218">
      <w:pPr>
        <w:pStyle w:val="Standard"/>
        <w:ind w:firstLine="560"/>
        <w:jc w:val="both"/>
        <w:rPr>
          <w:rFonts w:ascii="Times New Roman" w:eastAsia="Times New Roman" w:hAnsi="Times New Roman"/>
          <w:sz w:val="16"/>
          <w:szCs w:val="16"/>
        </w:rPr>
      </w:pPr>
    </w:p>
    <w:p w:rsidR="00650218" w:rsidRDefault="00464890">
      <w:pPr>
        <w:pStyle w:val="Standard"/>
        <w:ind w:firstLine="560"/>
        <w:jc w:val="both"/>
      </w:pPr>
      <w:r>
        <w:rPr>
          <w:rFonts w:ascii="Times New Roman" w:eastAsia="Times New Roman" w:hAnsi="Times New Roman"/>
          <w:sz w:val="28"/>
          <w:szCs w:val="28"/>
        </w:rPr>
        <w:t xml:space="preserve">Плотность населения </w:t>
      </w:r>
      <w:proofErr w:type="spellStart"/>
      <w:r>
        <w:rPr>
          <w:rFonts w:ascii="Times New Roman" w:eastAsia="Times New Roman" w:hAnsi="Times New Roman"/>
          <w:sz w:val="28"/>
          <w:szCs w:val="28"/>
        </w:rPr>
        <w:t>Ходзинского</w:t>
      </w:r>
      <w:proofErr w:type="spellEnd"/>
      <w:r>
        <w:rPr>
          <w:rFonts w:ascii="Times New Roman" w:eastAsia="Times New Roman" w:hAnsi="Times New Roman"/>
          <w:sz w:val="28"/>
          <w:szCs w:val="28"/>
        </w:rPr>
        <w:t xml:space="preserve"> поселения – </w:t>
      </w:r>
      <w:r>
        <w:rPr>
          <w:rFonts w:ascii="Times New Roman" w:eastAsia="Times New Roman" w:hAnsi="Times New Roman"/>
          <w:sz w:val="28"/>
          <w:szCs w:val="28"/>
          <w:u w:val="single"/>
        </w:rPr>
        <w:t>_11__</w:t>
      </w:r>
      <w:r>
        <w:rPr>
          <w:rFonts w:ascii="Times New Roman" w:eastAsia="Times New Roman" w:hAnsi="Times New Roman"/>
          <w:sz w:val="28"/>
          <w:szCs w:val="28"/>
        </w:rPr>
        <w:t xml:space="preserve"> человека на 1 </w:t>
      </w:r>
      <w:proofErr w:type="spellStart"/>
      <w:r>
        <w:rPr>
          <w:rFonts w:ascii="Times New Roman" w:eastAsia="Times New Roman" w:hAnsi="Times New Roman"/>
          <w:sz w:val="28"/>
          <w:szCs w:val="28"/>
        </w:rPr>
        <w:t>кв</w:t>
      </w:r>
      <w:proofErr w:type="gramStart"/>
      <w:r>
        <w:rPr>
          <w:rFonts w:ascii="Times New Roman" w:eastAsia="Times New Roman" w:hAnsi="Times New Roman"/>
          <w:sz w:val="28"/>
          <w:szCs w:val="28"/>
        </w:rPr>
        <w:t>.к</w:t>
      </w:r>
      <w:proofErr w:type="gramEnd"/>
      <w:r>
        <w:rPr>
          <w:rFonts w:ascii="Times New Roman" w:eastAsia="Times New Roman" w:hAnsi="Times New Roman"/>
          <w:sz w:val="28"/>
          <w:szCs w:val="28"/>
        </w:rPr>
        <w:t>м</w:t>
      </w:r>
      <w:proofErr w:type="spellEnd"/>
      <w:r>
        <w:rPr>
          <w:rFonts w:ascii="Times New Roman" w:eastAsia="Times New Roman" w:hAnsi="Times New Roman"/>
          <w:sz w:val="28"/>
          <w:szCs w:val="28"/>
        </w:rPr>
        <w:t>, при плотности населения по району 21 и в среднем по краю 17,1 человек на 1 кв. км.</w:t>
      </w:r>
    </w:p>
    <w:p w:rsidR="00650218" w:rsidRDefault="00464890">
      <w:pPr>
        <w:pStyle w:val="Default"/>
        <w:ind w:firstLine="708"/>
        <w:jc w:val="both"/>
      </w:pPr>
      <w:r>
        <w:rPr>
          <w:sz w:val="28"/>
          <w:szCs w:val="28"/>
          <w:lang w:eastAsia="ru-RU"/>
        </w:rPr>
        <w:t>Объем жилищного фонда МО «</w:t>
      </w:r>
      <w:proofErr w:type="spellStart"/>
      <w:r>
        <w:rPr>
          <w:sz w:val="28"/>
          <w:szCs w:val="28"/>
          <w:lang w:eastAsia="ru-RU"/>
        </w:rPr>
        <w:t>Ходзинское</w:t>
      </w:r>
      <w:proofErr w:type="spellEnd"/>
      <w:r>
        <w:rPr>
          <w:sz w:val="28"/>
          <w:szCs w:val="28"/>
          <w:lang w:eastAsia="ru-RU"/>
        </w:rPr>
        <w:t xml:space="preserve"> сельское поселение» составляет </w:t>
      </w:r>
      <w:r>
        <w:rPr>
          <w:sz w:val="28"/>
          <w:szCs w:val="28"/>
          <w:u w:val="single"/>
          <w:shd w:val="clear" w:color="auto" w:fill="FFFF00"/>
          <w:lang w:eastAsia="ru-RU"/>
        </w:rPr>
        <w:t>__60,9_____</w:t>
      </w:r>
      <w:r>
        <w:rPr>
          <w:sz w:val="28"/>
          <w:szCs w:val="28"/>
          <w:shd w:val="clear" w:color="auto" w:fill="FFFF00"/>
          <w:lang w:eastAsia="ru-RU"/>
        </w:rPr>
        <w:t xml:space="preserve"> </w:t>
      </w:r>
      <w:proofErr w:type="spellStart"/>
      <w:proofErr w:type="gramStart"/>
      <w:r>
        <w:rPr>
          <w:sz w:val="28"/>
          <w:szCs w:val="28"/>
          <w:shd w:val="clear" w:color="auto" w:fill="FFFF00"/>
          <w:lang w:eastAsia="ru-RU"/>
        </w:rPr>
        <w:t>тыс</w:t>
      </w:r>
      <w:proofErr w:type="spellEnd"/>
      <w:proofErr w:type="gramEnd"/>
      <w:r>
        <w:rPr>
          <w:sz w:val="28"/>
          <w:szCs w:val="28"/>
          <w:shd w:val="clear" w:color="auto" w:fill="FFFF00"/>
          <w:lang w:eastAsia="ru-RU"/>
        </w:rPr>
        <w:t xml:space="preserve"> кв. м</w:t>
      </w:r>
    </w:p>
    <w:p w:rsidR="00650218" w:rsidRDefault="00464890">
      <w:pPr>
        <w:pStyle w:val="Default"/>
        <w:ind w:firstLine="708"/>
        <w:jc w:val="both"/>
        <w:rPr>
          <w:sz w:val="28"/>
          <w:szCs w:val="28"/>
          <w:lang w:eastAsia="ru-RU"/>
        </w:rPr>
      </w:pPr>
      <w:r>
        <w:rPr>
          <w:sz w:val="28"/>
          <w:szCs w:val="28"/>
          <w:lang w:eastAsia="ru-RU"/>
        </w:rPr>
        <w:t>Структура жилого фонда по типам домов:</w:t>
      </w:r>
    </w:p>
    <w:p w:rsidR="00650218" w:rsidRDefault="00464890">
      <w:pPr>
        <w:pStyle w:val="Default"/>
        <w:ind w:firstLine="708"/>
        <w:jc w:val="both"/>
        <w:rPr>
          <w:sz w:val="28"/>
          <w:szCs w:val="28"/>
          <w:shd w:val="clear" w:color="auto" w:fill="FFFF00"/>
          <w:lang w:eastAsia="ru-RU"/>
        </w:rPr>
      </w:pPr>
      <w:r>
        <w:rPr>
          <w:sz w:val="28"/>
          <w:szCs w:val="28"/>
          <w:shd w:val="clear" w:color="auto" w:fill="FFFF00"/>
          <w:lang w:eastAsia="ru-RU"/>
        </w:rPr>
        <w:t>Всего жилых домов – 819 общей площадью 60,9 тыс. кв. м.</w:t>
      </w:r>
    </w:p>
    <w:p w:rsidR="00650218" w:rsidRDefault="00464890">
      <w:pPr>
        <w:pStyle w:val="Default"/>
        <w:numPr>
          <w:ilvl w:val="0"/>
          <w:numId w:val="39"/>
        </w:numPr>
        <w:jc w:val="both"/>
        <w:rPr>
          <w:sz w:val="28"/>
          <w:szCs w:val="28"/>
          <w:shd w:val="clear" w:color="auto" w:fill="FFFF00"/>
          <w:lang w:eastAsia="ru-RU"/>
        </w:rPr>
      </w:pPr>
      <w:r>
        <w:rPr>
          <w:sz w:val="28"/>
          <w:szCs w:val="28"/>
          <w:shd w:val="clear" w:color="auto" w:fill="FFFF00"/>
          <w:lang w:eastAsia="ru-RU"/>
        </w:rPr>
        <w:t>двухэтажные  дома – 20 домов;</w:t>
      </w:r>
    </w:p>
    <w:p w:rsidR="00650218" w:rsidRDefault="00464890">
      <w:pPr>
        <w:pStyle w:val="Default"/>
        <w:numPr>
          <w:ilvl w:val="0"/>
          <w:numId w:val="17"/>
        </w:numPr>
        <w:jc w:val="both"/>
      </w:pPr>
      <w:r>
        <w:rPr>
          <w:sz w:val="28"/>
          <w:szCs w:val="28"/>
          <w:shd w:val="clear" w:color="auto" w:fill="FFFF00"/>
          <w:lang w:eastAsia="ru-RU"/>
        </w:rPr>
        <w:t xml:space="preserve">одноэтажные индивидуальные дома, находящиеся в личной собственности -799 домов, общей площадью </w:t>
      </w:r>
      <w:r>
        <w:rPr>
          <w:sz w:val="28"/>
          <w:szCs w:val="28"/>
          <w:u w:val="single"/>
          <w:shd w:val="clear" w:color="auto" w:fill="FFFF00"/>
          <w:lang w:eastAsia="ru-RU"/>
        </w:rPr>
        <w:t>_59,4_____</w:t>
      </w:r>
      <w:r>
        <w:rPr>
          <w:sz w:val="28"/>
          <w:szCs w:val="28"/>
          <w:shd w:val="clear" w:color="auto" w:fill="FFFF00"/>
          <w:lang w:eastAsia="ru-RU"/>
        </w:rPr>
        <w:t xml:space="preserve"> тыс. кв. м.</w:t>
      </w:r>
    </w:p>
    <w:p w:rsidR="00650218" w:rsidRDefault="00464890">
      <w:pPr>
        <w:pStyle w:val="Default"/>
        <w:jc w:val="both"/>
        <w:rPr>
          <w:sz w:val="28"/>
          <w:szCs w:val="28"/>
          <w:shd w:val="clear" w:color="auto" w:fill="FFFF00"/>
          <w:lang w:eastAsia="ru-RU"/>
        </w:rPr>
      </w:pPr>
      <w:r>
        <w:rPr>
          <w:sz w:val="28"/>
          <w:szCs w:val="28"/>
          <w:shd w:val="clear" w:color="auto" w:fill="FFFF00"/>
          <w:lang w:eastAsia="ru-RU"/>
        </w:rPr>
        <w:t xml:space="preserve"> Муниципальный жилой фонд</w:t>
      </w:r>
      <w:proofErr w:type="gramStart"/>
      <w:r>
        <w:rPr>
          <w:sz w:val="28"/>
          <w:szCs w:val="28"/>
          <w:shd w:val="clear" w:color="auto" w:fill="FFFF00"/>
          <w:lang w:eastAsia="ru-RU"/>
        </w:rPr>
        <w:t xml:space="preserve"> – ___-___ </w:t>
      </w:r>
      <w:proofErr w:type="gramEnd"/>
      <w:r>
        <w:rPr>
          <w:sz w:val="28"/>
          <w:szCs w:val="28"/>
          <w:shd w:val="clear" w:color="auto" w:fill="FFFF00"/>
          <w:lang w:eastAsia="ru-RU"/>
        </w:rPr>
        <w:t>домов общей площадью ___-__ кв. м.</w:t>
      </w:r>
    </w:p>
    <w:p w:rsidR="00650218" w:rsidRDefault="00464890">
      <w:pPr>
        <w:pStyle w:val="Default"/>
        <w:ind w:firstLine="708"/>
        <w:jc w:val="both"/>
        <w:rPr>
          <w:sz w:val="28"/>
          <w:szCs w:val="28"/>
          <w:lang w:eastAsia="ru-RU"/>
        </w:rPr>
      </w:pPr>
      <w:r>
        <w:rPr>
          <w:sz w:val="28"/>
          <w:szCs w:val="28"/>
          <w:lang w:eastAsia="ru-RU"/>
        </w:rPr>
        <w:lastRenderedPageBreak/>
        <w:t xml:space="preserve">Уровень благоустройства жилья достаточно хороший. Централизованное водоснабжение в поселении </w:t>
      </w:r>
      <w:proofErr w:type="gramStart"/>
      <w:r>
        <w:rPr>
          <w:sz w:val="28"/>
          <w:szCs w:val="28"/>
          <w:lang w:eastAsia="ru-RU"/>
        </w:rPr>
        <w:t>проведена</w:t>
      </w:r>
      <w:proofErr w:type="gramEnd"/>
      <w:r>
        <w:rPr>
          <w:sz w:val="28"/>
          <w:szCs w:val="28"/>
          <w:lang w:eastAsia="ru-RU"/>
        </w:rPr>
        <w:t xml:space="preserve"> по всем улицам, протяженностью 28 км, подключение к  домам  начато.</w:t>
      </w:r>
    </w:p>
    <w:p w:rsidR="00650218" w:rsidRDefault="00464890">
      <w:pPr>
        <w:pStyle w:val="Default"/>
        <w:ind w:firstLine="708"/>
        <w:jc w:val="both"/>
      </w:pPr>
      <w:r>
        <w:rPr>
          <w:sz w:val="28"/>
          <w:szCs w:val="28"/>
          <w:lang w:eastAsia="ru-RU"/>
        </w:rPr>
        <w:t xml:space="preserve">Обеспеченность централизованным водоснабжением – </w:t>
      </w:r>
      <w:r>
        <w:rPr>
          <w:sz w:val="28"/>
          <w:szCs w:val="28"/>
          <w:shd w:val="clear" w:color="auto" w:fill="FFFF00"/>
          <w:lang w:eastAsia="ru-RU"/>
        </w:rPr>
        <w:t>25%</w:t>
      </w:r>
      <w:r>
        <w:rPr>
          <w:sz w:val="28"/>
          <w:szCs w:val="28"/>
          <w:lang w:eastAsia="ru-RU"/>
        </w:rPr>
        <w:t xml:space="preserve">. жилого фонда, газоснабжением – 99,5%,  </w:t>
      </w:r>
      <w:r>
        <w:rPr>
          <w:sz w:val="28"/>
          <w:szCs w:val="28"/>
          <w:shd w:val="clear" w:color="auto" w:fill="FFFF00"/>
          <w:lang w:eastAsia="ru-RU"/>
        </w:rPr>
        <w:t>централизованным отоплением - 0,4%.</w:t>
      </w:r>
    </w:p>
    <w:p w:rsidR="00650218" w:rsidRDefault="00650218">
      <w:pPr>
        <w:pStyle w:val="Default"/>
        <w:ind w:firstLine="708"/>
        <w:jc w:val="both"/>
        <w:rPr>
          <w:b/>
          <w:sz w:val="28"/>
          <w:szCs w:val="28"/>
          <w:lang w:eastAsia="ru-RU"/>
        </w:rPr>
      </w:pPr>
    </w:p>
    <w:p w:rsidR="00650218" w:rsidRDefault="00464890">
      <w:pPr>
        <w:pStyle w:val="Default"/>
        <w:ind w:firstLine="708"/>
        <w:jc w:val="both"/>
        <w:rPr>
          <w:b/>
          <w:sz w:val="28"/>
          <w:szCs w:val="28"/>
          <w:lang w:eastAsia="ru-RU"/>
        </w:rPr>
      </w:pPr>
      <w:r>
        <w:rPr>
          <w:b/>
          <w:sz w:val="28"/>
          <w:szCs w:val="28"/>
          <w:lang w:eastAsia="ru-RU"/>
        </w:rPr>
        <w:t>Газоснабжение</w:t>
      </w:r>
    </w:p>
    <w:tbl>
      <w:tblPr>
        <w:tblW w:w="9380" w:type="dxa"/>
        <w:tblInd w:w="-10" w:type="dxa"/>
        <w:tblLayout w:type="fixed"/>
        <w:tblCellMar>
          <w:left w:w="10" w:type="dxa"/>
          <w:right w:w="10" w:type="dxa"/>
        </w:tblCellMar>
        <w:tblLook w:val="04A0" w:firstRow="1" w:lastRow="0" w:firstColumn="1" w:lastColumn="0" w:noHBand="0" w:noVBand="1"/>
      </w:tblPr>
      <w:tblGrid>
        <w:gridCol w:w="499"/>
        <w:gridCol w:w="3102"/>
        <w:gridCol w:w="1828"/>
        <w:gridCol w:w="1890"/>
        <w:gridCol w:w="2061"/>
      </w:tblGrid>
      <w:tr w:rsidR="00650218">
        <w:tblPrEx>
          <w:tblCellMar>
            <w:top w:w="0" w:type="dxa"/>
            <w:bottom w:w="0" w:type="dxa"/>
          </w:tblCellMar>
        </w:tblPrEx>
        <w:trPr>
          <w:trHeight w:val="454"/>
        </w:trPr>
        <w:tc>
          <w:tcPr>
            <w:tcW w:w="4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Default"/>
              <w:jc w:val="both"/>
              <w:rPr>
                <w:lang w:eastAsia="ru-RU"/>
              </w:rPr>
            </w:pPr>
            <w:r>
              <w:rPr>
                <w:lang w:eastAsia="ru-RU"/>
              </w:rPr>
              <w:t>№</w:t>
            </w:r>
          </w:p>
        </w:tc>
        <w:tc>
          <w:tcPr>
            <w:tcW w:w="31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Default"/>
              <w:jc w:val="both"/>
              <w:rPr>
                <w:lang w:eastAsia="ru-RU"/>
              </w:rPr>
            </w:pPr>
            <w:r>
              <w:rPr>
                <w:lang w:eastAsia="ru-RU"/>
              </w:rPr>
              <w:t>Наименование населенного пункта</w:t>
            </w:r>
          </w:p>
        </w:tc>
        <w:tc>
          <w:tcPr>
            <w:tcW w:w="182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Default"/>
              <w:jc w:val="both"/>
              <w:rPr>
                <w:lang w:eastAsia="ru-RU"/>
              </w:rPr>
            </w:pPr>
            <w:r>
              <w:rPr>
                <w:lang w:eastAsia="ru-RU"/>
              </w:rPr>
              <w:t>Число домовладений подключенных к системе газоснабжения</w:t>
            </w:r>
          </w:p>
        </w:tc>
        <w:tc>
          <w:tcPr>
            <w:tcW w:w="18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Default"/>
              <w:jc w:val="both"/>
              <w:rPr>
                <w:lang w:eastAsia="ru-RU"/>
              </w:rPr>
            </w:pPr>
            <w:r>
              <w:rPr>
                <w:lang w:eastAsia="ru-RU"/>
              </w:rPr>
              <w:t xml:space="preserve">Численность населения, </w:t>
            </w:r>
            <w:proofErr w:type="gramStart"/>
            <w:r>
              <w:rPr>
                <w:lang w:eastAsia="ru-RU"/>
              </w:rPr>
              <w:t>пользующихся</w:t>
            </w:r>
            <w:proofErr w:type="gramEnd"/>
            <w:r>
              <w:rPr>
                <w:lang w:eastAsia="ru-RU"/>
              </w:rPr>
              <w:t xml:space="preserve"> центральным газоснабжением</w:t>
            </w:r>
          </w:p>
        </w:tc>
        <w:tc>
          <w:tcPr>
            <w:tcW w:w="20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Default"/>
              <w:jc w:val="both"/>
              <w:rPr>
                <w:lang w:eastAsia="ru-RU"/>
              </w:rPr>
            </w:pPr>
            <w:r>
              <w:rPr>
                <w:lang w:eastAsia="ru-RU"/>
              </w:rPr>
              <w:t>Общая протяженность газопровода,</w:t>
            </w:r>
          </w:p>
          <w:p w:rsidR="00650218" w:rsidRDefault="00464890">
            <w:pPr>
              <w:pStyle w:val="Default"/>
              <w:jc w:val="both"/>
              <w:rPr>
                <w:lang w:eastAsia="ru-RU"/>
              </w:rPr>
            </w:pPr>
            <w:r>
              <w:rPr>
                <w:lang w:eastAsia="ru-RU"/>
              </w:rPr>
              <w:t>км</w:t>
            </w:r>
          </w:p>
        </w:tc>
      </w:tr>
      <w:tr w:rsidR="00650218">
        <w:tblPrEx>
          <w:tblCellMar>
            <w:top w:w="0" w:type="dxa"/>
            <w:bottom w:w="0" w:type="dxa"/>
          </w:tblCellMar>
        </w:tblPrEx>
        <w:trPr>
          <w:trHeight w:val="454"/>
        </w:trPr>
        <w:tc>
          <w:tcPr>
            <w:tcW w:w="4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Default"/>
              <w:ind w:firstLine="708"/>
              <w:jc w:val="both"/>
              <w:rPr>
                <w:sz w:val="28"/>
                <w:szCs w:val="28"/>
                <w:lang w:eastAsia="ru-RU"/>
              </w:rPr>
            </w:pPr>
            <w:r>
              <w:rPr>
                <w:sz w:val="28"/>
                <w:szCs w:val="28"/>
                <w:lang w:eastAsia="ru-RU"/>
              </w:rPr>
              <w:t>1</w:t>
            </w:r>
          </w:p>
        </w:tc>
        <w:tc>
          <w:tcPr>
            <w:tcW w:w="31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Default"/>
              <w:ind w:firstLine="708"/>
              <w:jc w:val="both"/>
              <w:rPr>
                <w:sz w:val="28"/>
                <w:szCs w:val="28"/>
                <w:lang w:eastAsia="ru-RU"/>
              </w:rPr>
            </w:pPr>
            <w:r>
              <w:rPr>
                <w:sz w:val="28"/>
                <w:szCs w:val="28"/>
                <w:lang w:eastAsia="ru-RU"/>
              </w:rPr>
              <w:t>Аул Ходзь</w:t>
            </w:r>
          </w:p>
        </w:tc>
        <w:tc>
          <w:tcPr>
            <w:tcW w:w="182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Default"/>
              <w:ind w:firstLine="708"/>
              <w:jc w:val="both"/>
              <w:rPr>
                <w:sz w:val="28"/>
                <w:szCs w:val="28"/>
                <w:lang w:eastAsia="ru-RU"/>
              </w:rPr>
            </w:pPr>
            <w:r>
              <w:rPr>
                <w:sz w:val="28"/>
                <w:szCs w:val="28"/>
                <w:lang w:eastAsia="ru-RU"/>
              </w:rPr>
              <w:t>814</w:t>
            </w:r>
          </w:p>
        </w:tc>
        <w:tc>
          <w:tcPr>
            <w:tcW w:w="18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Default"/>
              <w:ind w:firstLine="708"/>
              <w:jc w:val="both"/>
              <w:rPr>
                <w:sz w:val="28"/>
                <w:szCs w:val="28"/>
                <w:lang w:eastAsia="ru-RU"/>
              </w:rPr>
            </w:pPr>
            <w:r>
              <w:rPr>
                <w:sz w:val="28"/>
                <w:szCs w:val="28"/>
                <w:lang w:eastAsia="ru-RU"/>
              </w:rPr>
              <w:t>2837</w:t>
            </w:r>
          </w:p>
        </w:tc>
        <w:tc>
          <w:tcPr>
            <w:tcW w:w="20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Default"/>
              <w:ind w:firstLine="708"/>
              <w:jc w:val="both"/>
              <w:rPr>
                <w:sz w:val="28"/>
                <w:szCs w:val="28"/>
                <w:lang w:eastAsia="ru-RU"/>
              </w:rPr>
            </w:pPr>
            <w:r>
              <w:rPr>
                <w:sz w:val="28"/>
                <w:szCs w:val="28"/>
                <w:lang w:eastAsia="ru-RU"/>
              </w:rPr>
              <w:t>27,8</w:t>
            </w:r>
          </w:p>
        </w:tc>
      </w:tr>
      <w:tr w:rsidR="00650218">
        <w:tblPrEx>
          <w:tblCellMar>
            <w:top w:w="0" w:type="dxa"/>
            <w:bottom w:w="0" w:type="dxa"/>
          </w:tblCellMar>
        </w:tblPrEx>
        <w:trPr>
          <w:trHeight w:val="454"/>
        </w:trPr>
        <w:tc>
          <w:tcPr>
            <w:tcW w:w="4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Default"/>
              <w:ind w:firstLine="708"/>
              <w:jc w:val="both"/>
              <w:rPr>
                <w:sz w:val="28"/>
                <w:szCs w:val="28"/>
                <w:lang w:eastAsia="ru-RU"/>
              </w:rPr>
            </w:pPr>
            <w:r>
              <w:rPr>
                <w:sz w:val="28"/>
                <w:szCs w:val="28"/>
                <w:lang w:eastAsia="ru-RU"/>
              </w:rPr>
              <w:t>2</w:t>
            </w:r>
          </w:p>
        </w:tc>
        <w:tc>
          <w:tcPr>
            <w:tcW w:w="31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Default"/>
              <w:ind w:firstLine="708"/>
              <w:jc w:val="both"/>
              <w:rPr>
                <w:sz w:val="28"/>
                <w:szCs w:val="28"/>
                <w:lang w:eastAsia="ru-RU"/>
              </w:rPr>
            </w:pPr>
          </w:p>
        </w:tc>
        <w:tc>
          <w:tcPr>
            <w:tcW w:w="182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Default"/>
              <w:ind w:firstLine="708"/>
              <w:jc w:val="both"/>
              <w:rPr>
                <w:sz w:val="28"/>
                <w:szCs w:val="28"/>
                <w:lang w:eastAsia="ru-RU"/>
              </w:rPr>
            </w:pPr>
          </w:p>
        </w:tc>
        <w:tc>
          <w:tcPr>
            <w:tcW w:w="18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Default"/>
              <w:ind w:firstLine="708"/>
              <w:jc w:val="both"/>
              <w:rPr>
                <w:sz w:val="28"/>
                <w:szCs w:val="28"/>
                <w:lang w:eastAsia="ru-RU"/>
              </w:rPr>
            </w:pPr>
          </w:p>
        </w:tc>
        <w:tc>
          <w:tcPr>
            <w:tcW w:w="20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650218">
            <w:pPr>
              <w:pStyle w:val="Default"/>
              <w:ind w:firstLine="708"/>
              <w:jc w:val="both"/>
              <w:rPr>
                <w:sz w:val="28"/>
                <w:szCs w:val="28"/>
                <w:lang w:eastAsia="ru-RU"/>
              </w:rPr>
            </w:pPr>
          </w:p>
        </w:tc>
      </w:tr>
      <w:tr w:rsidR="00650218">
        <w:tblPrEx>
          <w:tblCellMar>
            <w:top w:w="0" w:type="dxa"/>
            <w:bottom w:w="0" w:type="dxa"/>
          </w:tblCellMar>
        </w:tblPrEx>
        <w:trPr>
          <w:trHeight w:val="454"/>
        </w:trPr>
        <w:tc>
          <w:tcPr>
            <w:tcW w:w="4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Default"/>
              <w:ind w:firstLine="708"/>
              <w:jc w:val="both"/>
              <w:rPr>
                <w:sz w:val="28"/>
                <w:szCs w:val="28"/>
                <w:lang w:eastAsia="ru-RU"/>
              </w:rPr>
            </w:pPr>
          </w:p>
        </w:tc>
        <w:tc>
          <w:tcPr>
            <w:tcW w:w="31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Default"/>
              <w:ind w:firstLine="708"/>
              <w:jc w:val="both"/>
              <w:rPr>
                <w:sz w:val="28"/>
                <w:szCs w:val="28"/>
                <w:lang w:eastAsia="ru-RU"/>
              </w:rPr>
            </w:pPr>
            <w:r>
              <w:rPr>
                <w:sz w:val="28"/>
                <w:szCs w:val="28"/>
                <w:lang w:eastAsia="ru-RU"/>
              </w:rPr>
              <w:t>ИТОГО</w:t>
            </w:r>
          </w:p>
        </w:tc>
        <w:tc>
          <w:tcPr>
            <w:tcW w:w="182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Default"/>
              <w:ind w:firstLine="708"/>
              <w:jc w:val="both"/>
              <w:rPr>
                <w:sz w:val="28"/>
                <w:szCs w:val="28"/>
                <w:lang w:eastAsia="ru-RU"/>
              </w:rPr>
            </w:pPr>
            <w:r>
              <w:rPr>
                <w:sz w:val="28"/>
                <w:szCs w:val="28"/>
                <w:lang w:eastAsia="ru-RU"/>
              </w:rPr>
              <w:t>814</w:t>
            </w:r>
          </w:p>
        </w:tc>
        <w:tc>
          <w:tcPr>
            <w:tcW w:w="18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Default"/>
              <w:ind w:firstLine="708"/>
              <w:jc w:val="both"/>
              <w:rPr>
                <w:sz w:val="28"/>
                <w:szCs w:val="28"/>
                <w:lang w:eastAsia="ru-RU"/>
              </w:rPr>
            </w:pPr>
            <w:r>
              <w:rPr>
                <w:sz w:val="28"/>
                <w:szCs w:val="28"/>
                <w:lang w:eastAsia="ru-RU"/>
              </w:rPr>
              <w:t>2837</w:t>
            </w:r>
          </w:p>
        </w:tc>
        <w:tc>
          <w:tcPr>
            <w:tcW w:w="20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Default"/>
              <w:ind w:firstLine="708"/>
              <w:jc w:val="both"/>
              <w:rPr>
                <w:sz w:val="28"/>
                <w:szCs w:val="28"/>
                <w:lang w:eastAsia="ru-RU"/>
              </w:rPr>
            </w:pPr>
            <w:r>
              <w:rPr>
                <w:sz w:val="28"/>
                <w:szCs w:val="28"/>
                <w:lang w:eastAsia="ru-RU"/>
              </w:rPr>
              <w:t>27,8</w:t>
            </w:r>
          </w:p>
        </w:tc>
      </w:tr>
    </w:tbl>
    <w:p w:rsidR="00650218" w:rsidRDefault="00650218">
      <w:pPr>
        <w:pStyle w:val="Default"/>
        <w:ind w:firstLine="708"/>
        <w:jc w:val="both"/>
        <w:rPr>
          <w:sz w:val="28"/>
          <w:szCs w:val="28"/>
          <w:lang w:eastAsia="ru-RU"/>
        </w:rPr>
        <w:sectPr w:rsidR="00650218">
          <w:footerReference w:type="default" r:id="rId14"/>
          <w:pgSz w:w="11906" w:h="16838"/>
          <w:pgMar w:top="1134" w:right="851" w:bottom="710" w:left="1701" w:header="720" w:footer="425" w:gutter="0"/>
          <w:cols w:space="720"/>
        </w:sectPr>
      </w:pPr>
    </w:p>
    <w:p w:rsidR="00650218" w:rsidRDefault="00464890">
      <w:pPr>
        <w:pStyle w:val="Standard"/>
        <w:shd w:val="clear" w:color="auto" w:fill="FFFFFF"/>
        <w:ind w:firstLine="720"/>
        <w:jc w:val="center"/>
        <w:rPr>
          <w:rFonts w:ascii="Times New Roman" w:hAnsi="Times New Roman" w:cs="Times New Roman"/>
          <w:b/>
          <w:spacing w:val="-2"/>
          <w:sz w:val="28"/>
          <w:szCs w:val="28"/>
        </w:rPr>
      </w:pPr>
      <w:r>
        <w:rPr>
          <w:rFonts w:ascii="Times New Roman" w:hAnsi="Times New Roman" w:cs="Times New Roman"/>
          <w:b/>
          <w:spacing w:val="-2"/>
          <w:sz w:val="28"/>
          <w:szCs w:val="28"/>
        </w:rPr>
        <w:lastRenderedPageBreak/>
        <w:t>УЛИЧНОЕ ОСВЕЩЕНИЕ</w:t>
      </w:r>
    </w:p>
    <w:p w:rsidR="00650218" w:rsidRDefault="00650218">
      <w:pPr>
        <w:pStyle w:val="Standard"/>
        <w:shd w:val="clear" w:color="auto" w:fill="FFFFFF"/>
        <w:ind w:firstLine="720"/>
        <w:jc w:val="center"/>
        <w:rPr>
          <w:rFonts w:ascii="Times New Roman" w:hAnsi="Times New Roman" w:cs="Times New Roman"/>
          <w:b/>
          <w:spacing w:val="-2"/>
          <w:sz w:val="24"/>
        </w:rPr>
      </w:pPr>
    </w:p>
    <w:tbl>
      <w:tblPr>
        <w:tblW w:w="9891" w:type="dxa"/>
        <w:tblInd w:w="-10" w:type="dxa"/>
        <w:tblLayout w:type="fixed"/>
        <w:tblCellMar>
          <w:left w:w="10" w:type="dxa"/>
          <w:right w:w="10" w:type="dxa"/>
        </w:tblCellMar>
        <w:tblLook w:val="04A0" w:firstRow="1" w:lastRow="0" w:firstColumn="1" w:lastColumn="0" w:noHBand="0" w:noVBand="1"/>
      </w:tblPr>
      <w:tblGrid>
        <w:gridCol w:w="540"/>
        <w:gridCol w:w="2474"/>
        <w:gridCol w:w="1611"/>
        <w:gridCol w:w="1615"/>
        <w:gridCol w:w="1522"/>
        <w:gridCol w:w="2129"/>
      </w:tblGrid>
      <w:tr w:rsidR="00650218">
        <w:tblPrEx>
          <w:tblCellMar>
            <w:top w:w="0" w:type="dxa"/>
            <w:bottom w:w="0" w:type="dxa"/>
          </w:tblCellMar>
        </w:tblPrEx>
        <w:trPr>
          <w:trHeight w:val="454"/>
        </w:trPr>
        <w:tc>
          <w:tcPr>
            <w:tcW w:w="54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rPr>
                <w:rFonts w:ascii="Times New Roman" w:hAnsi="Times New Roman" w:cs="Times New Roman"/>
                <w:sz w:val="24"/>
              </w:rPr>
            </w:pPr>
            <w:r>
              <w:rPr>
                <w:rFonts w:ascii="Times New Roman" w:hAnsi="Times New Roman" w:cs="Times New Roman"/>
                <w:sz w:val="24"/>
              </w:rPr>
              <w:t>№</w:t>
            </w:r>
          </w:p>
        </w:tc>
        <w:tc>
          <w:tcPr>
            <w:tcW w:w="24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Наименование населенного пункта</w:t>
            </w:r>
          </w:p>
        </w:tc>
        <w:tc>
          <w:tcPr>
            <w:tcW w:w="16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Общее количество улиц</w:t>
            </w:r>
          </w:p>
        </w:tc>
        <w:tc>
          <w:tcPr>
            <w:tcW w:w="161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Из них освещается</w:t>
            </w:r>
          </w:p>
        </w:tc>
        <w:tc>
          <w:tcPr>
            <w:tcW w:w="152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Количество уличных фонарей</w:t>
            </w:r>
          </w:p>
        </w:tc>
        <w:tc>
          <w:tcPr>
            <w:tcW w:w="21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Количество установленных в 2016 году светильников</w:t>
            </w:r>
          </w:p>
        </w:tc>
      </w:tr>
      <w:tr w:rsidR="00650218">
        <w:tblPrEx>
          <w:tblCellMar>
            <w:top w:w="0" w:type="dxa"/>
            <w:bottom w:w="0" w:type="dxa"/>
          </w:tblCellMar>
        </w:tblPrEx>
        <w:trPr>
          <w:trHeight w:val="454"/>
        </w:trPr>
        <w:tc>
          <w:tcPr>
            <w:tcW w:w="54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rPr>
                <w:rFonts w:ascii="Times New Roman" w:hAnsi="Times New Roman" w:cs="Times New Roman"/>
                <w:sz w:val="24"/>
              </w:rPr>
            </w:pPr>
            <w:r>
              <w:rPr>
                <w:rFonts w:ascii="Times New Roman" w:hAnsi="Times New Roman" w:cs="Times New Roman"/>
                <w:sz w:val="24"/>
              </w:rPr>
              <w:t>1</w:t>
            </w:r>
          </w:p>
        </w:tc>
        <w:tc>
          <w:tcPr>
            <w:tcW w:w="24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rPr>
                <w:rFonts w:ascii="Times New Roman" w:hAnsi="Times New Roman" w:cs="Times New Roman"/>
                <w:sz w:val="24"/>
              </w:rPr>
            </w:pPr>
            <w:r>
              <w:rPr>
                <w:rFonts w:ascii="Times New Roman" w:hAnsi="Times New Roman" w:cs="Times New Roman"/>
                <w:sz w:val="24"/>
              </w:rPr>
              <w:t>Аул Ходзь</w:t>
            </w:r>
          </w:p>
        </w:tc>
        <w:tc>
          <w:tcPr>
            <w:tcW w:w="16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50</w:t>
            </w:r>
          </w:p>
        </w:tc>
        <w:tc>
          <w:tcPr>
            <w:tcW w:w="161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42</w:t>
            </w:r>
          </w:p>
        </w:tc>
        <w:tc>
          <w:tcPr>
            <w:tcW w:w="152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389</w:t>
            </w:r>
          </w:p>
        </w:tc>
        <w:tc>
          <w:tcPr>
            <w:tcW w:w="21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19</w:t>
            </w:r>
          </w:p>
        </w:tc>
      </w:tr>
      <w:tr w:rsidR="00650218">
        <w:tblPrEx>
          <w:tblCellMar>
            <w:top w:w="0" w:type="dxa"/>
            <w:bottom w:w="0" w:type="dxa"/>
          </w:tblCellMar>
        </w:tblPrEx>
        <w:trPr>
          <w:trHeight w:val="454"/>
        </w:trPr>
        <w:tc>
          <w:tcPr>
            <w:tcW w:w="54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rPr>
                <w:rFonts w:ascii="Times New Roman" w:hAnsi="Times New Roman" w:cs="Times New Roman"/>
                <w:sz w:val="24"/>
              </w:rPr>
            </w:pPr>
          </w:p>
        </w:tc>
        <w:tc>
          <w:tcPr>
            <w:tcW w:w="24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rPr>
                <w:rFonts w:ascii="Times New Roman" w:hAnsi="Times New Roman" w:cs="Times New Roman"/>
                <w:sz w:val="24"/>
              </w:rPr>
            </w:pPr>
          </w:p>
        </w:tc>
        <w:tc>
          <w:tcPr>
            <w:tcW w:w="16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center"/>
              <w:rPr>
                <w:rFonts w:ascii="Times New Roman" w:hAnsi="Times New Roman" w:cs="Times New Roman"/>
                <w:sz w:val="24"/>
              </w:rPr>
            </w:pPr>
          </w:p>
        </w:tc>
        <w:tc>
          <w:tcPr>
            <w:tcW w:w="161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center"/>
              <w:rPr>
                <w:rFonts w:ascii="Times New Roman" w:hAnsi="Times New Roman" w:cs="Times New Roman"/>
                <w:sz w:val="24"/>
              </w:rPr>
            </w:pPr>
          </w:p>
        </w:tc>
        <w:tc>
          <w:tcPr>
            <w:tcW w:w="152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center"/>
              <w:rPr>
                <w:rFonts w:ascii="Times New Roman" w:hAnsi="Times New Roman" w:cs="Times New Roman"/>
                <w:sz w:val="24"/>
              </w:rPr>
            </w:pPr>
          </w:p>
        </w:tc>
        <w:tc>
          <w:tcPr>
            <w:tcW w:w="21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650218">
            <w:pPr>
              <w:pStyle w:val="Standard"/>
              <w:jc w:val="center"/>
              <w:rPr>
                <w:rFonts w:ascii="Times New Roman" w:hAnsi="Times New Roman" w:cs="Times New Roman"/>
                <w:sz w:val="24"/>
              </w:rPr>
            </w:pPr>
          </w:p>
        </w:tc>
      </w:tr>
    </w:tbl>
    <w:p w:rsidR="00650218" w:rsidRDefault="00650218">
      <w:pPr>
        <w:pStyle w:val="Default"/>
        <w:ind w:firstLine="708"/>
        <w:jc w:val="both"/>
        <w:rPr>
          <w:sz w:val="28"/>
          <w:szCs w:val="28"/>
          <w:lang w:eastAsia="ru-RU"/>
        </w:rPr>
      </w:pPr>
    </w:p>
    <w:p w:rsidR="00650218" w:rsidRDefault="00464890">
      <w:pPr>
        <w:pStyle w:val="Default"/>
        <w:ind w:firstLine="708"/>
        <w:jc w:val="both"/>
        <w:rPr>
          <w:sz w:val="28"/>
          <w:szCs w:val="28"/>
          <w:lang w:eastAsia="ru-RU"/>
        </w:rPr>
      </w:pPr>
      <w:r>
        <w:rPr>
          <w:sz w:val="28"/>
          <w:szCs w:val="28"/>
          <w:lang w:eastAsia="ru-RU"/>
        </w:rPr>
        <w:t xml:space="preserve">В поселении имеются многодетные семьи. В связи с тем, что возможен рост количества многодетных семей, 3,5 га площади земельных участков требуется предусмотреть под застройку для многодетных семей.  </w:t>
      </w:r>
    </w:p>
    <w:p w:rsidR="00650218" w:rsidRDefault="00464890">
      <w:pPr>
        <w:pStyle w:val="Standard"/>
        <w:ind w:firstLine="560"/>
        <w:jc w:val="both"/>
        <w:rPr>
          <w:rFonts w:ascii="Times New Roman" w:hAnsi="Times New Roman" w:cs="Times New Roman"/>
          <w:sz w:val="28"/>
          <w:szCs w:val="28"/>
        </w:rPr>
      </w:pPr>
      <w:r>
        <w:rPr>
          <w:rFonts w:ascii="Times New Roman" w:hAnsi="Times New Roman" w:cs="Times New Roman"/>
          <w:sz w:val="28"/>
          <w:szCs w:val="28"/>
        </w:rPr>
        <w:t xml:space="preserve"> Нормативная средняя обеспеченность жильем будет также обеспечиваться индивидуальным строительством.</w:t>
      </w:r>
    </w:p>
    <w:p w:rsidR="00650218" w:rsidRDefault="00464890">
      <w:pPr>
        <w:pStyle w:val="Standard"/>
        <w:ind w:firstLine="560"/>
        <w:jc w:val="both"/>
        <w:rPr>
          <w:rFonts w:ascii="Times New Roman" w:hAnsi="Times New Roman" w:cs="Times New Roman"/>
          <w:sz w:val="28"/>
          <w:szCs w:val="28"/>
        </w:rPr>
      </w:pPr>
      <w:r>
        <w:rPr>
          <w:rFonts w:ascii="Times New Roman" w:hAnsi="Times New Roman" w:cs="Times New Roman"/>
          <w:sz w:val="28"/>
          <w:szCs w:val="28"/>
        </w:rPr>
        <w:t>Для жилищного строительства используются территории  в границах населенных пунктов. Данных территорий достаточно для жилищного строительства, так как имеется резерв незастроенных территорий в сформированных границах населенных пунктов.</w:t>
      </w:r>
    </w:p>
    <w:p w:rsidR="00650218" w:rsidRDefault="00464890">
      <w:pPr>
        <w:pStyle w:val="Standard"/>
        <w:ind w:firstLine="560"/>
      </w:pPr>
      <w:r>
        <w:rPr>
          <w:rFonts w:ascii="Times New Roman" w:hAnsi="Times New Roman" w:cs="Times New Roman"/>
          <w:sz w:val="28"/>
          <w:szCs w:val="28"/>
        </w:rPr>
        <w:t xml:space="preserve">Площадь жилого фонда должен составить ориентировочно </w:t>
      </w:r>
      <w:r>
        <w:rPr>
          <w:rFonts w:ascii="Times New Roman" w:hAnsi="Times New Roman" w:cs="Times New Roman"/>
          <w:sz w:val="28"/>
          <w:szCs w:val="28"/>
          <w:shd w:val="clear" w:color="auto" w:fill="FFFF00"/>
        </w:rPr>
        <w:t>______ тыс.</w:t>
      </w:r>
      <w:r>
        <w:rPr>
          <w:rFonts w:ascii="Times New Roman" w:hAnsi="Times New Roman" w:cs="Times New Roman"/>
          <w:sz w:val="28"/>
          <w:szCs w:val="28"/>
        </w:rPr>
        <w:t xml:space="preserve"> кв. м.</w:t>
      </w:r>
    </w:p>
    <w:p w:rsidR="00650218" w:rsidRDefault="00464890">
      <w:pPr>
        <w:pStyle w:val="Standard"/>
        <w:ind w:firstLine="560"/>
        <w:jc w:val="both"/>
        <w:rPr>
          <w:rFonts w:ascii="Times New Roman" w:hAnsi="Times New Roman" w:cs="Times New Roman"/>
          <w:sz w:val="28"/>
          <w:szCs w:val="28"/>
        </w:rPr>
      </w:pPr>
      <w:r>
        <w:rPr>
          <w:rFonts w:ascii="Times New Roman" w:hAnsi="Times New Roman" w:cs="Times New Roman"/>
          <w:sz w:val="28"/>
          <w:szCs w:val="28"/>
        </w:rPr>
        <w:t>Планируемые показатели могут быть достигнуты в основном за счет строительства индивидуальных жилых домов.</w:t>
      </w:r>
    </w:p>
    <w:p w:rsidR="00650218" w:rsidRDefault="00464890">
      <w:pPr>
        <w:pStyle w:val="Standard"/>
        <w:shd w:val="clear" w:color="auto" w:fill="FBFBF8"/>
        <w:ind w:firstLine="560"/>
        <w:jc w:val="both"/>
        <w:rPr>
          <w:rFonts w:ascii="Times New Roman" w:hAnsi="Times New Roman" w:cs="Times New Roman"/>
          <w:sz w:val="28"/>
          <w:szCs w:val="28"/>
        </w:rPr>
      </w:pPr>
      <w:r>
        <w:rPr>
          <w:rFonts w:ascii="Times New Roman" w:hAnsi="Times New Roman" w:cs="Times New Roman"/>
          <w:sz w:val="28"/>
          <w:szCs w:val="28"/>
        </w:rPr>
        <w:t>Для эффективного использования территории рекомендуется разработать проект планировки и проект межевания территории.</w:t>
      </w:r>
    </w:p>
    <w:p w:rsidR="00650218" w:rsidRDefault="00464890">
      <w:pPr>
        <w:pStyle w:val="Standard"/>
        <w:ind w:firstLine="560"/>
        <w:jc w:val="both"/>
      </w:pPr>
      <w:r>
        <w:rPr>
          <w:rFonts w:ascii="Times New Roman" w:hAnsi="Times New Roman" w:cs="Times New Roman"/>
          <w:sz w:val="28"/>
          <w:szCs w:val="28"/>
        </w:rPr>
        <w:t>Градостроительная деятельность в границах МО «</w:t>
      </w:r>
      <w:proofErr w:type="spellStart"/>
      <w:r>
        <w:rPr>
          <w:rFonts w:ascii="Times New Roman" w:hAnsi="Times New Roman" w:cs="Times New Roman"/>
          <w:sz w:val="28"/>
          <w:szCs w:val="28"/>
        </w:rPr>
        <w:t>Ходзинское</w:t>
      </w:r>
      <w:proofErr w:type="spellEnd"/>
      <w:r>
        <w:rPr>
          <w:rFonts w:ascii="Times New Roman" w:hAnsi="Times New Roman" w:cs="Times New Roman"/>
          <w:sz w:val="28"/>
          <w:szCs w:val="28"/>
        </w:rPr>
        <w:t xml:space="preserve">  сельское поселение» </w:t>
      </w:r>
      <w:proofErr w:type="spellStart"/>
      <w:r>
        <w:rPr>
          <w:rFonts w:ascii="Times New Roman" w:hAnsi="Times New Roman" w:cs="Times New Roman"/>
          <w:sz w:val="28"/>
          <w:szCs w:val="28"/>
        </w:rPr>
        <w:t>Кошехабльского</w:t>
      </w:r>
      <w:proofErr w:type="spellEnd"/>
      <w:r>
        <w:rPr>
          <w:rFonts w:ascii="Times New Roman" w:hAnsi="Times New Roman" w:cs="Times New Roman"/>
          <w:sz w:val="28"/>
          <w:szCs w:val="28"/>
        </w:rPr>
        <w:t xml:space="preserve"> района осуществляется в соответствии с утвержденными правилами благоустройства населенного пункта МО «</w:t>
      </w:r>
      <w:proofErr w:type="spellStart"/>
      <w:r>
        <w:rPr>
          <w:rFonts w:ascii="Times New Roman" w:hAnsi="Times New Roman" w:cs="Times New Roman"/>
          <w:sz w:val="28"/>
          <w:szCs w:val="28"/>
        </w:rPr>
        <w:t>Ходзинское</w:t>
      </w:r>
      <w:proofErr w:type="spellEnd"/>
      <w:r>
        <w:rPr>
          <w:rFonts w:ascii="Times New Roman" w:hAnsi="Times New Roman" w:cs="Times New Roman"/>
          <w:sz w:val="28"/>
          <w:szCs w:val="28"/>
        </w:rPr>
        <w:t xml:space="preserve">  сельское поселение» </w:t>
      </w:r>
      <w:proofErr w:type="spellStart"/>
      <w:r>
        <w:rPr>
          <w:rFonts w:ascii="Times New Roman" w:hAnsi="Times New Roman" w:cs="Times New Roman"/>
          <w:sz w:val="28"/>
          <w:szCs w:val="28"/>
        </w:rPr>
        <w:t>Кошехабльского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района</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окументацией</w:t>
      </w:r>
      <w:proofErr w:type="spellEnd"/>
      <w:r>
        <w:rPr>
          <w:rFonts w:ascii="Times New Roman" w:hAnsi="Times New Roman" w:cs="Times New Roman"/>
          <w:sz w:val="28"/>
          <w:szCs w:val="28"/>
        </w:rPr>
        <w:t xml:space="preserve"> по планировке территории МО «</w:t>
      </w:r>
      <w:proofErr w:type="spellStart"/>
      <w:r>
        <w:rPr>
          <w:rFonts w:ascii="Times New Roman" w:hAnsi="Times New Roman" w:cs="Times New Roman"/>
          <w:sz w:val="28"/>
          <w:szCs w:val="28"/>
        </w:rPr>
        <w:t>Ходзинское</w:t>
      </w:r>
      <w:proofErr w:type="spellEnd"/>
      <w:r>
        <w:rPr>
          <w:rFonts w:ascii="Times New Roman" w:hAnsi="Times New Roman" w:cs="Times New Roman"/>
          <w:sz w:val="28"/>
          <w:szCs w:val="28"/>
        </w:rPr>
        <w:t xml:space="preserve">  сельское поселение» </w:t>
      </w:r>
      <w:proofErr w:type="spellStart"/>
      <w:r>
        <w:rPr>
          <w:rFonts w:ascii="Times New Roman" w:hAnsi="Times New Roman" w:cs="Times New Roman"/>
          <w:sz w:val="28"/>
          <w:szCs w:val="28"/>
        </w:rPr>
        <w:t>Кошехабльского</w:t>
      </w:r>
      <w:proofErr w:type="spellEnd"/>
      <w:r>
        <w:rPr>
          <w:rFonts w:ascii="Times New Roman" w:hAnsi="Times New Roman" w:cs="Times New Roman"/>
          <w:sz w:val="28"/>
          <w:szCs w:val="28"/>
        </w:rPr>
        <w:t xml:space="preserve"> района.</w:t>
      </w:r>
    </w:p>
    <w:p w:rsidR="00650218" w:rsidRDefault="00464890">
      <w:pPr>
        <w:pStyle w:val="Standard"/>
        <w:ind w:firstLine="560"/>
        <w:jc w:val="both"/>
        <w:rPr>
          <w:rFonts w:ascii="Times New Roman" w:hAnsi="Times New Roman" w:cs="Times New Roman"/>
          <w:sz w:val="28"/>
          <w:szCs w:val="28"/>
        </w:rPr>
      </w:pPr>
      <w:r>
        <w:rPr>
          <w:rFonts w:ascii="Times New Roman" w:hAnsi="Times New Roman" w:cs="Times New Roman"/>
          <w:sz w:val="28"/>
          <w:szCs w:val="28"/>
        </w:rPr>
        <w:t>При подготовке документации по планировке территории одним из основных условий является ее соответствие с утвержденным нормативом градостроительного проектирования. В обязательном порядке в границах проектирования осуществляется расчет необходимого количества объектов социальной инфраструктуры для обеспечения нормативной потребности в объектах социальной инфраструктуры и предполагаемое размещение данных объектов в зависимости от нормативного радиуса доступности.</w:t>
      </w:r>
    </w:p>
    <w:p w:rsidR="00650218" w:rsidRDefault="00464890">
      <w:pPr>
        <w:pStyle w:val="Standard"/>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целом, обеспеченность объектами социальной инфраструктуры в МО «</w:t>
      </w:r>
      <w:proofErr w:type="spellStart"/>
      <w:r>
        <w:rPr>
          <w:rFonts w:ascii="Times New Roman" w:hAnsi="Times New Roman" w:cs="Times New Roman"/>
          <w:color w:val="000000"/>
          <w:sz w:val="28"/>
          <w:szCs w:val="28"/>
        </w:rPr>
        <w:t>Ходзинское</w:t>
      </w:r>
      <w:proofErr w:type="spellEnd"/>
      <w:r>
        <w:rPr>
          <w:rFonts w:ascii="Times New Roman" w:hAnsi="Times New Roman" w:cs="Times New Roman"/>
          <w:color w:val="000000"/>
          <w:sz w:val="28"/>
          <w:szCs w:val="28"/>
        </w:rPr>
        <w:t xml:space="preserve">  сельское поселение» </w:t>
      </w:r>
      <w:proofErr w:type="spellStart"/>
      <w:r>
        <w:rPr>
          <w:rFonts w:ascii="Times New Roman" w:hAnsi="Times New Roman" w:cs="Times New Roman"/>
          <w:color w:val="000000"/>
          <w:sz w:val="28"/>
          <w:szCs w:val="28"/>
        </w:rPr>
        <w:t>Кошехабльского</w:t>
      </w:r>
      <w:proofErr w:type="spellEnd"/>
      <w:r>
        <w:rPr>
          <w:rFonts w:ascii="Times New Roman" w:hAnsi="Times New Roman" w:cs="Times New Roman"/>
          <w:color w:val="000000"/>
          <w:sz w:val="28"/>
          <w:szCs w:val="28"/>
        </w:rPr>
        <w:t xml:space="preserve"> района -   достаточная,</w:t>
      </w:r>
    </w:p>
    <w:p w:rsidR="00650218" w:rsidRDefault="00464890">
      <w:pPr>
        <w:pStyle w:val="Standard"/>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поселении отмечена  не полная обеспеченность населения объектами, физической культуры и массового  спорта, также нуждаются в реконструкции объекты культуры.</w:t>
      </w:r>
    </w:p>
    <w:p w:rsidR="00650218" w:rsidRDefault="00464890">
      <w:pPr>
        <w:pStyle w:val="Standard"/>
        <w:ind w:firstLine="708"/>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ОБРАЗОВАНИЕ   </w:t>
      </w:r>
    </w:p>
    <w:p w:rsidR="00650218" w:rsidRDefault="00464890">
      <w:pPr>
        <w:pStyle w:val="3"/>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Дошкольные учреждения, уровень обеспеченности</w:t>
      </w:r>
    </w:p>
    <w:p w:rsidR="00650218" w:rsidRDefault="00464890">
      <w:pPr>
        <w:pStyle w:val="Default"/>
        <w:ind w:firstLine="708"/>
        <w:jc w:val="both"/>
        <w:rPr>
          <w:sz w:val="28"/>
          <w:szCs w:val="28"/>
        </w:rPr>
      </w:pPr>
      <w:r>
        <w:rPr>
          <w:sz w:val="28"/>
          <w:szCs w:val="28"/>
        </w:rPr>
        <w:t>На территории поселения находится 1 школа,  в которой обучается 255 детей школьного возраста, 2 детских садика, с численностью детей дошкольного возраста 139 чел.</w:t>
      </w:r>
    </w:p>
    <w:p w:rsidR="00650218" w:rsidRDefault="00464890">
      <w:pPr>
        <w:pStyle w:val="Default"/>
        <w:ind w:firstLine="708"/>
        <w:jc w:val="both"/>
        <w:rPr>
          <w:sz w:val="28"/>
          <w:szCs w:val="28"/>
        </w:rPr>
      </w:pPr>
      <w:r>
        <w:rPr>
          <w:sz w:val="28"/>
          <w:szCs w:val="28"/>
        </w:rPr>
        <w:t xml:space="preserve">МБОУ «Средняя общеобразовательная школа №11», адрес: 385745, Республика Адыгея, </w:t>
      </w:r>
      <w:proofErr w:type="spellStart"/>
      <w:r>
        <w:rPr>
          <w:sz w:val="28"/>
          <w:szCs w:val="28"/>
        </w:rPr>
        <w:t>Кошехабльский</w:t>
      </w:r>
      <w:proofErr w:type="spellEnd"/>
      <w:r>
        <w:rPr>
          <w:sz w:val="28"/>
          <w:szCs w:val="28"/>
        </w:rPr>
        <w:t xml:space="preserve"> район,  </w:t>
      </w:r>
      <w:proofErr w:type="spellStart"/>
      <w:r>
        <w:rPr>
          <w:sz w:val="28"/>
          <w:szCs w:val="28"/>
        </w:rPr>
        <w:t>ул</w:t>
      </w:r>
      <w:proofErr w:type="gramStart"/>
      <w:r>
        <w:rPr>
          <w:sz w:val="28"/>
          <w:szCs w:val="28"/>
        </w:rPr>
        <w:t>.К</w:t>
      </w:r>
      <w:proofErr w:type="gramEnd"/>
      <w:r>
        <w:rPr>
          <w:sz w:val="28"/>
          <w:szCs w:val="28"/>
        </w:rPr>
        <w:t>раснооктябрьская</w:t>
      </w:r>
      <w:proofErr w:type="spellEnd"/>
      <w:r>
        <w:rPr>
          <w:sz w:val="28"/>
          <w:szCs w:val="28"/>
        </w:rPr>
        <w:t>, 134. – 47 работника: в том числе 26 педагога, 21 вспомогательный персонал;</w:t>
      </w:r>
    </w:p>
    <w:p w:rsidR="00650218" w:rsidRDefault="00464890">
      <w:pPr>
        <w:pStyle w:val="Default"/>
        <w:ind w:firstLine="708"/>
        <w:jc w:val="both"/>
        <w:rPr>
          <w:sz w:val="28"/>
          <w:szCs w:val="28"/>
        </w:rPr>
      </w:pPr>
      <w:r>
        <w:rPr>
          <w:sz w:val="28"/>
          <w:szCs w:val="28"/>
        </w:rPr>
        <w:t xml:space="preserve">Муниципальное бюджетное дошкольное образовательное учреждение «Детский сад № 11», адрес: 385438 Республика Адыгея </w:t>
      </w:r>
      <w:proofErr w:type="spellStart"/>
      <w:r>
        <w:rPr>
          <w:sz w:val="28"/>
          <w:szCs w:val="28"/>
        </w:rPr>
        <w:t>Кошехабльский</w:t>
      </w:r>
      <w:proofErr w:type="spellEnd"/>
      <w:r>
        <w:rPr>
          <w:sz w:val="28"/>
          <w:szCs w:val="28"/>
        </w:rPr>
        <w:t xml:space="preserve"> район </w:t>
      </w:r>
      <w:proofErr w:type="spellStart"/>
      <w:r>
        <w:rPr>
          <w:sz w:val="28"/>
          <w:szCs w:val="28"/>
        </w:rPr>
        <w:t>а</w:t>
      </w:r>
      <w:proofErr w:type="gramStart"/>
      <w:r>
        <w:rPr>
          <w:sz w:val="28"/>
          <w:szCs w:val="28"/>
        </w:rPr>
        <w:t>.Х</w:t>
      </w:r>
      <w:proofErr w:type="gramEnd"/>
      <w:r>
        <w:rPr>
          <w:sz w:val="28"/>
          <w:szCs w:val="28"/>
        </w:rPr>
        <w:t>одзь</w:t>
      </w:r>
      <w:proofErr w:type="spellEnd"/>
      <w:r>
        <w:rPr>
          <w:sz w:val="28"/>
          <w:szCs w:val="28"/>
        </w:rPr>
        <w:t xml:space="preserve">, ул. </w:t>
      </w:r>
      <w:proofErr w:type="spellStart"/>
      <w:r>
        <w:rPr>
          <w:sz w:val="28"/>
          <w:szCs w:val="28"/>
        </w:rPr>
        <w:t>Краснооктябрьская</w:t>
      </w:r>
      <w:proofErr w:type="spellEnd"/>
      <w:r>
        <w:rPr>
          <w:sz w:val="28"/>
          <w:szCs w:val="28"/>
        </w:rPr>
        <w:t xml:space="preserve"> 148– 8 педагогов;</w:t>
      </w:r>
    </w:p>
    <w:p w:rsidR="00650218" w:rsidRDefault="00464890">
      <w:pPr>
        <w:pStyle w:val="Default"/>
        <w:ind w:firstLine="708"/>
        <w:jc w:val="both"/>
        <w:rPr>
          <w:sz w:val="28"/>
          <w:szCs w:val="28"/>
        </w:rPr>
      </w:pPr>
      <w:r>
        <w:rPr>
          <w:sz w:val="28"/>
          <w:szCs w:val="28"/>
        </w:rPr>
        <w:t xml:space="preserve"> Муниципальное бюджетное дошкольное образовательное учреждение детский сад № 12 «</w:t>
      </w:r>
      <w:proofErr w:type="spellStart"/>
      <w:r>
        <w:rPr>
          <w:sz w:val="28"/>
          <w:szCs w:val="28"/>
        </w:rPr>
        <w:t>Джэнэт</w:t>
      </w:r>
      <w:proofErr w:type="spellEnd"/>
      <w:r>
        <w:rPr>
          <w:sz w:val="28"/>
          <w:szCs w:val="28"/>
        </w:rPr>
        <w:t xml:space="preserve">» </w:t>
      </w:r>
      <w:proofErr w:type="spellStart"/>
      <w:r>
        <w:rPr>
          <w:sz w:val="28"/>
          <w:szCs w:val="28"/>
        </w:rPr>
        <w:t>а</w:t>
      </w:r>
      <w:proofErr w:type="gramStart"/>
      <w:r>
        <w:rPr>
          <w:sz w:val="28"/>
          <w:szCs w:val="28"/>
        </w:rPr>
        <w:t>.Х</w:t>
      </w:r>
      <w:proofErr w:type="gramEnd"/>
      <w:r>
        <w:rPr>
          <w:sz w:val="28"/>
          <w:szCs w:val="28"/>
        </w:rPr>
        <w:t>одзь</w:t>
      </w:r>
      <w:proofErr w:type="spellEnd"/>
      <w:r>
        <w:rPr>
          <w:sz w:val="28"/>
          <w:szCs w:val="28"/>
        </w:rPr>
        <w:t xml:space="preserve">, Адрес: 385438,Республика Адыгея, </w:t>
      </w:r>
      <w:proofErr w:type="spellStart"/>
      <w:r>
        <w:rPr>
          <w:sz w:val="28"/>
          <w:szCs w:val="28"/>
        </w:rPr>
        <w:t>Кошехабльский</w:t>
      </w:r>
      <w:proofErr w:type="spellEnd"/>
      <w:r>
        <w:rPr>
          <w:sz w:val="28"/>
          <w:szCs w:val="28"/>
        </w:rPr>
        <w:t xml:space="preserve"> район, </w:t>
      </w:r>
      <w:proofErr w:type="spellStart"/>
      <w:r>
        <w:rPr>
          <w:sz w:val="28"/>
          <w:szCs w:val="28"/>
        </w:rPr>
        <w:t>а.Ходзь</w:t>
      </w:r>
      <w:proofErr w:type="spellEnd"/>
      <w:r>
        <w:rPr>
          <w:sz w:val="28"/>
          <w:szCs w:val="28"/>
        </w:rPr>
        <w:t>, ул. Краснооктябрьская,70 – 9 педагогов;</w:t>
      </w:r>
    </w:p>
    <w:p w:rsidR="00650218" w:rsidRDefault="00464890">
      <w:pPr>
        <w:pStyle w:val="Default"/>
        <w:ind w:firstLine="708"/>
        <w:jc w:val="both"/>
      </w:pPr>
      <w:proofErr w:type="gramStart"/>
      <w:r>
        <w:rPr>
          <w:sz w:val="28"/>
          <w:szCs w:val="28"/>
        </w:rPr>
        <w:t xml:space="preserve">Расчетный уровень обеспеченности детей дошкольными учреждениями в пределах 85 %, в том числе общего типа – 100 %, специализированного – 0 %, оздоровительного – 0 %. При этом на территории жилой застройки размещать из расчета не более 100 мест на 1 тыс. чел.  </w:t>
      </w:r>
      <w:r>
        <w:rPr>
          <w:spacing w:val="-4"/>
          <w:sz w:val="28"/>
          <w:szCs w:val="28"/>
        </w:rPr>
        <w:t>Согласно расчета  уровень обеспеченности детей (от 1 до 6 лет) дошкольными учреждениями в поселении  48 мест на тысячу жителей.</w:t>
      </w:r>
      <w:proofErr w:type="gramEnd"/>
    </w:p>
    <w:p w:rsidR="00650218" w:rsidRDefault="00464890">
      <w:pPr>
        <w:pStyle w:val="Default"/>
        <w:ind w:firstLine="708"/>
        <w:jc w:val="both"/>
      </w:pPr>
      <w:r>
        <w:rPr>
          <w:spacing w:val="-4"/>
          <w:sz w:val="28"/>
          <w:szCs w:val="28"/>
        </w:rPr>
        <w:t xml:space="preserve">Показатель   принят на основании </w:t>
      </w:r>
      <w:r>
        <w:rPr>
          <w:sz w:val="28"/>
          <w:szCs w:val="28"/>
        </w:rPr>
        <w:t>Распоряжения Правительства Российской Федерации от 23.11.2009г. №1767-р, утратившего силу согласно Распоряжению Правительства РФ от 14 апреля 2016 г. N 664-р.</w:t>
      </w:r>
    </w:p>
    <w:p w:rsidR="00650218" w:rsidRDefault="00464890">
      <w:pPr>
        <w:pStyle w:val="Default"/>
        <w:ind w:firstLine="708"/>
        <w:jc w:val="both"/>
        <w:rPr>
          <w:sz w:val="28"/>
          <w:szCs w:val="28"/>
        </w:rPr>
      </w:pPr>
      <w:r>
        <w:rPr>
          <w:sz w:val="28"/>
          <w:szCs w:val="28"/>
        </w:rPr>
        <w:t>Расчетный уровень обеспеченности общеобразовательными школами следует принимать с учетом 100%-</w:t>
      </w:r>
      <w:proofErr w:type="spellStart"/>
      <w:r>
        <w:rPr>
          <w:sz w:val="28"/>
          <w:szCs w:val="28"/>
        </w:rPr>
        <w:t>ного</w:t>
      </w:r>
      <w:proofErr w:type="spellEnd"/>
      <w:r>
        <w:rPr>
          <w:sz w:val="28"/>
          <w:szCs w:val="28"/>
        </w:rPr>
        <w:t xml:space="preserve"> охвата детей неполным средним образованием (1-9 классы) и до 75 % детей – средним образованием (10-11 классы) при обучении в одну смену.</w:t>
      </w:r>
    </w:p>
    <w:p w:rsidR="00650218" w:rsidRDefault="00464890">
      <w:pPr>
        <w:pStyle w:val="Default"/>
        <w:ind w:firstLine="708"/>
        <w:jc w:val="both"/>
        <w:rPr>
          <w:sz w:val="28"/>
          <w:szCs w:val="28"/>
        </w:rPr>
      </w:pPr>
      <w:r>
        <w:rPr>
          <w:sz w:val="28"/>
          <w:szCs w:val="28"/>
        </w:rPr>
        <w:t>Нормативы обеспеченности объектами образования принимаются в соответствии с таблицей 2.</w:t>
      </w:r>
    </w:p>
    <w:p w:rsidR="00650218" w:rsidRDefault="00650218">
      <w:pPr>
        <w:pStyle w:val="Default"/>
        <w:ind w:firstLine="708"/>
        <w:jc w:val="both"/>
        <w:rPr>
          <w:sz w:val="16"/>
          <w:szCs w:val="16"/>
          <w:shd w:val="clear" w:color="auto" w:fill="FFFF00"/>
        </w:rPr>
      </w:pPr>
    </w:p>
    <w:p w:rsidR="00650218" w:rsidRDefault="00464890">
      <w:pPr>
        <w:pStyle w:val="Default"/>
        <w:ind w:firstLine="708"/>
        <w:jc w:val="both"/>
      </w:pPr>
      <w:r>
        <w:t>Таблица 2.  Обеспеченность объектами образования на территории МО «</w:t>
      </w:r>
      <w:proofErr w:type="spellStart"/>
      <w:r>
        <w:t>Ходзинское</w:t>
      </w:r>
      <w:proofErr w:type="spellEnd"/>
      <w:r>
        <w:t xml:space="preserve">  сельское поселение» </w:t>
      </w:r>
      <w:proofErr w:type="spellStart"/>
      <w:r>
        <w:t>Кошехабльского</w:t>
      </w:r>
      <w:proofErr w:type="spellEnd"/>
      <w:r>
        <w:t xml:space="preserve"> района.</w:t>
      </w:r>
    </w:p>
    <w:p w:rsidR="00650218" w:rsidRDefault="00650218">
      <w:pPr>
        <w:pStyle w:val="Default"/>
        <w:ind w:firstLine="708"/>
        <w:jc w:val="both"/>
      </w:pPr>
    </w:p>
    <w:tbl>
      <w:tblPr>
        <w:tblW w:w="9747" w:type="dxa"/>
        <w:tblInd w:w="-108" w:type="dxa"/>
        <w:tblLayout w:type="fixed"/>
        <w:tblCellMar>
          <w:left w:w="10" w:type="dxa"/>
          <w:right w:w="10" w:type="dxa"/>
        </w:tblCellMar>
        <w:tblLook w:val="04A0" w:firstRow="1" w:lastRow="0" w:firstColumn="1" w:lastColumn="0" w:noHBand="0" w:noVBand="1"/>
      </w:tblPr>
      <w:tblGrid>
        <w:gridCol w:w="906"/>
        <w:gridCol w:w="1895"/>
        <w:gridCol w:w="1275"/>
        <w:gridCol w:w="1559"/>
        <w:gridCol w:w="2692"/>
        <w:gridCol w:w="1420"/>
      </w:tblGrid>
      <w:tr w:rsidR="00650218">
        <w:tblPrEx>
          <w:tblCellMar>
            <w:top w:w="0" w:type="dxa"/>
            <w:bottom w:w="0" w:type="dxa"/>
          </w:tblCellMar>
        </w:tblPrEx>
        <w:trPr>
          <w:trHeight w:val="454"/>
        </w:trPr>
        <w:tc>
          <w:tcPr>
            <w:tcW w:w="9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jc w:val="center"/>
              <w:rPr>
                <w:sz w:val="20"/>
                <w:szCs w:val="20"/>
              </w:rPr>
            </w:pPr>
            <w:r>
              <w:rPr>
                <w:sz w:val="20"/>
                <w:szCs w:val="20"/>
              </w:rPr>
              <w:t>№</w:t>
            </w:r>
          </w:p>
          <w:p w:rsidR="00650218" w:rsidRDefault="00464890">
            <w:pPr>
              <w:pStyle w:val="Default"/>
              <w:jc w:val="both"/>
              <w:rPr>
                <w:sz w:val="20"/>
                <w:szCs w:val="20"/>
              </w:rPr>
            </w:pPr>
            <w:proofErr w:type="gramStart"/>
            <w:r>
              <w:rPr>
                <w:sz w:val="20"/>
                <w:szCs w:val="20"/>
              </w:rPr>
              <w:t>п</w:t>
            </w:r>
            <w:proofErr w:type="gramEnd"/>
            <w:r>
              <w:rPr>
                <w:sz w:val="20"/>
                <w:szCs w:val="20"/>
              </w:rPr>
              <w:t>/п</w:t>
            </w:r>
          </w:p>
        </w:tc>
        <w:tc>
          <w:tcPr>
            <w:tcW w:w="1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jc w:val="both"/>
              <w:rPr>
                <w:sz w:val="20"/>
                <w:szCs w:val="20"/>
              </w:rPr>
            </w:pPr>
            <w:r>
              <w:rPr>
                <w:sz w:val="20"/>
                <w:szCs w:val="20"/>
              </w:rPr>
              <w:t>Наименование показателя</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rPr>
                <w:sz w:val="20"/>
                <w:szCs w:val="20"/>
              </w:rPr>
            </w:pPr>
            <w:r>
              <w:rPr>
                <w:sz w:val="20"/>
                <w:szCs w:val="20"/>
              </w:rPr>
              <w:t>Значение нормативного показателя (мест на 1 тыс. чел)</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rPr>
                <w:sz w:val="20"/>
                <w:szCs w:val="20"/>
              </w:rPr>
            </w:pPr>
            <w:r>
              <w:rPr>
                <w:sz w:val="20"/>
                <w:szCs w:val="20"/>
              </w:rPr>
              <w:t>Фактическое значение показателя по состоянию на 01.01.2016,</w:t>
            </w:r>
          </w:p>
          <w:p w:rsidR="00650218" w:rsidRDefault="00464890">
            <w:pPr>
              <w:pStyle w:val="Default"/>
              <w:rPr>
                <w:sz w:val="20"/>
                <w:szCs w:val="20"/>
              </w:rPr>
            </w:pPr>
            <w:r>
              <w:rPr>
                <w:sz w:val="20"/>
                <w:szCs w:val="20"/>
              </w:rPr>
              <w:t>(мест на 1 тыс. чел)</w:t>
            </w:r>
          </w:p>
        </w:tc>
        <w:tc>
          <w:tcPr>
            <w:tcW w:w="26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rPr>
                <w:sz w:val="20"/>
                <w:szCs w:val="20"/>
              </w:rPr>
            </w:pPr>
            <w:r>
              <w:rPr>
                <w:sz w:val="20"/>
                <w:szCs w:val="20"/>
              </w:rPr>
              <w:t>Минимальный размер земельного участка,</w:t>
            </w:r>
          </w:p>
          <w:p w:rsidR="00650218" w:rsidRDefault="00464890">
            <w:pPr>
              <w:pStyle w:val="Default"/>
              <w:rPr>
                <w:sz w:val="20"/>
                <w:szCs w:val="20"/>
              </w:rPr>
            </w:pPr>
            <w:proofErr w:type="spellStart"/>
            <w:r>
              <w:rPr>
                <w:sz w:val="20"/>
                <w:szCs w:val="20"/>
              </w:rPr>
              <w:t>кв</w:t>
            </w:r>
            <w:proofErr w:type="spellEnd"/>
            <w:r>
              <w:rPr>
                <w:sz w:val="20"/>
                <w:szCs w:val="20"/>
              </w:rPr>
              <w:t xml:space="preserve"> м на 1 место </w:t>
            </w:r>
            <w:proofErr w:type="gramStart"/>
            <w:r>
              <w:rPr>
                <w:sz w:val="20"/>
                <w:szCs w:val="20"/>
              </w:rPr>
              <w:t xml:space="preserve">( </w:t>
            </w:r>
            <w:proofErr w:type="gramEnd"/>
            <w:r>
              <w:rPr>
                <w:sz w:val="20"/>
                <w:szCs w:val="20"/>
              </w:rPr>
              <w:t>учащегося)</w:t>
            </w:r>
          </w:p>
        </w:tc>
        <w:tc>
          <w:tcPr>
            <w:tcW w:w="1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rPr>
                <w:sz w:val="20"/>
                <w:szCs w:val="20"/>
              </w:rPr>
            </w:pPr>
            <w:r>
              <w:rPr>
                <w:sz w:val="20"/>
                <w:szCs w:val="20"/>
              </w:rPr>
              <w:t>Фактический размер земельного участка,</w:t>
            </w:r>
          </w:p>
          <w:p w:rsidR="00650218" w:rsidRDefault="00464890">
            <w:pPr>
              <w:pStyle w:val="Default"/>
              <w:rPr>
                <w:sz w:val="20"/>
                <w:szCs w:val="20"/>
              </w:rPr>
            </w:pPr>
            <w:proofErr w:type="spellStart"/>
            <w:r>
              <w:rPr>
                <w:sz w:val="20"/>
                <w:szCs w:val="20"/>
              </w:rPr>
              <w:t>кв</w:t>
            </w:r>
            <w:proofErr w:type="spellEnd"/>
            <w:r>
              <w:rPr>
                <w:sz w:val="20"/>
                <w:szCs w:val="20"/>
              </w:rPr>
              <w:t xml:space="preserve"> м на 1 место</w:t>
            </w:r>
          </w:p>
        </w:tc>
      </w:tr>
      <w:tr w:rsidR="00650218">
        <w:tblPrEx>
          <w:tblCellMar>
            <w:top w:w="0" w:type="dxa"/>
            <w:bottom w:w="0" w:type="dxa"/>
          </w:tblCellMar>
        </w:tblPrEx>
        <w:trPr>
          <w:trHeight w:val="454"/>
        </w:trPr>
        <w:tc>
          <w:tcPr>
            <w:tcW w:w="9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jc w:val="center"/>
              <w:rPr>
                <w:sz w:val="22"/>
                <w:szCs w:val="22"/>
              </w:rPr>
            </w:pPr>
            <w:r>
              <w:rPr>
                <w:sz w:val="22"/>
                <w:szCs w:val="22"/>
              </w:rPr>
              <w:t>1</w:t>
            </w:r>
          </w:p>
        </w:tc>
        <w:tc>
          <w:tcPr>
            <w:tcW w:w="1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jc w:val="center"/>
              <w:rPr>
                <w:sz w:val="22"/>
                <w:szCs w:val="22"/>
              </w:rPr>
            </w:pPr>
            <w:r>
              <w:rPr>
                <w:sz w:val="22"/>
                <w:szCs w:val="22"/>
              </w:rPr>
              <w:t>2</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jc w:val="center"/>
              <w:rPr>
                <w:sz w:val="22"/>
                <w:szCs w:val="22"/>
              </w:rPr>
            </w:pPr>
            <w:r>
              <w:rPr>
                <w:sz w:val="22"/>
                <w:szCs w:val="22"/>
              </w:rPr>
              <w:t>3</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jc w:val="center"/>
              <w:rPr>
                <w:sz w:val="22"/>
                <w:szCs w:val="22"/>
              </w:rPr>
            </w:pPr>
            <w:r>
              <w:rPr>
                <w:sz w:val="22"/>
                <w:szCs w:val="22"/>
              </w:rPr>
              <w:t>4</w:t>
            </w:r>
          </w:p>
        </w:tc>
        <w:tc>
          <w:tcPr>
            <w:tcW w:w="26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jc w:val="center"/>
              <w:rPr>
                <w:sz w:val="22"/>
                <w:szCs w:val="22"/>
              </w:rPr>
            </w:pPr>
            <w:r>
              <w:rPr>
                <w:sz w:val="22"/>
                <w:szCs w:val="22"/>
              </w:rPr>
              <w:t>5</w:t>
            </w:r>
          </w:p>
        </w:tc>
        <w:tc>
          <w:tcPr>
            <w:tcW w:w="1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jc w:val="center"/>
              <w:rPr>
                <w:sz w:val="22"/>
                <w:szCs w:val="22"/>
              </w:rPr>
            </w:pPr>
            <w:r>
              <w:rPr>
                <w:sz w:val="22"/>
                <w:szCs w:val="22"/>
              </w:rPr>
              <w:t>6</w:t>
            </w:r>
          </w:p>
        </w:tc>
      </w:tr>
      <w:tr w:rsidR="00650218">
        <w:tblPrEx>
          <w:tblCellMar>
            <w:top w:w="0" w:type="dxa"/>
            <w:bottom w:w="0" w:type="dxa"/>
          </w:tblCellMar>
        </w:tblPrEx>
        <w:trPr>
          <w:trHeight w:val="454"/>
        </w:trPr>
        <w:tc>
          <w:tcPr>
            <w:tcW w:w="9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jc w:val="center"/>
              <w:rPr>
                <w:sz w:val="20"/>
                <w:szCs w:val="20"/>
              </w:rPr>
            </w:pPr>
            <w:r>
              <w:rPr>
                <w:sz w:val="20"/>
                <w:szCs w:val="20"/>
              </w:rPr>
              <w:t>1</w:t>
            </w:r>
          </w:p>
        </w:tc>
        <w:tc>
          <w:tcPr>
            <w:tcW w:w="1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jc w:val="both"/>
              <w:rPr>
                <w:sz w:val="20"/>
                <w:szCs w:val="20"/>
              </w:rPr>
            </w:pPr>
            <w:r>
              <w:rPr>
                <w:sz w:val="20"/>
                <w:szCs w:val="20"/>
              </w:rPr>
              <w:t>Дошкольные образовательные организации</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jc w:val="center"/>
              <w:rPr>
                <w:sz w:val="20"/>
                <w:szCs w:val="20"/>
              </w:rPr>
            </w:pPr>
            <w:r>
              <w:rPr>
                <w:sz w:val="20"/>
                <w:szCs w:val="20"/>
              </w:rPr>
              <w:t>40</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jc w:val="center"/>
              <w:rPr>
                <w:sz w:val="20"/>
                <w:szCs w:val="20"/>
              </w:rPr>
            </w:pPr>
            <w:r>
              <w:rPr>
                <w:sz w:val="20"/>
                <w:szCs w:val="20"/>
              </w:rPr>
              <w:t>41</w:t>
            </w:r>
          </w:p>
        </w:tc>
        <w:tc>
          <w:tcPr>
            <w:tcW w:w="26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jc w:val="center"/>
              <w:rPr>
                <w:sz w:val="20"/>
                <w:szCs w:val="20"/>
              </w:rPr>
            </w:pPr>
            <w:r>
              <w:rPr>
                <w:sz w:val="20"/>
                <w:szCs w:val="20"/>
              </w:rPr>
              <w:t>40</w:t>
            </w:r>
          </w:p>
          <w:p w:rsidR="00650218" w:rsidRDefault="00464890">
            <w:pPr>
              <w:pStyle w:val="Default"/>
              <w:jc w:val="center"/>
              <w:rPr>
                <w:sz w:val="20"/>
                <w:szCs w:val="20"/>
              </w:rPr>
            </w:pPr>
            <w:r>
              <w:rPr>
                <w:sz w:val="20"/>
                <w:szCs w:val="20"/>
              </w:rPr>
              <w:t>(До 100 мест)</w:t>
            </w:r>
          </w:p>
        </w:tc>
        <w:tc>
          <w:tcPr>
            <w:tcW w:w="1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rPr>
                <w:sz w:val="22"/>
                <w:szCs w:val="22"/>
              </w:rPr>
            </w:pPr>
            <w:r>
              <w:rPr>
                <w:sz w:val="22"/>
                <w:szCs w:val="22"/>
              </w:rPr>
              <w:t>90</w:t>
            </w:r>
          </w:p>
        </w:tc>
      </w:tr>
      <w:tr w:rsidR="00650218">
        <w:tblPrEx>
          <w:tblCellMar>
            <w:top w:w="0" w:type="dxa"/>
            <w:bottom w:w="0" w:type="dxa"/>
          </w:tblCellMar>
        </w:tblPrEx>
        <w:trPr>
          <w:trHeight w:val="454"/>
        </w:trPr>
        <w:tc>
          <w:tcPr>
            <w:tcW w:w="9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jc w:val="center"/>
              <w:rPr>
                <w:sz w:val="20"/>
                <w:szCs w:val="20"/>
              </w:rPr>
            </w:pPr>
            <w:r>
              <w:rPr>
                <w:sz w:val="20"/>
                <w:szCs w:val="20"/>
              </w:rPr>
              <w:t>2</w:t>
            </w:r>
          </w:p>
        </w:tc>
        <w:tc>
          <w:tcPr>
            <w:tcW w:w="1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rPr>
                <w:sz w:val="20"/>
                <w:szCs w:val="20"/>
              </w:rPr>
            </w:pPr>
            <w:r>
              <w:rPr>
                <w:sz w:val="20"/>
                <w:szCs w:val="20"/>
              </w:rPr>
              <w:t>Общеобразовательные организации</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jc w:val="center"/>
              <w:rPr>
                <w:sz w:val="20"/>
                <w:szCs w:val="20"/>
              </w:rPr>
            </w:pPr>
            <w:r>
              <w:rPr>
                <w:sz w:val="20"/>
                <w:szCs w:val="20"/>
              </w:rPr>
              <w:t>120</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jc w:val="center"/>
              <w:rPr>
                <w:sz w:val="20"/>
                <w:szCs w:val="20"/>
              </w:rPr>
            </w:pPr>
            <w:r>
              <w:rPr>
                <w:sz w:val="20"/>
                <w:szCs w:val="20"/>
              </w:rPr>
              <w:t>255</w:t>
            </w:r>
          </w:p>
        </w:tc>
        <w:tc>
          <w:tcPr>
            <w:tcW w:w="26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rPr>
                <w:sz w:val="20"/>
                <w:szCs w:val="20"/>
              </w:rPr>
            </w:pPr>
            <w:r>
              <w:rPr>
                <w:sz w:val="20"/>
                <w:szCs w:val="20"/>
              </w:rPr>
              <w:t>При вместимости общеобразовательной школы  40 - 400  учащихся - 50 м</w:t>
            </w:r>
            <w:proofErr w:type="gramStart"/>
            <w:r>
              <w:rPr>
                <w:sz w:val="20"/>
                <w:szCs w:val="20"/>
              </w:rPr>
              <w:t>2</w:t>
            </w:r>
            <w:proofErr w:type="gramEnd"/>
            <w:r>
              <w:rPr>
                <w:sz w:val="20"/>
                <w:szCs w:val="20"/>
              </w:rPr>
              <w:t xml:space="preserve"> на 1 учащегося</w:t>
            </w:r>
          </w:p>
          <w:p w:rsidR="00650218" w:rsidRDefault="00464890">
            <w:pPr>
              <w:pStyle w:val="Default"/>
            </w:pPr>
            <w:r>
              <w:rPr>
                <w:sz w:val="20"/>
                <w:szCs w:val="20"/>
              </w:rPr>
              <w:t xml:space="preserve">Размеры земельных участков увеличены на 30 % – в сельских поселениях, </w:t>
            </w:r>
            <w:r>
              <w:rPr>
                <w:sz w:val="20"/>
                <w:szCs w:val="20"/>
              </w:rPr>
              <w:lastRenderedPageBreak/>
              <w:t>если для организации учебно-опытной работы не предусмотрены специальные участки на землях совхозов и колхозов</w:t>
            </w:r>
          </w:p>
          <w:p w:rsidR="00650218" w:rsidRDefault="00650218">
            <w:pPr>
              <w:pStyle w:val="Default"/>
              <w:jc w:val="center"/>
              <w:rPr>
                <w:sz w:val="20"/>
                <w:szCs w:val="20"/>
              </w:rPr>
            </w:pPr>
          </w:p>
        </w:tc>
        <w:tc>
          <w:tcPr>
            <w:tcW w:w="1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Default"/>
              <w:rPr>
                <w:sz w:val="22"/>
                <w:szCs w:val="22"/>
              </w:rPr>
            </w:pPr>
            <w:r>
              <w:rPr>
                <w:sz w:val="22"/>
                <w:szCs w:val="22"/>
              </w:rPr>
              <w:lastRenderedPageBreak/>
              <w:t>49,7</w:t>
            </w:r>
          </w:p>
        </w:tc>
      </w:tr>
    </w:tbl>
    <w:p w:rsidR="00650218" w:rsidRDefault="00650218">
      <w:pPr>
        <w:pStyle w:val="Default"/>
        <w:ind w:firstLine="708"/>
        <w:jc w:val="both"/>
        <w:rPr>
          <w:sz w:val="22"/>
          <w:szCs w:val="22"/>
        </w:rPr>
      </w:pPr>
    </w:p>
    <w:p w:rsidR="00650218" w:rsidRDefault="00650218">
      <w:pPr>
        <w:pStyle w:val="Standard"/>
        <w:shd w:val="clear" w:color="auto" w:fill="FFFFFF"/>
        <w:ind w:firstLine="720"/>
        <w:jc w:val="center"/>
        <w:rPr>
          <w:rFonts w:ascii="Times New Roman" w:hAnsi="Times New Roman" w:cs="Times New Roman"/>
          <w:b/>
          <w:spacing w:val="-5"/>
          <w:sz w:val="28"/>
          <w:szCs w:val="28"/>
        </w:rPr>
      </w:pPr>
    </w:p>
    <w:p w:rsidR="00650218" w:rsidRDefault="00464890">
      <w:pPr>
        <w:pStyle w:val="Standard"/>
        <w:shd w:val="clear" w:color="auto" w:fill="FFFFFF"/>
        <w:ind w:firstLine="720"/>
        <w:jc w:val="center"/>
        <w:rPr>
          <w:rFonts w:ascii="Times New Roman" w:hAnsi="Times New Roman" w:cs="Times New Roman"/>
          <w:b/>
          <w:spacing w:val="-5"/>
          <w:sz w:val="28"/>
          <w:szCs w:val="28"/>
        </w:rPr>
      </w:pPr>
      <w:r>
        <w:rPr>
          <w:rFonts w:ascii="Times New Roman" w:hAnsi="Times New Roman" w:cs="Times New Roman"/>
          <w:b/>
          <w:spacing w:val="-5"/>
          <w:sz w:val="28"/>
          <w:szCs w:val="28"/>
        </w:rPr>
        <w:t>ДЕТСКИЕ ДОШКОЛЬНЫЕ, ОБЩЕОБРАЗОВАТЕЛЬНЫЕУЧРЕЖДЕНИЯ.</w:t>
      </w:r>
    </w:p>
    <w:p w:rsidR="00650218" w:rsidRDefault="00650218">
      <w:pPr>
        <w:pStyle w:val="Standard"/>
        <w:shd w:val="clear" w:color="auto" w:fill="FFFFFF"/>
        <w:ind w:firstLine="720"/>
        <w:jc w:val="center"/>
        <w:rPr>
          <w:rFonts w:ascii="Times New Roman" w:hAnsi="Times New Roman" w:cs="Times New Roman"/>
          <w:b/>
          <w:spacing w:val="-5"/>
          <w:sz w:val="28"/>
          <w:szCs w:val="28"/>
        </w:rPr>
      </w:pPr>
    </w:p>
    <w:tbl>
      <w:tblPr>
        <w:tblW w:w="9338" w:type="dxa"/>
        <w:tblInd w:w="-10" w:type="dxa"/>
        <w:tblLayout w:type="fixed"/>
        <w:tblCellMar>
          <w:left w:w="10" w:type="dxa"/>
          <w:right w:w="10" w:type="dxa"/>
        </w:tblCellMar>
        <w:tblLook w:val="04A0" w:firstRow="1" w:lastRow="0" w:firstColumn="1" w:lastColumn="0" w:noHBand="0" w:noVBand="1"/>
      </w:tblPr>
      <w:tblGrid>
        <w:gridCol w:w="510"/>
        <w:gridCol w:w="831"/>
        <w:gridCol w:w="1342"/>
        <w:gridCol w:w="1342"/>
        <w:gridCol w:w="100"/>
        <w:gridCol w:w="1068"/>
        <w:gridCol w:w="173"/>
        <w:gridCol w:w="861"/>
        <w:gridCol w:w="480"/>
        <w:gridCol w:w="555"/>
        <w:gridCol w:w="1035"/>
        <w:gridCol w:w="1041"/>
      </w:tblGrid>
      <w:tr w:rsidR="00650218">
        <w:tblPrEx>
          <w:tblCellMar>
            <w:top w:w="0" w:type="dxa"/>
            <w:bottom w:w="0" w:type="dxa"/>
          </w:tblCellMar>
        </w:tblPrEx>
        <w:trPr>
          <w:trHeight w:val="255"/>
        </w:trPr>
        <w:tc>
          <w:tcPr>
            <w:tcW w:w="1341" w:type="dxa"/>
            <w:gridSpan w:val="2"/>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w:t>
            </w:r>
          </w:p>
        </w:tc>
        <w:tc>
          <w:tcPr>
            <w:tcW w:w="1342"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Муниципальное образовательное учреждение</w:t>
            </w:r>
          </w:p>
        </w:tc>
        <w:tc>
          <w:tcPr>
            <w:tcW w:w="134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Количество</w:t>
            </w:r>
          </w:p>
          <w:p w:rsidR="00650218" w:rsidRDefault="00464890">
            <w:pPr>
              <w:pStyle w:val="Standard"/>
              <w:jc w:val="center"/>
              <w:rPr>
                <w:rFonts w:ascii="Times New Roman" w:hAnsi="Times New Roman" w:cs="Times New Roman"/>
                <w:sz w:val="24"/>
              </w:rPr>
            </w:pPr>
            <w:r>
              <w:rPr>
                <w:rFonts w:ascii="Times New Roman" w:hAnsi="Times New Roman" w:cs="Times New Roman"/>
                <w:sz w:val="24"/>
              </w:rPr>
              <w:t>обучающихся</w:t>
            </w:r>
          </w:p>
          <w:p w:rsidR="00650218" w:rsidRDefault="00650218">
            <w:pPr>
              <w:pStyle w:val="Standard"/>
              <w:jc w:val="center"/>
              <w:rPr>
                <w:rFonts w:ascii="Times New Roman" w:hAnsi="Times New Roman" w:cs="Times New Roman"/>
                <w:sz w:val="24"/>
              </w:rPr>
            </w:pPr>
          </w:p>
        </w:tc>
        <w:tc>
          <w:tcPr>
            <w:tcW w:w="1341" w:type="dxa"/>
            <w:gridSpan w:val="3"/>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Педагоги-</w:t>
            </w:r>
          </w:p>
          <w:p w:rsidR="00650218" w:rsidRDefault="00464890">
            <w:pPr>
              <w:pStyle w:val="Standard"/>
              <w:jc w:val="center"/>
              <w:rPr>
                <w:rFonts w:ascii="Times New Roman" w:hAnsi="Times New Roman" w:cs="Times New Roman"/>
                <w:sz w:val="24"/>
              </w:rPr>
            </w:pPr>
            <w:proofErr w:type="spellStart"/>
            <w:r>
              <w:rPr>
                <w:rFonts w:ascii="Times New Roman" w:hAnsi="Times New Roman" w:cs="Times New Roman"/>
                <w:sz w:val="24"/>
              </w:rPr>
              <w:t>ческих</w:t>
            </w:r>
            <w:proofErr w:type="spellEnd"/>
            <w:r>
              <w:rPr>
                <w:rFonts w:ascii="Times New Roman" w:hAnsi="Times New Roman" w:cs="Times New Roman"/>
                <w:sz w:val="24"/>
              </w:rPr>
              <w:t xml:space="preserve"> работников</w:t>
            </w:r>
          </w:p>
        </w:tc>
        <w:tc>
          <w:tcPr>
            <w:tcW w:w="1341"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Средняя заработная плата (руб.)</w:t>
            </w:r>
          </w:p>
        </w:tc>
        <w:tc>
          <w:tcPr>
            <w:tcW w:w="2631" w:type="dxa"/>
            <w:gridSpan w:val="3"/>
          </w:tcPr>
          <w:p w:rsidR="00650218" w:rsidRDefault="00650218">
            <w:pPr>
              <w:pStyle w:val="Standard"/>
            </w:pPr>
          </w:p>
        </w:tc>
      </w:tr>
      <w:tr w:rsidR="00650218">
        <w:tblPrEx>
          <w:tblCellMar>
            <w:top w:w="0" w:type="dxa"/>
            <w:bottom w:w="0" w:type="dxa"/>
          </w:tblCellMar>
        </w:tblPrEx>
        <w:trPr>
          <w:trHeight w:val="255"/>
        </w:trPr>
        <w:tc>
          <w:tcPr>
            <w:tcW w:w="1341" w:type="dxa"/>
            <w:gridSpan w:val="2"/>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464890" w:rsidRDefault="00464890"/>
        </w:tc>
        <w:tc>
          <w:tcPr>
            <w:tcW w:w="1342"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464890" w:rsidRDefault="00464890"/>
        </w:tc>
        <w:tc>
          <w:tcPr>
            <w:tcW w:w="134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2016г.</w:t>
            </w:r>
          </w:p>
        </w:tc>
        <w:tc>
          <w:tcPr>
            <w:tcW w:w="1168"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2017г.</w:t>
            </w:r>
          </w:p>
        </w:tc>
        <w:tc>
          <w:tcPr>
            <w:tcW w:w="1034"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2016г.</w:t>
            </w:r>
          </w:p>
        </w:tc>
        <w:tc>
          <w:tcPr>
            <w:tcW w:w="48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2017г.</w:t>
            </w:r>
          </w:p>
        </w:tc>
        <w:tc>
          <w:tcPr>
            <w:tcW w:w="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2016г.</w:t>
            </w:r>
          </w:p>
        </w:tc>
        <w:tc>
          <w:tcPr>
            <w:tcW w:w="1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2017г.</w:t>
            </w:r>
          </w:p>
        </w:tc>
        <w:tc>
          <w:tcPr>
            <w:tcW w:w="1041" w:type="dxa"/>
          </w:tcPr>
          <w:p w:rsidR="00650218" w:rsidRDefault="00650218">
            <w:pPr>
              <w:pStyle w:val="Standard"/>
            </w:pPr>
          </w:p>
        </w:tc>
      </w:tr>
      <w:tr w:rsidR="00650218">
        <w:tblPrEx>
          <w:tblCellMar>
            <w:top w:w="0" w:type="dxa"/>
            <w:bottom w:w="0" w:type="dxa"/>
          </w:tblCellMar>
        </w:tblPrEx>
        <w:trPr>
          <w:trHeight w:val="255"/>
        </w:trPr>
        <w:tc>
          <w:tcPr>
            <w:tcW w:w="5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1</w:t>
            </w:r>
          </w:p>
        </w:tc>
        <w:tc>
          <w:tcPr>
            <w:tcW w:w="3615" w:type="dxa"/>
            <w:gridSpan w:val="4"/>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МБОУ СОШ №11</w:t>
            </w:r>
          </w:p>
        </w:tc>
        <w:tc>
          <w:tcPr>
            <w:tcW w:w="106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255</w:t>
            </w:r>
          </w:p>
        </w:tc>
        <w:tc>
          <w:tcPr>
            <w:tcW w:w="1034"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253</w:t>
            </w:r>
          </w:p>
        </w:tc>
        <w:tc>
          <w:tcPr>
            <w:tcW w:w="1035"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48</w:t>
            </w:r>
          </w:p>
        </w:tc>
        <w:tc>
          <w:tcPr>
            <w:tcW w:w="103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46</w:t>
            </w:r>
          </w:p>
        </w:tc>
        <w:tc>
          <w:tcPr>
            <w:tcW w:w="104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18,2</w:t>
            </w:r>
          </w:p>
        </w:tc>
      </w:tr>
      <w:tr w:rsidR="00650218">
        <w:tblPrEx>
          <w:tblCellMar>
            <w:top w:w="0" w:type="dxa"/>
            <w:bottom w:w="0" w:type="dxa"/>
          </w:tblCellMar>
        </w:tblPrEx>
        <w:trPr>
          <w:trHeight w:val="255"/>
        </w:trPr>
        <w:tc>
          <w:tcPr>
            <w:tcW w:w="5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center"/>
              <w:rPr>
                <w:rFonts w:ascii="Times New Roman" w:hAnsi="Times New Roman" w:cs="Times New Roman"/>
                <w:sz w:val="24"/>
              </w:rPr>
            </w:pPr>
          </w:p>
        </w:tc>
        <w:tc>
          <w:tcPr>
            <w:tcW w:w="3615" w:type="dxa"/>
            <w:gridSpan w:val="4"/>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both"/>
              <w:rPr>
                <w:rFonts w:ascii="Times New Roman" w:hAnsi="Times New Roman" w:cs="Times New Roman"/>
                <w:sz w:val="24"/>
              </w:rPr>
            </w:pPr>
          </w:p>
        </w:tc>
        <w:tc>
          <w:tcPr>
            <w:tcW w:w="106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center"/>
              <w:rPr>
                <w:rFonts w:ascii="Times New Roman" w:hAnsi="Times New Roman" w:cs="Times New Roman"/>
                <w:sz w:val="24"/>
              </w:rPr>
            </w:pPr>
          </w:p>
        </w:tc>
        <w:tc>
          <w:tcPr>
            <w:tcW w:w="1034"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center"/>
              <w:rPr>
                <w:rFonts w:ascii="Times New Roman" w:hAnsi="Times New Roman" w:cs="Times New Roman"/>
                <w:sz w:val="24"/>
              </w:rPr>
            </w:pPr>
          </w:p>
        </w:tc>
        <w:tc>
          <w:tcPr>
            <w:tcW w:w="1035"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center"/>
              <w:rPr>
                <w:rFonts w:ascii="Times New Roman" w:hAnsi="Times New Roman" w:cs="Times New Roman"/>
                <w:sz w:val="24"/>
              </w:rPr>
            </w:pPr>
          </w:p>
        </w:tc>
        <w:tc>
          <w:tcPr>
            <w:tcW w:w="103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center"/>
              <w:rPr>
                <w:rFonts w:ascii="Times New Roman" w:hAnsi="Times New Roman" w:cs="Times New Roman"/>
                <w:sz w:val="24"/>
              </w:rPr>
            </w:pPr>
          </w:p>
        </w:tc>
        <w:tc>
          <w:tcPr>
            <w:tcW w:w="104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center"/>
              <w:rPr>
                <w:rFonts w:ascii="Times New Roman" w:hAnsi="Times New Roman" w:cs="Times New Roman"/>
                <w:sz w:val="24"/>
              </w:rPr>
            </w:pPr>
          </w:p>
        </w:tc>
      </w:tr>
    </w:tbl>
    <w:p w:rsidR="00650218" w:rsidRDefault="00650218">
      <w:pPr>
        <w:pStyle w:val="Standard"/>
        <w:ind w:firstLine="720"/>
        <w:jc w:val="both"/>
      </w:pPr>
    </w:p>
    <w:p w:rsidR="00650218" w:rsidRDefault="00464890">
      <w:pPr>
        <w:pStyle w:val="Standard"/>
        <w:ind w:firstLine="720"/>
        <w:jc w:val="both"/>
        <w:rPr>
          <w:rFonts w:ascii="Times New Roman" w:hAnsi="Times New Roman" w:cs="Times New Roman"/>
          <w:sz w:val="28"/>
          <w:szCs w:val="28"/>
        </w:rPr>
      </w:pPr>
      <w:r>
        <w:rPr>
          <w:rFonts w:ascii="Times New Roman" w:hAnsi="Times New Roman" w:cs="Times New Roman"/>
          <w:sz w:val="28"/>
          <w:szCs w:val="28"/>
        </w:rPr>
        <w:t>На территории находятся также дошкольные образовательные учреждения (ясли, детские сады):</w:t>
      </w:r>
    </w:p>
    <w:p w:rsidR="00650218" w:rsidRDefault="00650218">
      <w:pPr>
        <w:pStyle w:val="Standard"/>
        <w:ind w:firstLine="720"/>
        <w:jc w:val="both"/>
        <w:rPr>
          <w:rFonts w:ascii="Times New Roman" w:hAnsi="Times New Roman" w:cs="Times New Roman"/>
          <w:sz w:val="28"/>
          <w:szCs w:val="28"/>
        </w:rPr>
      </w:pPr>
    </w:p>
    <w:tbl>
      <w:tblPr>
        <w:tblW w:w="9345" w:type="dxa"/>
        <w:tblInd w:w="-10" w:type="dxa"/>
        <w:tblLayout w:type="fixed"/>
        <w:tblCellMar>
          <w:left w:w="10" w:type="dxa"/>
          <w:right w:w="10" w:type="dxa"/>
        </w:tblCellMar>
        <w:tblLook w:val="04A0" w:firstRow="1" w:lastRow="0" w:firstColumn="1" w:lastColumn="0" w:noHBand="0" w:noVBand="1"/>
      </w:tblPr>
      <w:tblGrid>
        <w:gridCol w:w="511"/>
        <w:gridCol w:w="833"/>
        <w:gridCol w:w="1344"/>
        <w:gridCol w:w="1073"/>
        <w:gridCol w:w="271"/>
        <w:gridCol w:w="1165"/>
        <w:gridCol w:w="179"/>
        <w:gridCol w:w="856"/>
        <w:gridCol w:w="488"/>
        <w:gridCol w:w="548"/>
        <w:gridCol w:w="1036"/>
        <w:gridCol w:w="1041"/>
      </w:tblGrid>
      <w:tr w:rsidR="00650218">
        <w:tblPrEx>
          <w:tblCellMar>
            <w:top w:w="0" w:type="dxa"/>
            <w:bottom w:w="0" w:type="dxa"/>
          </w:tblCellMar>
        </w:tblPrEx>
        <w:trPr>
          <w:trHeight w:val="255"/>
        </w:trPr>
        <w:tc>
          <w:tcPr>
            <w:tcW w:w="1344" w:type="dxa"/>
            <w:gridSpan w:val="2"/>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w:t>
            </w:r>
          </w:p>
        </w:tc>
        <w:tc>
          <w:tcPr>
            <w:tcW w:w="1344"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Муниципальное дошкольное образовательное учреждение</w:t>
            </w:r>
          </w:p>
        </w:tc>
        <w:tc>
          <w:tcPr>
            <w:tcW w:w="1344"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Количество</w:t>
            </w:r>
          </w:p>
          <w:p w:rsidR="00650218" w:rsidRDefault="00464890">
            <w:pPr>
              <w:pStyle w:val="Standard"/>
              <w:jc w:val="center"/>
              <w:rPr>
                <w:rFonts w:ascii="Times New Roman" w:hAnsi="Times New Roman" w:cs="Times New Roman"/>
                <w:sz w:val="24"/>
              </w:rPr>
            </w:pPr>
            <w:r>
              <w:rPr>
                <w:rFonts w:ascii="Times New Roman" w:hAnsi="Times New Roman" w:cs="Times New Roman"/>
                <w:sz w:val="24"/>
              </w:rPr>
              <w:t>детей</w:t>
            </w:r>
          </w:p>
          <w:p w:rsidR="00650218" w:rsidRDefault="00650218">
            <w:pPr>
              <w:pStyle w:val="Standard"/>
              <w:jc w:val="center"/>
              <w:rPr>
                <w:rFonts w:ascii="Times New Roman" w:hAnsi="Times New Roman" w:cs="Times New Roman"/>
                <w:sz w:val="24"/>
              </w:rPr>
            </w:pPr>
          </w:p>
        </w:tc>
        <w:tc>
          <w:tcPr>
            <w:tcW w:w="1344"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Педагоги-</w:t>
            </w:r>
          </w:p>
          <w:p w:rsidR="00650218" w:rsidRDefault="00464890">
            <w:pPr>
              <w:pStyle w:val="Standard"/>
              <w:jc w:val="center"/>
              <w:rPr>
                <w:rFonts w:ascii="Times New Roman" w:hAnsi="Times New Roman" w:cs="Times New Roman"/>
                <w:sz w:val="24"/>
              </w:rPr>
            </w:pPr>
            <w:proofErr w:type="spellStart"/>
            <w:r>
              <w:rPr>
                <w:rFonts w:ascii="Times New Roman" w:hAnsi="Times New Roman" w:cs="Times New Roman"/>
                <w:sz w:val="24"/>
              </w:rPr>
              <w:t>ческих</w:t>
            </w:r>
            <w:proofErr w:type="spellEnd"/>
            <w:r>
              <w:rPr>
                <w:rFonts w:ascii="Times New Roman" w:hAnsi="Times New Roman" w:cs="Times New Roman"/>
                <w:sz w:val="24"/>
              </w:rPr>
              <w:t xml:space="preserve"> работников</w:t>
            </w:r>
          </w:p>
        </w:tc>
        <w:tc>
          <w:tcPr>
            <w:tcW w:w="134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Средняя заработная плата (руб.)</w:t>
            </w:r>
          </w:p>
        </w:tc>
        <w:tc>
          <w:tcPr>
            <w:tcW w:w="2625" w:type="dxa"/>
            <w:gridSpan w:val="3"/>
          </w:tcPr>
          <w:p w:rsidR="00650218" w:rsidRDefault="00650218">
            <w:pPr>
              <w:pStyle w:val="Standard"/>
            </w:pPr>
          </w:p>
        </w:tc>
      </w:tr>
      <w:tr w:rsidR="00650218">
        <w:tblPrEx>
          <w:tblCellMar>
            <w:top w:w="0" w:type="dxa"/>
            <w:bottom w:w="0" w:type="dxa"/>
          </w:tblCellMar>
        </w:tblPrEx>
        <w:trPr>
          <w:trHeight w:val="255"/>
        </w:trPr>
        <w:tc>
          <w:tcPr>
            <w:tcW w:w="1344" w:type="dxa"/>
            <w:gridSpan w:val="2"/>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464890" w:rsidRDefault="00464890"/>
        </w:tc>
        <w:tc>
          <w:tcPr>
            <w:tcW w:w="1344"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464890" w:rsidRDefault="00464890"/>
        </w:tc>
        <w:tc>
          <w:tcPr>
            <w:tcW w:w="1344"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2016г.</w:t>
            </w:r>
          </w:p>
        </w:tc>
        <w:tc>
          <w:tcPr>
            <w:tcW w:w="1344"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2017г.</w:t>
            </w:r>
          </w:p>
        </w:tc>
        <w:tc>
          <w:tcPr>
            <w:tcW w:w="1344"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2016г.</w:t>
            </w:r>
          </w:p>
        </w:tc>
        <w:tc>
          <w:tcPr>
            <w:tcW w:w="54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2017г.</w:t>
            </w:r>
          </w:p>
        </w:tc>
        <w:tc>
          <w:tcPr>
            <w:tcW w:w="103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2016г.</w:t>
            </w:r>
          </w:p>
        </w:tc>
        <w:tc>
          <w:tcPr>
            <w:tcW w:w="10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2017г.</w:t>
            </w:r>
          </w:p>
        </w:tc>
      </w:tr>
      <w:tr w:rsidR="00650218">
        <w:tblPrEx>
          <w:tblCellMar>
            <w:top w:w="0" w:type="dxa"/>
            <w:bottom w:w="0" w:type="dxa"/>
          </w:tblCellMar>
        </w:tblPrEx>
        <w:trPr>
          <w:trHeight w:val="255"/>
        </w:trPr>
        <w:tc>
          <w:tcPr>
            <w:tcW w:w="5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1</w:t>
            </w:r>
          </w:p>
        </w:tc>
        <w:tc>
          <w:tcPr>
            <w:tcW w:w="3250" w:type="dxa"/>
            <w:gridSpan w:val="3"/>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МБОУ ДОУ №11</w:t>
            </w:r>
          </w:p>
        </w:tc>
        <w:tc>
          <w:tcPr>
            <w:tcW w:w="1436"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66</w:t>
            </w:r>
          </w:p>
        </w:tc>
        <w:tc>
          <w:tcPr>
            <w:tcW w:w="1035"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66</w:t>
            </w:r>
          </w:p>
        </w:tc>
        <w:tc>
          <w:tcPr>
            <w:tcW w:w="1036"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7</w:t>
            </w:r>
          </w:p>
        </w:tc>
        <w:tc>
          <w:tcPr>
            <w:tcW w:w="103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7</w:t>
            </w:r>
          </w:p>
        </w:tc>
        <w:tc>
          <w:tcPr>
            <w:tcW w:w="104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11250</w:t>
            </w:r>
          </w:p>
        </w:tc>
      </w:tr>
      <w:tr w:rsidR="00650218">
        <w:tblPrEx>
          <w:tblCellMar>
            <w:top w:w="0" w:type="dxa"/>
            <w:bottom w:w="0" w:type="dxa"/>
          </w:tblCellMar>
        </w:tblPrEx>
        <w:trPr>
          <w:trHeight w:val="255"/>
        </w:trPr>
        <w:tc>
          <w:tcPr>
            <w:tcW w:w="5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2</w:t>
            </w:r>
          </w:p>
        </w:tc>
        <w:tc>
          <w:tcPr>
            <w:tcW w:w="3250" w:type="dxa"/>
            <w:gridSpan w:val="3"/>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 xml:space="preserve">      МБОУ ДОУ №12</w:t>
            </w:r>
          </w:p>
        </w:tc>
        <w:tc>
          <w:tcPr>
            <w:tcW w:w="1436"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both"/>
              <w:rPr>
                <w:rFonts w:ascii="Times New Roman" w:hAnsi="Times New Roman" w:cs="Times New Roman"/>
                <w:sz w:val="24"/>
              </w:rPr>
            </w:pPr>
            <w:r>
              <w:rPr>
                <w:rFonts w:ascii="Times New Roman" w:hAnsi="Times New Roman" w:cs="Times New Roman"/>
                <w:sz w:val="24"/>
              </w:rPr>
              <w:t>72</w:t>
            </w:r>
          </w:p>
        </w:tc>
        <w:tc>
          <w:tcPr>
            <w:tcW w:w="1035"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73</w:t>
            </w:r>
          </w:p>
        </w:tc>
        <w:tc>
          <w:tcPr>
            <w:tcW w:w="1036"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5</w:t>
            </w:r>
          </w:p>
        </w:tc>
        <w:tc>
          <w:tcPr>
            <w:tcW w:w="103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5</w:t>
            </w:r>
          </w:p>
        </w:tc>
        <w:tc>
          <w:tcPr>
            <w:tcW w:w="104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10750</w:t>
            </w:r>
          </w:p>
        </w:tc>
      </w:tr>
      <w:tr w:rsidR="00650218">
        <w:tblPrEx>
          <w:tblCellMar>
            <w:top w:w="0" w:type="dxa"/>
            <w:bottom w:w="0" w:type="dxa"/>
          </w:tblCellMar>
        </w:tblPrEx>
        <w:trPr>
          <w:trHeight w:val="255"/>
        </w:trPr>
        <w:tc>
          <w:tcPr>
            <w:tcW w:w="5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center"/>
              <w:rPr>
                <w:rFonts w:ascii="Times New Roman" w:hAnsi="Times New Roman" w:cs="Times New Roman"/>
                <w:sz w:val="24"/>
              </w:rPr>
            </w:pPr>
          </w:p>
        </w:tc>
        <w:tc>
          <w:tcPr>
            <w:tcW w:w="3250" w:type="dxa"/>
            <w:gridSpan w:val="3"/>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both"/>
              <w:rPr>
                <w:rFonts w:ascii="Times New Roman" w:hAnsi="Times New Roman" w:cs="Times New Roman"/>
                <w:sz w:val="24"/>
              </w:rPr>
            </w:pPr>
          </w:p>
        </w:tc>
        <w:tc>
          <w:tcPr>
            <w:tcW w:w="1436"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center"/>
              <w:rPr>
                <w:rFonts w:ascii="Times New Roman" w:hAnsi="Times New Roman" w:cs="Times New Roman"/>
                <w:sz w:val="24"/>
              </w:rPr>
            </w:pPr>
          </w:p>
        </w:tc>
        <w:tc>
          <w:tcPr>
            <w:tcW w:w="1035"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center"/>
              <w:rPr>
                <w:rFonts w:ascii="Times New Roman" w:hAnsi="Times New Roman" w:cs="Times New Roman"/>
                <w:sz w:val="24"/>
              </w:rPr>
            </w:pPr>
          </w:p>
        </w:tc>
        <w:tc>
          <w:tcPr>
            <w:tcW w:w="1036"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center"/>
              <w:rPr>
                <w:rFonts w:ascii="Times New Roman" w:hAnsi="Times New Roman" w:cs="Times New Roman"/>
                <w:sz w:val="24"/>
              </w:rPr>
            </w:pPr>
          </w:p>
        </w:tc>
        <w:tc>
          <w:tcPr>
            <w:tcW w:w="103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center"/>
              <w:rPr>
                <w:rFonts w:ascii="Times New Roman" w:hAnsi="Times New Roman" w:cs="Times New Roman"/>
                <w:sz w:val="24"/>
              </w:rPr>
            </w:pPr>
          </w:p>
        </w:tc>
        <w:tc>
          <w:tcPr>
            <w:tcW w:w="104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center"/>
              <w:rPr>
                <w:rFonts w:ascii="Times New Roman" w:hAnsi="Times New Roman" w:cs="Times New Roman"/>
                <w:sz w:val="24"/>
              </w:rPr>
            </w:pPr>
          </w:p>
        </w:tc>
      </w:tr>
    </w:tbl>
    <w:p w:rsidR="00650218" w:rsidRDefault="00464890">
      <w:pPr>
        <w:pStyle w:val="Default"/>
        <w:spacing w:line="360" w:lineRule="auto"/>
        <w:ind w:firstLine="708"/>
        <w:jc w:val="both"/>
        <w:rPr>
          <w:rFonts w:eastAsia="Calibri"/>
          <w:b/>
        </w:rPr>
      </w:pPr>
      <w:r>
        <w:rPr>
          <w:rFonts w:eastAsia="Calibri"/>
          <w:b/>
        </w:rPr>
        <w:t>КУЛЬТУРА</w:t>
      </w:r>
      <w:proofErr w:type="gramStart"/>
      <w:r>
        <w:rPr>
          <w:rFonts w:eastAsia="Calibri"/>
          <w:b/>
        </w:rPr>
        <w:t xml:space="preserve"> .</w:t>
      </w:r>
      <w:proofErr w:type="gramEnd"/>
    </w:p>
    <w:p w:rsidR="00650218" w:rsidRDefault="00464890">
      <w:pPr>
        <w:pStyle w:val="3"/>
        <w:rPr>
          <w:rFonts w:ascii="Times New Roman" w:hAnsi="Times New Roman" w:cs="Times New Roman"/>
          <w:color w:val="000000"/>
          <w:sz w:val="28"/>
          <w:szCs w:val="28"/>
        </w:rPr>
      </w:pPr>
      <w:r>
        <w:rPr>
          <w:rFonts w:ascii="Times New Roman" w:hAnsi="Times New Roman" w:cs="Times New Roman"/>
          <w:color w:val="000000"/>
          <w:sz w:val="28"/>
          <w:szCs w:val="28"/>
        </w:rPr>
        <w:t>Учреждения  культуры, уровень обеспеченности</w:t>
      </w:r>
    </w:p>
    <w:p w:rsidR="00650218" w:rsidRDefault="00464890">
      <w:pPr>
        <w:pStyle w:val="Standard"/>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Предоставление услуг населению в области культуры в сельском поселении  осуществляет:</w:t>
      </w:r>
    </w:p>
    <w:p w:rsidR="00650218" w:rsidRDefault="00464890">
      <w:pPr>
        <w:pStyle w:val="Standard"/>
        <w:ind w:left="360"/>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 </w:t>
      </w:r>
      <w:proofErr w:type="spellStart"/>
      <w:r>
        <w:rPr>
          <w:rFonts w:ascii="Times New Roman" w:eastAsia="Times New Roman" w:hAnsi="Times New Roman" w:cs="Times New Roman"/>
          <w:sz w:val="28"/>
          <w:szCs w:val="28"/>
          <w:lang w:bidi="hi-IN"/>
        </w:rPr>
        <w:t>Ходзинский</w:t>
      </w:r>
      <w:proofErr w:type="spellEnd"/>
      <w:r>
        <w:rPr>
          <w:rFonts w:ascii="Times New Roman" w:eastAsia="Times New Roman" w:hAnsi="Times New Roman" w:cs="Times New Roman"/>
          <w:sz w:val="28"/>
          <w:szCs w:val="28"/>
          <w:lang w:bidi="hi-IN"/>
        </w:rPr>
        <w:t xml:space="preserve"> Дом культуры.</w:t>
      </w:r>
    </w:p>
    <w:p w:rsidR="00650218" w:rsidRDefault="00464890">
      <w:pPr>
        <w:pStyle w:val="Standard"/>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Доме культуры поселения созданы взрослые и детские коллективы, работают кружки для взрослых и детей различных направлений: танцевальные, музыкальные и т.д.</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основных направлений работы  является работа по организации досуга детей и подростков, это: проведение интеллектуальных игр, дней молодежи, уличных и настольных игр, викторин и т.д.</w:t>
      </w:r>
    </w:p>
    <w:p w:rsidR="00650218" w:rsidRDefault="00464890">
      <w:pPr>
        <w:pStyle w:val="Standard"/>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в культурно-досуговых учреждениях - вводить инновационные формы организации досуга населения и  увеличить процент охвата населения  </w:t>
      </w:r>
    </w:p>
    <w:p w:rsidR="00650218" w:rsidRDefault="00464890">
      <w:pPr>
        <w:pStyle w:val="Standard"/>
        <w:ind w:firstLine="709"/>
        <w:jc w:val="both"/>
      </w:pPr>
      <w:r>
        <w:rPr>
          <w:rFonts w:ascii="Times New Roman" w:eastAsia="Times New Roman" w:hAnsi="Times New Roman" w:cs="Times New Roman"/>
          <w:sz w:val="28"/>
          <w:szCs w:val="28"/>
        </w:rPr>
        <w:t>Проведение этих мероприятий позволит увеличить обеспеченность населения сельского поселения культурно-досуговыми учреждениями и качеством услуг.</w:t>
      </w:r>
    </w:p>
    <w:p w:rsidR="00650218" w:rsidRDefault="00464890">
      <w:pPr>
        <w:pStyle w:val="Standard"/>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В здании Администрации </w:t>
      </w:r>
      <w:proofErr w:type="spellStart"/>
      <w:r>
        <w:rPr>
          <w:rFonts w:ascii="Times New Roman" w:hAnsi="Times New Roman" w:cs="Times New Roman"/>
          <w:color w:val="000000"/>
          <w:sz w:val="28"/>
          <w:szCs w:val="28"/>
        </w:rPr>
        <w:t>Ходзинского</w:t>
      </w:r>
      <w:proofErr w:type="spellEnd"/>
      <w:r>
        <w:rPr>
          <w:rFonts w:ascii="Times New Roman" w:hAnsi="Times New Roman" w:cs="Times New Roman"/>
          <w:color w:val="000000"/>
          <w:sz w:val="28"/>
          <w:szCs w:val="28"/>
        </w:rPr>
        <w:t xml:space="preserve"> поселения размещена библиотека. 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w:t>
      </w:r>
    </w:p>
    <w:p w:rsidR="00650218" w:rsidRDefault="00650218">
      <w:pPr>
        <w:pStyle w:val="Standard"/>
        <w:ind w:left="360"/>
        <w:jc w:val="center"/>
        <w:rPr>
          <w:rFonts w:ascii="Times New Roman" w:hAnsi="Times New Roman" w:cs="Times New Roman"/>
          <w:b/>
          <w:sz w:val="28"/>
          <w:szCs w:val="28"/>
        </w:rPr>
        <w:sectPr w:rsidR="00650218">
          <w:footerReference w:type="default" r:id="rId15"/>
          <w:pgSz w:w="11906" w:h="16838"/>
          <w:pgMar w:top="873" w:right="1156" w:bottom="559" w:left="1644" w:header="720" w:footer="502" w:gutter="0"/>
          <w:pgBorders w:offsetFrom="page">
            <w:top w:val="double" w:sz="2" w:space="24" w:color="00000A"/>
            <w:left w:val="double" w:sz="2" w:space="24" w:color="00000A"/>
            <w:bottom w:val="double" w:sz="2" w:space="24" w:color="00000A"/>
            <w:right w:val="double" w:sz="2" w:space="24" w:color="00000A"/>
          </w:pgBorders>
          <w:cols w:space="720"/>
        </w:sectPr>
      </w:pPr>
    </w:p>
    <w:p w:rsidR="00650218" w:rsidRDefault="00464890">
      <w:pPr>
        <w:pStyle w:val="Standard"/>
        <w:ind w:left="360"/>
        <w:jc w:val="center"/>
        <w:rPr>
          <w:rFonts w:ascii="Times New Roman" w:hAnsi="Times New Roman" w:cs="Times New Roman"/>
          <w:b/>
          <w:sz w:val="28"/>
          <w:szCs w:val="28"/>
        </w:rPr>
      </w:pPr>
      <w:r>
        <w:rPr>
          <w:rFonts w:ascii="Times New Roman" w:hAnsi="Times New Roman" w:cs="Times New Roman"/>
          <w:b/>
          <w:sz w:val="28"/>
          <w:szCs w:val="28"/>
        </w:rPr>
        <w:lastRenderedPageBreak/>
        <w:t>УЧРЕЖДЕНИЯ КУЛЬТУРЫ.</w:t>
      </w:r>
    </w:p>
    <w:p w:rsidR="00650218" w:rsidRDefault="00650218">
      <w:pPr>
        <w:pStyle w:val="Standard"/>
        <w:ind w:left="360"/>
        <w:jc w:val="center"/>
        <w:rPr>
          <w:rFonts w:ascii="Times New Roman" w:hAnsi="Times New Roman" w:cs="Times New Roman"/>
          <w:b/>
          <w:sz w:val="24"/>
        </w:rPr>
      </w:pPr>
    </w:p>
    <w:tbl>
      <w:tblPr>
        <w:tblW w:w="10250" w:type="dxa"/>
        <w:tblInd w:w="-10" w:type="dxa"/>
        <w:tblLayout w:type="fixed"/>
        <w:tblCellMar>
          <w:left w:w="10" w:type="dxa"/>
          <w:right w:w="10" w:type="dxa"/>
        </w:tblCellMar>
        <w:tblLook w:val="04A0" w:firstRow="1" w:lastRow="0" w:firstColumn="1" w:lastColumn="0" w:noHBand="0" w:noVBand="1"/>
      </w:tblPr>
      <w:tblGrid>
        <w:gridCol w:w="406"/>
        <w:gridCol w:w="2216"/>
        <w:gridCol w:w="1357"/>
        <w:gridCol w:w="1216"/>
        <w:gridCol w:w="1149"/>
        <w:gridCol w:w="1217"/>
        <w:gridCol w:w="1217"/>
        <w:gridCol w:w="1472"/>
      </w:tblGrid>
      <w:tr w:rsidR="00650218">
        <w:tblPrEx>
          <w:tblCellMar>
            <w:top w:w="0" w:type="dxa"/>
            <w:bottom w:w="0" w:type="dxa"/>
          </w:tblCellMar>
        </w:tblPrEx>
        <w:trPr>
          <w:trHeight w:val="255"/>
        </w:trPr>
        <w:tc>
          <w:tcPr>
            <w:tcW w:w="40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bCs/>
              </w:rPr>
            </w:pPr>
            <w:r>
              <w:rPr>
                <w:rFonts w:ascii="Times New Roman" w:hAnsi="Times New Roman" w:cs="Times New Roman"/>
                <w:bCs/>
              </w:rPr>
              <w:t>№</w:t>
            </w:r>
          </w:p>
        </w:tc>
        <w:tc>
          <w:tcPr>
            <w:tcW w:w="22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bCs/>
              </w:rPr>
            </w:pPr>
            <w:r>
              <w:rPr>
                <w:rFonts w:ascii="Times New Roman" w:hAnsi="Times New Roman" w:cs="Times New Roman"/>
                <w:bCs/>
              </w:rPr>
              <w:t>Наименование населенного пункта</w:t>
            </w:r>
          </w:p>
        </w:tc>
        <w:tc>
          <w:tcPr>
            <w:tcW w:w="135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bCs/>
              </w:rPr>
            </w:pPr>
            <w:r>
              <w:rPr>
                <w:rFonts w:ascii="Times New Roman" w:hAnsi="Times New Roman" w:cs="Times New Roman"/>
                <w:bCs/>
              </w:rPr>
              <w:t>Количество</w:t>
            </w:r>
          </w:p>
          <w:p w:rsidR="00650218" w:rsidRDefault="00464890">
            <w:pPr>
              <w:pStyle w:val="Standard"/>
              <w:jc w:val="center"/>
              <w:rPr>
                <w:rFonts w:ascii="Times New Roman" w:hAnsi="Times New Roman" w:cs="Times New Roman"/>
                <w:bCs/>
              </w:rPr>
            </w:pPr>
            <w:r>
              <w:rPr>
                <w:rFonts w:ascii="Times New Roman" w:hAnsi="Times New Roman" w:cs="Times New Roman"/>
                <w:bCs/>
              </w:rPr>
              <w:t xml:space="preserve"> сельских домов</w:t>
            </w:r>
          </w:p>
          <w:p w:rsidR="00650218" w:rsidRDefault="00464890">
            <w:pPr>
              <w:pStyle w:val="Standard"/>
              <w:jc w:val="center"/>
              <w:rPr>
                <w:rFonts w:ascii="Times New Roman" w:hAnsi="Times New Roman" w:cs="Times New Roman"/>
                <w:bCs/>
              </w:rPr>
            </w:pPr>
            <w:r>
              <w:rPr>
                <w:rFonts w:ascii="Times New Roman" w:hAnsi="Times New Roman" w:cs="Times New Roman"/>
                <w:bCs/>
              </w:rPr>
              <w:t>культуры</w:t>
            </w:r>
          </w:p>
        </w:tc>
        <w:tc>
          <w:tcPr>
            <w:tcW w:w="12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bCs/>
              </w:rPr>
            </w:pPr>
            <w:r>
              <w:rPr>
                <w:rFonts w:ascii="Times New Roman" w:hAnsi="Times New Roman" w:cs="Times New Roman"/>
                <w:bCs/>
              </w:rPr>
              <w:t>Количество работников</w:t>
            </w:r>
          </w:p>
        </w:tc>
        <w:tc>
          <w:tcPr>
            <w:tcW w:w="1149" w:type="dxa"/>
            <w:tcBorders>
              <w:top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rPr>
            </w:pPr>
            <w:r>
              <w:rPr>
                <w:rFonts w:ascii="Times New Roman" w:hAnsi="Times New Roman" w:cs="Times New Roman"/>
              </w:rPr>
              <w:t>Средняя заработная плата (руб.)</w:t>
            </w:r>
          </w:p>
        </w:tc>
        <w:tc>
          <w:tcPr>
            <w:tcW w:w="1217" w:type="dxa"/>
            <w:tcBorders>
              <w:top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bCs/>
              </w:rPr>
            </w:pPr>
            <w:r>
              <w:rPr>
                <w:rFonts w:ascii="Times New Roman" w:hAnsi="Times New Roman" w:cs="Times New Roman"/>
                <w:bCs/>
              </w:rPr>
              <w:t>Количество библиотек</w:t>
            </w:r>
          </w:p>
        </w:tc>
        <w:tc>
          <w:tcPr>
            <w:tcW w:w="1217" w:type="dxa"/>
            <w:tcBorders>
              <w:top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bCs/>
              </w:rPr>
            </w:pPr>
            <w:r>
              <w:rPr>
                <w:rFonts w:ascii="Times New Roman" w:hAnsi="Times New Roman" w:cs="Times New Roman"/>
                <w:bCs/>
              </w:rPr>
              <w:t>Количество работников</w:t>
            </w:r>
          </w:p>
        </w:tc>
        <w:tc>
          <w:tcPr>
            <w:tcW w:w="1472" w:type="dxa"/>
            <w:tcBorders>
              <w:top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center"/>
              <w:rPr>
                <w:rFonts w:ascii="Times New Roman" w:hAnsi="Times New Roman" w:cs="Times New Roman"/>
              </w:rPr>
            </w:pPr>
            <w:r>
              <w:rPr>
                <w:rFonts w:ascii="Times New Roman" w:hAnsi="Times New Roman" w:cs="Times New Roman"/>
              </w:rPr>
              <w:t>Средняя заработная плата (руб.)</w:t>
            </w:r>
          </w:p>
        </w:tc>
      </w:tr>
      <w:tr w:rsidR="00650218">
        <w:tblPrEx>
          <w:tblCellMar>
            <w:top w:w="0" w:type="dxa"/>
            <w:bottom w:w="0" w:type="dxa"/>
          </w:tblCellMar>
        </w:tblPrEx>
        <w:trPr>
          <w:trHeight w:val="255"/>
        </w:trPr>
        <w:tc>
          <w:tcPr>
            <w:tcW w:w="40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pPr>
            <w:r>
              <w:t>1</w:t>
            </w:r>
          </w:p>
        </w:tc>
        <w:tc>
          <w:tcPr>
            <w:tcW w:w="22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650218" w:rsidRDefault="00464890">
            <w:pPr>
              <w:pStyle w:val="Standard"/>
            </w:pPr>
            <w:r>
              <w:t>Аул Ходзь</w:t>
            </w:r>
          </w:p>
        </w:tc>
        <w:tc>
          <w:tcPr>
            <w:tcW w:w="135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650218" w:rsidRDefault="00464890">
            <w:pPr>
              <w:pStyle w:val="Standard"/>
              <w:jc w:val="center"/>
            </w:pPr>
            <w:r>
              <w:t>1</w:t>
            </w:r>
          </w:p>
        </w:tc>
        <w:tc>
          <w:tcPr>
            <w:tcW w:w="12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pPr>
            <w:r>
              <w:t>3</w:t>
            </w:r>
          </w:p>
        </w:tc>
        <w:tc>
          <w:tcPr>
            <w:tcW w:w="1149" w:type="dxa"/>
            <w:tcBorders>
              <w:top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right"/>
            </w:pPr>
            <w:r>
              <w:t>5650</w:t>
            </w:r>
          </w:p>
        </w:tc>
        <w:tc>
          <w:tcPr>
            <w:tcW w:w="1217" w:type="dxa"/>
            <w:tcBorders>
              <w:top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right"/>
            </w:pPr>
            <w:r>
              <w:t>1</w:t>
            </w:r>
          </w:p>
        </w:tc>
        <w:tc>
          <w:tcPr>
            <w:tcW w:w="1217" w:type="dxa"/>
            <w:tcBorders>
              <w:top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right"/>
            </w:pPr>
            <w:r>
              <w:t>3</w:t>
            </w:r>
          </w:p>
        </w:tc>
        <w:tc>
          <w:tcPr>
            <w:tcW w:w="1472" w:type="dxa"/>
            <w:tcBorders>
              <w:top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right"/>
            </w:pPr>
            <w:r>
              <w:t>9700</w:t>
            </w:r>
          </w:p>
        </w:tc>
      </w:tr>
      <w:tr w:rsidR="00650218">
        <w:tblPrEx>
          <w:tblCellMar>
            <w:top w:w="0" w:type="dxa"/>
            <w:bottom w:w="0" w:type="dxa"/>
          </w:tblCellMar>
        </w:tblPrEx>
        <w:trPr>
          <w:trHeight w:val="255"/>
        </w:trPr>
        <w:tc>
          <w:tcPr>
            <w:tcW w:w="40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pPr>
          </w:p>
        </w:tc>
        <w:tc>
          <w:tcPr>
            <w:tcW w:w="22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650218" w:rsidRDefault="00650218">
            <w:pPr>
              <w:pStyle w:val="Standard"/>
            </w:pPr>
          </w:p>
        </w:tc>
        <w:tc>
          <w:tcPr>
            <w:tcW w:w="135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650218" w:rsidRDefault="00650218">
            <w:pPr>
              <w:pStyle w:val="Standard"/>
              <w:jc w:val="center"/>
            </w:pPr>
          </w:p>
        </w:tc>
        <w:tc>
          <w:tcPr>
            <w:tcW w:w="12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pPr>
          </w:p>
        </w:tc>
        <w:tc>
          <w:tcPr>
            <w:tcW w:w="1149" w:type="dxa"/>
            <w:tcBorders>
              <w:top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right"/>
            </w:pPr>
          </w:p>
        </w:tc>
        <w:tc>
          <w:tcPr>
            <w:tcW w:w="1217" w:type="dxa"/>
            <w:tcBorders>
              <w:top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right"/>
            </w:pPr>
          </w:p>
        </w:tc>
        <w:tc>
          <w:tcPr>
            <w:tcW w:w="1217" w:type="dxa"/>
            <w:tcBorders>
              <w:top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right"/>
            </w:pPr>
          </w:p>
        </w:tc>
        <w:tc>
          <w:tcPr>
            <w:tcW w:w="1472" w:type="dxa"/>
            <w:tcBorders>
              <w:top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650218">
            <w:pPr>
              <w:pStyle w:val="Standard"/>
              <w:jc w:val="right"/>
            </w:pPr>
          </w:p>
        </w:tc>
      </w:tr>
      <w:tr w:rsidR="00650218">
        <w:tblPrEx>
          <w:tblCellMar>
            <w:top w:w="0" w:type="dxa"/>
            <w:bottom w:w="0" w:type="dxa"/>
          </w:tblCellMar>
        </w:tblPrEx>
        <w:trPr>
          <w:trHeight w:val="255"/>
        </w:trPr>
        <w:tc>
          <w:tcPr>
            <w:tcW w:w="40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pPr>
          </w:p>
        </w:tc>
        <w:tc>
          <w:tcPr>
            <w:tcW w:w="22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650218" w:rsidRDefault="00650218">
            <w:pPr>
              <w:pStyle w:val="Standard"/>
            </w:pPr>
          </w:p>
        </w:tc>
        <w:tc>
          <w:tcPr>
            <w:tcW w:w="135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650218" w:rsidRDefault="00650218">
            <w:pPr>
              <w:pStyle w:val="Standard"/>
              <w:jc w:val="center"/>
            </w:pPr>
          </w:p>
        </w:tc>
        <w:tc>
          <w:tcPr>
            <w:tcW w:w="12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pPr>
          </w:p>
        </w:tc>
        <w:tc>
          <w:tcPr>
            <w:tcW w:w="1149" w:type="dxa"/>
            <w:tcBorders>
              <w:top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right"/>
            </w:pPr>
          </w:p>
        </w:tc>
        <w:tc>
          <w:tcPr>
            <w:tcW w:w="1217" w:type="dxa"/>
            <w:tcBorders>
              <w:top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right"/>
            </w:pPr>
          </w:p>
        </w:tc>
        <w:tc>
          <w:tcPr>
            <w:tcW w:w="1217" w:type="dxa"/>
            <w:tcBorders>
              <w:top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jc w:val="right"/>
            </w:pPr>
          </w:p>
        </w:tc>
        <w:tc>
          <w:tcPr>
            <w:tcW w:w="1472" w:type="dxa"/>
            <w:tcBorders>
              <w:top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650218">
            <w:pPr>
              <w:pStyle w:val="Standard"/>
              <w:jc w:val="right"/>
            </w:pPr>
          </w:p>
        </w:tc>
      </w:tr>
      <w:tr w:rsidR="00650218">
        <w:tblPrEx>
          <w:tblCellMar>
            <w:top w:w="0" w:type="dxa"/>
            <w:bottom w:w="0" w:type="dxa"/>
          </w:tblCellMar>
        </w:tblPrEx>
        <w:trPr>
          <w:trHeight w:val="255"/>
        </w:trPr>
        <w:tc>
          <w:tcPr>
            <w:tcW w:w="40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650218">
            <w:pPr>
              <w:pStyle w:val="Standard"/>
            </w:pPr>
          </w:p>
        </w:tc>
        <w:tc>
          <w:tcPr>
            <w:tcW w:w="22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650218" w:rsidRDefault="00464890">
            <w:pPr>
              <w:pStyle w:val="Standard"/>
            </w:pPr>
            <w:r>
              <w:t>ИТОГО</w:t>
            </w:r>
          </w:p>
        </w:tc>
        <w:tc>
          <w:tcPr>
            <w:tcW w:w="135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650218" w:rsidRDefault="00464890">
            <w:pPr>
              <w:pStyle w:val="Standard"/>
              <w:jc w:val="center"/>
            </w:pPr>
            <w:r>
              <w:t>1</w:t>
            </w:r>
          </w:p>
        </w:tc>
        <w:tc>
          <w:tcPr>
            <w:tcW w:w="12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pPr>
            <w:r>
              <w:t>3</w:t>
            </w:r>
          </w:p>
        </w:tc>
        <w:tc>
          <w:tcPr>
            <w:tcW w:w="1149" w:type="dxa"/>
            <w:tcBorders>
              <w:top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right"/>
            </w:pPr>
            <w:r>
              <w:t>5650</w:t>
            </w:r>
          </w:p>
        </w:tc>
        <w:tc>
          <w:tcPr>
            <w:tcW w:w="1217" w:type="dxa"/>
            <w:tcBorders>
              <w:top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right"/>
            </w:pPr>
            <w:r>
              <w:t>1</w:t>
            </w:r>
          </w:p>
        </w:tc>
        <w:tc>
          <w:tcPr>
            <w:tcW w:w="1217" w:type="dxa"/>
            <w:tcBorders>
              <w:top w:val="single" w:sz="4" w:space="0" w:color="000001"/>
              <w:bottom w:val="single" w:sz="4" w:space="0" w:color="000001"/>
            </w:tcBorders>
            <w:shd w:val="clear" w:color="auto" w:fill="FFFFFF"/>
            <w:tcMar>
              <w:top w:w="0" w:type="dxa"/>
              <w:left w:w="10" w:type="dxa"/>
              <w:bottom w:w="0" w:type="dxa"/>
              <w:right w:w="10" w:type="dxa"/>
            </w:tcMar>
          </w:tcPr>
          <w:p w:rsidR="00650218" w:rsidRDefault="00464890">
            <w:pPr>
              <w:pStyle w:val="Standard"/>
              <w:jc w:val="right"/>
            </w:pPr>
            <w:r>
              <w:t>3</w:t>
            </w:r>
          </w:p>
        </w:tc>
        <w:tc>
          <w:tcPr>
            <w:tcW w:w="1472" w:type="dxa"/>
            <w:tcBorders>
              <w:top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650218" w:rsidRDefault="00464890">
            <w:pPr>
              <w:pStyle w:val="Standard"/>
              <w:jc w:val="right"/>
            </w:pPr>
            <w:r>
              <w:t>9700</w:t>
            </w:r>
          </w:p>
        </w:tc>
      </w:tr>
    </w:tbl>
    <w:p w:rsidR="00650218" w:rsidRDefault="00650218">
      <w:pPr>
        <w:pStyle w:val="Standard"/>
        <w:ind w:left="360"/>
      </w:pPr>
    </w:p>
    <w:p w:rsidR="00650218" w:rsidRDefault="00464890">
      <w:pPr>
        <w:pStyle w:val="Standard"/>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Здание и имущество Дома культуры и библиотеки находятся на балансе администрации  МО «</w:t>
      </w:r>
      <w:proofErr w:type="spellStart"/>
      <w:r>
        <w:rPr>
          <w:rFonts w:ascii="Times New Roman" w:hAnsi="Times New Roman" w:cs="Times New Roman"/>
          <w:color w:val="000000"/>
          <w:sz w:val="28"/>
          <w:szCs w:val="28"/>
        </w:rPr>
        <w:t>Ходзинское</w:t>
      </w:r>
      <w:proofErr w:type="spellEnd"/>
      <w:r>
        <w:rPr>
          <w:rFonts w:ascii="Times New Roman" w:hAnsi="Times New Roman" w:cs="Times New Roman"/>
          <w:color w:val="000000"/>
          <w:sz w:val="28"/>
          <w:szCs w:val="28"/>
        </w:rPr>
        <w:t xml:space="preserve"> сельское поселение». Заработную плату работникам Дома культуры и библиотеки  выплачивает  Управление культуры МО «</w:t>
      </w:r>
      <w:proofErr w:type="spellStart"/>
      <w:r>
        <w:rPr>
          <w:rFonts w:ascii="Times New Roman" w:hAnsi="Times New Roman" w:cs="Times New Roman"/>
          <w:color w:val="000000"/>
          <w:sz w:val="28"/>
          <w:szCs w:val="28"/>
        </w:rPr>
        <w:t>Кошехабльский</w:t>
      </w:r>
      <w:proofErr w:type="spellEnd"/>
      <w:r>
        <w:rPr>
          <w:rFonts w:ascii="Times New Roman" w:hAnsi="Times New Roman" w:cs="Times New Roman"/>
          <w:color w:val="000000"/>
          <w:sz w:val="28"/>
          <w:szCs w:val="28"/>
        </w:rPr>
        <w:t xml:space="preserve"> район».</w:t>
      </w:r>
    </w:p>
    <w:p w:rsidR="00650218" w:rsidRDefault="00650218">
      <w:pPr>
        <w:pStyle w:val="Standard"/>
        <w:ind w:left="360"/>
        <w:jc w:val="both"/>
        <w:rPr>
          <w:sz w:val="28"/>
          <w:szCs w:val="28"/>
        </w:rPr>
      </w:pPr>
    </w:p>
    <w:p w:rsidR="00650218" w:rsidRDefault="00464890">
      <w:pPr>
        <w:pStyle w:val="Standard"/>
        <w:jc w:val="both"/>
      </w:pPr>
      <w:r>
        <w:rPr>
          <w:rFonts w:ascii="Times New Roman" w:hAnsi="Times New Roman" w:cs="Times New Roman"/>
          <w:b/>
          <w:color w:val="000000"/>
          <w:sz w:val="28"/>
          <w:szCs w:val="28"/>
        </w:rPr>
        <w:t>Проблемы</w:t>
      </w:r>
      <w:r>
        <w:rPr>
          <w:rFonts w:ascii="Times New Roman" w:hAnsi="Times New Roman" w:cs="Times New Roman"/>
          <w:color w:val="000000"/>
          <w:sz w:val="28"/>
          <w:szCs w:val="28"/>
        </w:rPr>
        <w:t>:  Капитальный ремонт Дома культуры.</w:t>
      </w:r>
    </w:p>
    <w:p w:rsidR="00650218" w:rsidRDefault="00464890">
      <w:pPr>
        <w:pStyle w:val="Standard"/>
        <w:spacing w:before="28" w:after="28"/>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ФИЗИЧЕСКАЯ КУЛЬТУРА И СПОРТ</w:t>
      </w:r>
    </w:p>
    <w:p w:rsidR="00650218" w:rsidRDefault="00464890">
      <w:pPr>
        <w:pStyle w:val="3"/>
        <w:rPr>
          <w:rFonts w:ascii="Times New Roman" w:hAnsi="Times New Roman" w:cs="Times New Roman"/>
          <w:color w:val="000000"/>
          <w:sz w:val="28"/>
          <w:szCs w:val="28"/>
        </w:rPr>
      </w:pPr>
      <w:r>
        <w:rPr>
          <w:rFonts w:ascii="Times New Roman" w:hAnsi="Times New Roman" w:cs="Times New Roman"/>
          <w:color w:val="000000"/>
          <w:sz w:val="28"/>
          <w:szCs w:val="28"/>
        </w:rPr>
        <w:t xml:space="preserve">Учреждения физической культуры и массового спорта  </w:t>
      </w:r>
    </w:p>
    <w:p w:rsidR="00650218" w:rsidRDefault="00464890">
      <w:pPr>
        <w:pStyle w:val="Standard"/>
        <w:ind w:firstLine="708"/>
        <w:jc w:val="both"/>
      </w:pPr>
      <w:r>
        <w:tab/>
      </w:r>
      <w:r>
        <w:rPr>
          <w:rFonts w:ascii="Times New Roman" w:eastAsia="Calibri" w:hAnsi="Times New Roman" w:cs="Times New Roman"/>
          <w:sz w:val="28"/>
          <w:szCs w:val="28"/>
        </w:rPr>
        <w:t>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w:t>
      </w:r>
    </w:p>
    <w:p w:rsidR="00650218" w:rsidRDefault="00464890">
      <w:pPr>
        <w:pStyle w:val="Standard"/>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Рассматривая физическую культуру и спорт как наименее затратное и наиболее эффективное средство укрепления здоровья в качестве приоритетного направления муниципальной социальной политики, необходимо принять развитие физкультурно-оздоровительной и спортивной работы по месту жительства как основной формы, способной обеспечить максимальное привлечение населения к регулярным занятиям физической культурой и спортом.</w:t>
      </w:r>
    </w:p>
    <w:p w:rsidR="00650218" w:rsidRDefault="00464890">
      <w:pPr>
        <w:pStyle w:val="Default"/>
        <w:ind w:firstLine="708"/>
        <w:jc w:val="both"/>
        <w:rPr>
          <w:sz w:val="28"/>
          <w:szCs w:val="28"/>
        </w:rPr>
      </w:pPr>
      <w:r>
        <w:rPr>
          <w:sz w:val="28"/>
          <w:szCs w:val="28"/>
        </w:rPr>
        <w:t>Спортивный зал в поселении располагается в здании  школы МБОУ №11. В нем проводятся уроки физической культуры для школьников. Несколько раз в неделю обеспечен доступ для занятий спортом для остальных детей и взрослого населения поселения.</w:t>
      </w:r>
    </w:p>
    <w:p w:rsidR="00650218" w:rsidRDefault="00464890">
      <w:pPr>
        <w:pStyle w:val="Default"/>
        <w:ind w:firstLine="708"/>
        <w:jc w:val="both"/>
      </w:pPr>
      <w:r>
        <w:rPr>
          <w:sz w:val="28"/>
          <w:szCs w:val="28"/>
        </w:rPr>
        <w:t xml:space="preserve">Спортивный зал площадью </w:t>
      </w:r>
      <w:r>
        <w:rPr>
          <w:sz w:val="28"/>
          <w:szCs w:val="28"/>
          <w:u w:val="single"/>
        </w:rPr>
        <w:t>__185___</w:t>
      </w:r>
      <w:r>
        <w:rPr>
          <w:sz w:val="28"/>
          <w:szCs w:val="28"/>
        </w:rPr>
        <w:t xml:space="preserve"> </w:t>
      </w:r>
      <w:proofErr w:type="spellStart"/>
      <w:r>
        <w:rPr>
          <w:sz w:val="28"/>
          <w:szCs w:val="28"/>
        </w:rPr>
        <w:t>кв.м</w:t>
      </w:r>
      <w:proofErr w:type="spellEnd"/>
      <w:r>
        <w:rPr>
          <w:sz w:val="28"/>
          <w:szCs w:val="28"/>
        </w:rPr>
        <w:t>., оборудован   шведской стенкой, брусьями, козлом для прыжков и стойкой  с перекладиной. При спортивном зале имеется помещение для хранения спортивного инвентаря и снарядов, раздевалки для мальчиков и девочек.</w:t>
      </w:r>
    </w:p>
    <w:p w:rsidR="00650218" w:rsidRDefault="00464890">
      <w:pPr>
        <w:pStyle w:val="Standard"/>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Плавательных бассейнов  и дополнительных спортивных площадок нет.</w:t>
      </w:r>
    </w:p>
    <w:p w:rsidR="00650218" w:rsidRDefault="00464890">
      <w:pPr>
        <w:pStyle w:val="Standard"/>
        <w:ind w:firstLine="708"/>
        <w:jc w:val="both"/>
      </w:pPr>
      <w:r>
        <w:rPr>
          <w:rFonts w:ascii="Times New Roman" w:eastAsia="Calibri" w:hAnsi="Times New Roman" w:cs="Times New Roman"/>
          <w:sz w:val="28"/>
          <w:szCs w:val="28"/>
        </w:rPr>
        <w:t xml:space="preserve">В настоящий момент следует сосредоточить усилия на строительстве современных, привлекательных для населения комплексных спортивно-игровых площадках, крытого спортивного зала из легких недорогих конструкций, так же следует провести реконструкцию стадиона, провести </w:t>
      </w:r>
      <w:r>
        <w:rPr>
          <w:rFonts w:ascii="Times New Roman" w:eastAsia="Calibri" w:hAnsi="Times New Roman" w:cs="Times New Roman"/>
          <w:sz w:val="28"/>
          <w:szCs w:val="28"/>
        </w:rPr>
        <w:lastRenderedPageBreak/>
        <w:t>работы по созданию малых архитектурных форм (теневые навесы, зрительные места, судейские кабинки, раздевалки с душевыми кабинами и санузлами).</w:t>
      </w:r>
    </w:p>
    <w:p w:rsidR="00650218" w:rsidRDefault="00464890">
      <w:pPr>
        <w:pStyle w:val="Standard"/>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w:t>
      </w:r>
    </w:p>
    <w:p w:rsidR="00650218" w:rsidRDefault="00464890">
      <w:pPr>
        <w:pStyle w:val="Standard"/>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 необходимо продолжать работу по обеспечению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 по реализации целей и задач комплекса ГТО;</w:t>
      </w:r>
    </w:p>
    <w:p w:rsidR="00650218" w:rsidRDefault="00464890">
      <w:pPr>
        <w:pStyle w:val="3"/>
        <w:rPr>
          <w:rFonts w:ascii="Times New Roman" w:hAnsi="Times New Roman" w:cs="Times New Roman"/>
          <w:color w:val="000000"/>
          <w:sz w:val="28"/>
          <w:szCs w:val="28"/>
        </w:rPr>
      </w:pPr>
      <w:r>
        <w:rPr>
          <w:rFonts w:ascii="Times New Roman" w:hAnsi="Times New Roman" w:cs="Times New Roman"/>
          <w:color w:val="000000"/>
          <w:sz w:val="28"/>
          <w:szCs w:val="28"/>
        </w:rPr>
        <w:t>ЗДРАВООХРАНЕНИЕ.</w:t>
      </w:r>
    </w:p>
    <w:p w:rsidR="00650218" w:rsidRDefault="00464890">
      <w:pPr>
        <w:pStyle w:val="3"/>
        <w:rPr>
          <w:rFonts w:ascii="Times New Roman" w:hAnsi="Times New Roman" w:cs="Times New Roman"/>
          <w:color w:val="000000"/>
          <w:sz w:val="28"/>
          <w:szCs w:val="28"/>
        </w:rPr>
      </w:pPr>
      <w:r>
        <w:rPr>
          <w:rFonts w:ascii="Times New Roman" w:hAnsi="Times New Roman" w:cs="Times New Roman"/>
          <w:color w:val="000000"/>
          <w:sz w:val="28"/>
          <w:szCs w:val="28"/>
        </w:rPr>
        <w:t>Учреждения здравоохранения, уровень обеспеченности</w:t>
      </w:r>
    </w:p>
    <w:p w:rsidR="00650218" w:rsidRDefault="00650218">
      <w:pPr>
        <w:pStyle w:val="Standard"/>
        <w:ind w:firstLine="708"/>
        <w:jc w:val="both"/>
        <w:rPr>
          <w:rFonts w:ascii="Times New Roman" w:eastAsia="Calibri" w:hAnsi="Times New Roman" w:cs="Times New Roman"/>
          <w:sz w:val="16"/>
          <w:szCs w:val="16"/>
        </w:rPr>
      </w:pPr>
    </w:p>
    <w:p w:rsidR="00650218" w:rsidRDefault="00464890">
      <w:pPr>
        <w:pStyle w:val="Standard"/>
        <w:ind w:firstLine="708"/>
        <w:jc w:val="both"/>
      </w:pPr>
      <w:r>
        <w:rPr>
          <w:rFonts w:ascii="Times New Roman" w:eastAsia="Calibri" w:hAnsi="Times New Roman" w:cs="Times New Roman"/>
          <w:sz w:val="28"/>
          <w:szCs w:val="28"/>
        </w:rPr>
        <w:t xml:space="preserve">Здоровье населения – важнейший элемент социального, культурного и экономического развития региона. В систему муниципального здравоохранения входит амбулатория и фельдшерско-акушерский пункт в а. Ходзь. </w:t>
      </w:r>
      <w:r>
        <w:rPr>
          <w:rFonts w:ascii="Times New Roman" w:hAnsi="Times New Roman" w:cs="Times New Roman"/>
          <w:sz w:val="28"/>
          <w:szCs w:val="28"/>
        </w:rPr>
        <w:t xml:space="preserve">Амбулатория рассчитана на 20 посещений в день и имеет дневной стационар на 7 коек. </w:t>
      </w:r>
      <w:r>
        <w:rPr>
          <w:rFonts w:ascii="Times New Roman" w:eastAsia="Calibri" w:hAnsi="Times New Roman" w:cs="Times New Roman"/>
          <w:sz w:val="28"/>
          <w:szCs w:val="28"/>
        </w:rPr>
        <w:t>Обеспеченность населения амбулаторно-поликлиническими учреждениями составляет 20,1 посещений в смену на 1000 чел. населения, что соответствует социальным нормативам (18,15).</w:t>
      </w:r>
    </w:p>
    <w:p w:rsidR="00650218" w:rsidRDefault="00464890">
      <w:pPr>
        <w:pStyle w:val="Standard"/>
        <w:ind w:firstLine="708"/>
        <w:jc w:val="both"/>
        <w:rPr>
          <w:rFonts w:ascii="Times New Roman" w:hAnsi="Times New Roman" w:cs="Times New Roman"/>
          <w:sz w:val="28"/>
          <w:szCs w:val="28"/>
        </w:rPr>
      </w:pPr>
      <w:r>
        <w:rPr>
          <w:rFonts w:ascii="Times New Roman" w:hAnsi="Times New Roman" w:cs="Times New Roman"/>
          <w:sz w:val="28"/>
          <w:szCs w:val="28"/>
        </w:rPr>
        <w:t xml:space="preserve">Приём ведут два терапевта, педиатр, зубной врач, также здесь работает </w:t>
      </w:r>
      <w:proofErr w:type="spellStart"/>
      <w:proofErr w:type="gramStart"/>
      <w:r>
        <w:rPr>
          <w:rFonts w:ascii="Times New Roman" w:hAnsi="Times New Roman" w:cs="Times New Roman"/>
          <w:sz w:val="28"/>
          <w:szCs w:val="28"/>
        </w:rPr>
        <w:t>физиокабинет</w:t>
      </w:r>
      <w:proofErr w:type="spellEnd"/>
      <w:proofErr w:type="gramEnd"/>
      <w:r>
        <w:rPr>
          <w:rFonts w:ascii="Times New Roman" w:hAnsi="Times New Roman" w:cs="Times New Roman"/>
          <w:sz w:val="28"/>
          <w:szCs w:val="28"/>
        </w:rPr>
        <w:t xml:space="preserve"> и дежурят фельдшеры скорой помощи. Зона обслуживания включает а. Ходзь и х. </w:t>
      </w:r>
      <w:proofErr w:type="spellStart"/>
      <w:r>
        <w:rPr>
          <w:rFonts w:ascii="Times New Roman" w:hAnsi="Times New Roman" w:cs="Times New Roman"/>
          <w:sz w:val="28"/>
          <w:szCs w:val="28"/>
        </w:rPr>
        <w:t>Кармолино-Гидроицкий</w:t>
      </w:r>
      <w:proofErr w:type="spellEnd"/>
      <w:r>
        <w:rPr>
          <w:rFonts w:ascii="Times New Roman" w:hAnsi="Times New Roman" w:cs="Times New Roman"/>
          <w:sz w:val="28"/>
          <w:szCs w:val="28"/>
        </w:rPr>
        <w:t>, с общим населением более 3 тыс. человек.</w:t>
      </w:r>
    </w:p>
    <w:p w:rsidR="00650218" w:rsidRDefault="00464890">
      <w:pPr>
        <w:pStyle w:val="Default"/>
        <w:spacing w:line="276" w:lineRule="auto"/>
        <w:ind w:firstLine="708"/>
        <w:jc w:val="both"/>
        <w:rPr>
          <w:sz w:val="28"/>
          <w:szCs w:val="28"/>
        </w:rPr>
      </w:pPr>
      <w:r>
        <w:rPr>
          <w:sz w:val="28"/>
          <w:szCs w:val="28"/>
        </w:rPr>
        <w:t>Качественное здравоохранение способствует улучшению здоровья населения, увеличению продолжительности жизни. Благодаря совершенствованию системы здравоохранения, использованию современного медицинского оборудования, привлечению квалифицированных врачебных кадров   удается улучшить качество медицинского обслуживания, добиться уменьшения заболеваемости. Первоочередными задачами здравоохранения являются:</w:t>
      </w:r>
    </w:p>
    <w:p w:rsidR="00650218" w:rsidRDefault="00464890">
      <w:pPr>
        <w:pStyle w:val="Default"/>
        <w:spacing w:line="276" w:lineRule="auto"/>
        <w:ind w:firstLine="708"/>
        <w:jc w:val="both"/>
        <w:rPr>
          <w:sz w:val="28"/>
          <w:szCs w:val="28"/>
        </w:rPr>
      </w:pPr>
      <w:r>
        <w:rPr>
          <w:sz w:val="28"/>
          <w:szCs w:val="28"/>
        </w:rPr>
        <w:t>- гарантированное обеспечение установленного объема медицинской помощи и профилактическими услугами в учреждениях здравоохранения;</w:t>
      </w:r>
    </w:p>
    <w:p w:rsidR="00650218" w:rsidRDefault="00464890">
      <w:pPr>
        <w:pStyle w:val="Default"/>
        <w:spacing w:line="276" w:lineRule="auto"/>
        <w:ind w:firstLine="708"/>
        <w:jc w:val="both"/>
        <w:rPr>
          <w:sz w:val="28"/>
          <w:szCs w:val="28"/>
        </w:rPr>
      </w:pPr>
      <w:r>
        <w:rPr>
          <w:sz w:val="28"/>
          <w:szCs w:val="28"/>
        </w:rPr>
        <w:t>- обеспечение квалифицированными специалистами.</w:t>
      </w:r>
    </w:p>
    <w:p w:rsidR="00650218" w:rsidRDefault="00650218">
      <w:pPr>
        <w:pStyle w:val="Standard"/>
        <w:jc w:val="center"/>
        <w:rPr>
          <w:rFonts w:ascii="Times New Roman" w:eastAsia="Times New Roman" w:hAnsi="Times New Roman" w:cs="Times New Roman"/>
          <w:b/>
          <w:sz w:val="16"/>
          <w:szCs w:val="16"/>
        </w:rPr>
      </w:pPr>
      <w:bookmarkStart w:id="0" w:name="_Toc132716915"/>
    </w:p>
    <w:p w:rsidR="00650218" w:rsidRDefault="00650218">
      <w:pPr>
        <w:pStyle w:val="Standard"/>
        <w:rPr>
          <w:rFonts w:ascii="Times New Roman" w:eastAsia="Times New Roman" w:hAnsi="Times New Roman" w:cs="Times New Roman"/>
          <w:b/>
          <w:sz w:val="28"/>
          <w:szCs w:val="28"/>
        </w:rPr>
      </w:pPr>
    </w:p>
    <w:p w:rsidR="00650218" w:rsidRDefault="00464890">
      <w:pPr>
        <w:pStyle w:val="Standard"/>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СЕЛЬСКОЕ ХОЗЯЙСТВО</w:t>
      </w:r>
      <w:proofErr w:type="gramStart"/>
      <w:r>
        <w:rPr>
          <w:rFonts w:ascii="Times New Roman" w:eastAsia="Times New Roman" w:hAnsi="Times New Roman" w:cs="Times New Roman"/>
          <w:b/>
          <w:sz w:val="26"/>
          <w:szCs w:val="26"/>
        </w:rPr>
        <w:t xml:space="preserve"> .</w:t>
      </w:r>
      <w:proofErr w:type="gramEnd"/>
    </w:p>
    <w:p w:rsidR="00650218" w:rsidRDefault="00464890">
      <w:pPr>
        <w:pStyle w:val="Standard"/>
        <w:tabs>
          <w:tab w:val="left" w:pos="720"/>
        </w:tabs>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Сельское хозяйство является важнейшей и базовой сферой хозяйственного комплекса </w:t>
      </w:r>
      <w:proofErr w:type="spellStart"/>
      <w:r>
        <w:rPr>
          <w:rFonts w:ascii="Times New Roman" w:eastAsia="Times New Roman" w:hAnsi="Times New Roman" w:cs="Times New Roman"/>
          <w:sz w:val="26"/>
          <w:szCs w:val="26"/>
        </w:rPr>
        <w:t>Кошехабльского</w:t>
      </w:r>
      <w:proofErr w:type="spellEnd"/>
      <w:r>
        <w:rPr>
          <w:rFonts w:ascii="Times New Roman" w:eastAsia="Times New Roman" w:hAnsi="Times New Roman" w:cs="Times New Roman"/>
          <w:sz w:val="26"/>
          <w:szCs w:val="26"/>
        </w:rPr>
        <w:t xml:space="preserve"> района.</w:t>
      </w:r>
    </w:p>
    <w:p w:rsidR="00650218" w:rsidRDefault="00464890">
      <w:pPr>
        <w:pStyle w:val="Standard"/>
        <w:ind w:firstLine="709"/>
        <w:jc w:val="both"/>
      </w:pPr>
      <w:r>
        <w:rPr>
          <w:rFonts w:ascii="Times New Roman" w:eastAsia="Times New Roman" w:hAnsi="Times New Roman" w:cs="Times New Roman"/>
          <w:sz w:val="26"/>
          <w:szCs w:val="26"/>
        </w:rPr>
        <w:t xml:space="preserve">Район обладает уникальными и благоприятными агроклиматическими </w:t>
      </w:r>
      <w:r>
        <w:rPr>
          <w:rFonts w:ascii="Times New Roman" w:eastAsia="Times New Roman" w:hAnsi="Times New Roman" w:cs="Times New Roman"/>
          <w:sz w:val="26"/>
          <w:szCs w:val="26"/>
        </w:rPr>
        <w:lastRenderedPageBreak/>
        <w:t>ресурсами: большие объемы суммарной радиации, длительный вегетационный период, высокий уровень увлажнения, густая речная сеть, плодородные почвы, в том числе черноземы.</w:t>
      </w:r>
    </w:p>
    <w:p w:rsidR="00650218" w:rsidRDefault="00464890">
      <w:pPr>
        <w:pStyle w:val="Standard"/>
        <w:ind w:firstLine="708"/>
        <w:jc w:val="center"/>
      </w:pPr>
      <w:r>
        <w:rPr>
          <w:rFonts w:ascii="Times New Roman" w:eastAsia="Times New Roman" w:hAnsi="Times New Roman" w:cs="Times New Roman"/>
          <w:b/>
          <w:iCs/>
          <w:sz w:val="26"/>
          <w:szCs w:val="26"/>
        </w:rPr>
        <w:t>Земельные ресурсы, личные подсобные хозяйства</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МО «</w:t>
      </w:r>
      <w:proofErr w:type="spellStart"/>
      <w:r>
        <w:rPr>
          <w:rFonts w:ascii="Times New Roman" w:eastAsia="Times New Roman" w:hAnsi="Times New Roman" w:cs="Times New Roman"/>
          <w:b/>
          <w:sz w:val="26"/>
          <w:szCs w:val="26"/>
        </w:rPr>
        <w:t>Ходзинское</w:t>
      </w:r>
      <w:proofErr w:type="spellEnd"/>
      <w:r>
        <w:rPr>
          <w:rFonts w:ascii="Times New Roman" w:eastAsia="Times New Roman" w:hAnsi="Times New Roman" w:cs="Times New Roman"/>
          <w:b/>
          <w:sz w:val="26"/>
          <w:szCs w:val="26"/>
        </w:rPr>
        <w:t xml:space="preserve"> сельское поселение»</w:t>
      </w:r>
      <w:r>
        <w:rPr>
          <w:rFonts w:ascii="Times New Roman" w:eastAsia="Times New Roman" w:hAnsi="Times New Roman" w:cs="Times New Roman"/>
          <w:b/>
          <w:iCs/>
          <w:sz w:val="26"/>
          <w:szCs w:val="26"/>
        </w:rPr>
        <w:t>.</w:t>
      </w:r>
    </w:p>
    <w:p w:rsidR="00650218" w:rsidRDefault="00464890">
      <w:pPr>
        <w:pStyle w:val="Standard"/>
        <w:ind w:firstLine="708"/>
        <w:jc w:val="both"/>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Общая площадь поселения составляет - 6820 га, в том числе:</w:t>
      </w:r>
    </w:p>
    <w:p w:rsidR="00650218" w:rsidRDefault="00464890">
      <w:pPr>
        <w:pStyle w:val="Standard"/>
        <w:ind w:firstLine="708"/>
        <w:jc w:val="both"/>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Сельхозугодия – 5315,2 га</w:t>
      </w:r>
    </w:p>
    <w:p w:rsidR="00650218" w:rsidRDefault="00464890">
      <w:pPr>
        <w:pStyle w:val="Standard"/>
        <w:ind w:firstLine="708"/>
        <w:jc w:val="both"/>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Пастбища – 2002/740  га</w:t>
      </w:r>
    </w:p>
    <w:p w:rsidR="00650218" w:rsidRDefault="00464890">
      <w:pPr>
        <w:pStyle w:val="Standard"/>
        <w:ind w:firstLine="708"/>
        <w:jc w:val="both"/>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Приусадебные участки — 262,5  га</w:t>
      </w:r>
    </w:p>
    <w:p w:rsidR="00650218" w:rsidRDefault="00464890">
      <w:pPr>
        <w:pStyle w:val="Standard"/>
        <w:ind w:firstLine="708"/>
        <w:jc w:val="both"/>
      </w:pPr>
      <w:r>
        <w:rPr>
          <w:rFonts w:ascii="Times New Roman" w:eastAsia="Times New Roman" w:hAnsi="Times New Roman" w:cs="Times New Roman"/>
          <w:iCs/>
          <w:sz w:val="26"/>
          <w:szCs w:val="26"/>
        </w:rPr>
        <w:t xml:space="preserve">Общее количество земель фонда перераспределения – </w:t>
      </w:r>
      <w:r>
        <w:rPr>
          <w:rFonts w:ascii="Times New Roman" w:eastAsia="Times New Roman" w:hAnsi="Times New Roman" w:cs="Times New Roman"/>
          <w:iCs/>
          <w:sz w:val="26"/>
          <w:szCs w:val="26"/>
          <w:u w:val="single"/>
        </w:rPr>
        <w:t>__539,16___га</w:t>
      </w:r>
    </w:p>
    <w:p w:rsidR="00650218" w:rsidRDefault="00464890">
      <w:pPr>
        <w:pStyle w:val="Standard"/>
        <w:ind w:firstLine="708"/>
        <w:jc w:val="both"/>
      </w:pPr>
      <w:r>
        <w:rPr>
          <w:rFonts w:ascii="Times New Roman" w:eastAsia="Times New Roman" w:hAnsi="Times New Roman" w:cs="Times New Roman"/>
          <w:iCs/>
          <w:sz w:val="26"/>
          <w:szCs w:val="26"/>
        </w:rPr>
        <w:t xml:space="preserve">Из них находящихся в аренде – </w:t>
      </w:r>
      <w:r>
        <w:rPr>
          <w:rFonts w:ascii="Times New Roman" w:eastAsia="Times New Roman" w:hAnsi="Times New Roman" w:cs="Times New Roman"/>
          <w:iCs/>
          <w:sz w:val="26"/>
          <w:szCs w:val="26"/>
          <w:u w:val="single"/>
        </w:rPr>
        <w:t>401,66</w:t>
      </w:r>
      <w:r>
        <w:rPr>
          <w:rFonts w:ascii="Times New Roman" w:eastAsia="Times New Roman" w:hAnsi="Times New Roman" w:cs="Times New Roman"/>
          <w:iCs/>
          <w:sz w:val="26"/>
          <w:szCs w:val="26"/>
        </w:rPr>
        <w:t>_____га</w:t>
      </w:r>
    </w:p>
    <w:p w:rsidR="00650218" w:rsidRDefault="00464890">
      <w:pPr>
        <w:pStyle w:val="Standard"/>
        <w:ind w:firstLine="708"/>
        <w:jc w:val="both"/>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Количество приусадебных участков (ЛПХ) – 819</w:t>
      </w:r>
    </w:p>
    <w:p w:rsidR="00650218" w:rsidRDefault="00464890">
      <w:pPr>
        <w:pStyle w:val="Standard"/>
        <w:ind w:firstLine="708"/>
        <w:jc w:val="both"/>
        <w:rPr>
          <w:rFonts w:ascii="Times New Roman" w:eastAsia="Times New Roman" w:hAnsi="Times New Roman" w:cs="Times New Roman"/>
          <w:iCs/>
          <w:sz w:val="26"/>
          <w:szCs w:val="26"/>
        </w:rPr>
      </w:pPr>
      <w:proofErr w:type="spellStart"/>
      <w:r>
        <w:rPr>
          <w:rFonts w:ascii="Times New Roman" w:eastAsia="Times New Roman" w:hAnsi="Times New Roman" w:cs="Times New Roman"/>
          <w:iCs/>
          <w:sz w:val="26"/>
          <w:szCs w:val="26"/>
        </w:rPr>
        <w:t>Ходзинское</w:t>
      </w:r>
      <w:proofErr w:type="spellEnd"/>
      <w:r>
        <w:rPr>
          <w:rFonts w:ascii="Times New Roman" w:eastAsia="Times New Roman" w:hAnsi="Times New Roman" w:cs="Times New Roman"/>
          <w:iCs/>
          <w:sz w:val="26"/>
          <w:szCs w:val="26"/>
        </w:rPr>
        <w:t xml:space="preserve">  сельское поселение является аграрно-индустриальным </w:t>
      </w:r>
      <w:proofErr w:type="gramStart"/>
      <w:r>
        <w:rPr>
          <w:rFonts w:ascii="Times New Roman" w:eastAsia="Times New Roman" w:hAnsi="Times New Roman" w:cs="Times New Roman"/>
          <w:iCs/>
          <w:sz w:val="26"/>
          <w:szCs w:val="26"/>
        </w:rPr>
        <w:t>в</w:t>
      </w:r>
      <w:proofErr w:type="gramEnd"/>
      <w:r>
        <w:rPr>
          <w:rFonts w:ascii="Times New Roman" w:eastAsia="Times New Roman" w:hAnsi="Times New Roman" w:cs="Times New Roman"/>
          <w:iCs/>
          <w:sz w:val="26"/>
          <w:szCs w:val="26"/>
        </w:rPr>
        <w:t xml:space="preserve"> </w:t>
      </w:r>
      <w:proofErr w:type="gramStart"/>
      <w:r>
        <w:rPr>
          <w:rFonts w:ascii="Times New Roman" w:eastAsia="Times New Roman" w:hAnsi="Times New Roman" w:cs="Times New Roman"/>
          <w:iCs/>
          <w:sz w:val="26"/>
          <w:szCs w:val="26"/>
        </w:rPr>
        <w:t>Адыгеи</w:t>
      </w:r>
      <w:proofErr w:type="gramEnd"/>
      <w:r>
        <w:rPr>
          <w:rFonts w:ascii="Times New Roman" w:eastAsia="Times New Roman" w:hAnsi="Times New Roman" w:cs="Times New Roman"/>
          <w:iCs/>
          <w:sz w:val="26"/>
          <w:szCs w:val="26"/>
        </w:rPr>
        <w:t>, где преимущественное развитие имеют сельское хозяйство и отрасли КФХ.</w:t>
      </w:r>
    </w:p>
    <w:p w:rsidR="00650218" w:rsidRDefault="00464890">
      <w:pPr>
        <w:pStyle w:val="Standard"/>
        <w:ind w:firstLine="720"/>
        <w:jc w:val="both"/>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Основу растениеводства района составляют зерновые и технические  культуры (в частности – подсолнечник). Животноводство представлено скотоводческими фермами (с общим поголовьем крупнорогатого скота – 2739 голов).</w:t>
      </w:r>
    </w:p>
    <w:p w:rsidR="00650218" w:rsidRDefault="00464890">
      <w:pPr>
        <w:pStyle w:val="Standard"/>
        <w:ind w:firstLine="720"/>
        <w:jc w:val="both"/>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Экономическая база развития </w:t>
      </w:r>
      <w:proofErr w:type="spellStart"/>
      <w:r>
        <w:rPr>
          <w:rFonts w:ascii="Times New Roman" w:eastAsia="Times New Roman" w:hAnsi="Times New Roman" w:cs="Times New Roman"/>
          <w:iCs/>
          <w:sz w:val="26"/>
          <w:szCs w:val="26"/>
        </w:rPr>
        <w:t>Ходзинского</w:t>
      </w:r>
      <w:proofErr w:type="spellEnd"/>
      <w:r>
        <w:rPr>
          <w:rFonts w:ascii="Times New Roman" w:eastAsia="Times New Roman" w:hAnsi="Times New Roman" w:cs="Times New Roman"/>
          <w:iCs/>
          <w:sz w:val="26"/>
          <w:szCs w:val="26"/>
        </w:rPr>
        <w:t xml:space="preserve"> сельского поселения также имеет преимущественное сельскохозяйственное направление, которое является базовой отраслью экономики, а также характеризуется доминированием КФХ, которые обеспечивают большую часть объёма промышленного производства. Успешное функционирование КФХ создает благоприятные условия для оздоровления экономики: развивается конкуренция; создаются дополнительные рабочие места, повышается экспортный потенциал; лучше используются местные сырьевые ресурсы.</w:t>
      </w:r>
    </w:p>
    <w:p w:rsidR="00650218" w:rsidRDefault="00464890">
      <w:pPr>
        <w:pStyle w:val="Standard"/>
        <w:ind w:firstLine="720"/>
        <w:jc w:val="both"/>
        <w:rPr>
          <w:rFonts w:ascii="Times New Roman" w:eastAsia="Times New Roman" w:hAnsi="Times New Roman" w:cs="Times New Roman"/>
          <w:iCs/>
          <w:sz w:val="26"/>
          <w:szCs w:val="26"/>
        </w:rPr>
      </w:pPr>
      <w:proofErr w:type="gramStart"/>
      <w:r>
        <w:rPr>
          <w:rFonts w:ascii="Times New Roman" w:eastAsia="Times New Roman" w:hAnsi="Times New Roman" w:cs="Times New Roman"/>
          <w:iCs/>
          <w:sz w:val="26"/>
          <w:szCs w:val="26"/>
        </w:rPr>
        <w:t xml:space="preserve">Характеризуя состояние экономической базы развития </w:t>
      </w:r>
      <w:proofErr w:type="spellStart"/>
      <w:r>
        <w:rPr>
          <w:rFonts w:ascii="Times New Roman" w:eastAsia="Times New Roman" w:hAnsi="Times New Roman" w:cs="Times New Roman"/>
          <w:iCs/>
          <w:sz w:val="26"/>
          <w:szCs w:val="26"/>
        </w:rPr>
        <w:t>Ходзинского</w:t>
      </w:r>
      <w:proofErr w:type="spellEnd"/>
      <w:r>
        <w:rPr>
          <w:rFonts w:ascii="Times New Roman" w:eastAsia="Times New Roman" w:hAnsi="Times New Roman" w:cs="Times New Roman"/>
          <w:iCs/>
          <w:sz w:val="26"/>
          <w:szCs w:val="26"/>
        </w:rPr>
        <w:t xml:space="preserve"> сельского поселения на 2017 год следует отметить (с</w:t>
      </w:r>
      <w:proofErr w:type="gramEnd"/>
      <w:r>
        <w:rPr>
          <w:rFonts w:ascii="Times New Roman" w:eastAsia="Times New Roman" w:hAnsi="Times New Roman" w:cs="Times New Roman"/>
          <w:iCs/>
          <w:sz w:val="26"/>
          <w:szCs w:val="26"/>
        </w:rPr>
        <w:t xml:space="preserve"> одной стороны) влияние на ее развитие в последние годы кризисной ситуации, но с другой стороны, нельзя не отметить реальных предпосылок к будущему экономическому подъему в обозримой перспективе.</w:t>
      </w:r>
    </w:p>
    <w:p w:rsidR="00650218" w:rsidRDefault="00464890">
      <w:pPr>
        <w:pStyle w:val="Standard"/>
        <w:ind w:firstLine="720"/>
        <w:jc w:val="both"/>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Развитие экономической базы поселения в рамках расчетного срока неразрывно связывается с перспективами совершенствования новейших прогрессивных отраслей и технологий (логистика, система маркетинга и менеджмента).</w:t>
      </w:r>
    </w:p>
    <w:p w:rsidR="00650218" w:rsidRDefault="00464890">
      <w:pPr>
        <w:pStyle w:val="Standard"/>
        <w:ind w:firstLine="720"/>
        <w:jc w:val="both"/>
        <w:rPr>
          <w:rFonts w:ascii="Times New Roman" w:eastAsia="Times New Roman" w:hAnsi="Times New Roman" w:cs="Times New Roman"/>
          <w:iCs/>
          <w:sz w:val="26"/>
          <w:szCs w:val="26"/>
        </w:rPr>
        <w:sectPr w:rsidR="00650218">
          <w:footerReference w:type="default" r:id="rId16"/>
          <w:pgSz w:w="11906" w:h="16838"/>
          <w:pgMar w:top="873" w:right="1156" w:bottom="559" w:left="1644" w:header="720" w:footer="502" w:gutter="0"/>
          <w:pgBorders w:offsetFrom="page">
            <w:top w:val="double" w:sz="2" w:space="24" w:color="00000A"/>
            <w:left w:val="double" w:sz="2" w:space="24" w:color="00000A"/>
            <w:bottom w:val="double" w:sz="2" w:space="24" w:color="00000A"/>
            <w:right w:val="double" w:sz="2" w:space="24" w:color="00000A"/>
          </w:pgBorders>
          <w:cols w:space="720"/>
        </w:sectPr>
      </w:pPr>
      <w:r>
        <w:rPr>
          <w:rFonts w:ascii="Times New Roman" w:eastAsia="Times New Roman" w:hAnsi="Times New Roman" w:cs="Times New Roman"/>
          <w:iCs/>
          <w:sz w:val="26"/>
          <w:szCs w:val="26"/>
        </w:rPr>
        <w:t>В МО «</w:t>
      </w:r>
      <w:proofErr w:type="spellStart"/>
      <w:r>
        <w:rPr>
          <w:rFonts w:ascii="Times New Roman" w:eastAsia="Times New Roman" w:hAnsi="Times New Roman" w:cs="Times New Roman"/>
          <w:iCs/>
          <w:sz w:val="26"/>
          <w:szCs w:val="26"/>
        </w:rPr>
        <w:t>Ходзинское</w:t>
      </w:r>
      <w:proofErr w:type="spellEnd"/>
      <w:r>
        <w:rPr>
          <w:rFonts w:ascii="Times New Roman" w:eastAsia="Times New Roman" w:hAnsi="Times New Roman" w:cs="Times New Roman"/>
          <w:iCs/>
          <w:sz w:val="26"/>
          <w:szCs w:val="26"/>
        </w:rPr>
        <w:t xml:space="preserve"> сельское поселение» </w:t>
      </w:r>
      <w:proofErr w:type="spellStart"/>
      <w:r>
        <w:rPr>
          <w:rFonts w:ascii="Times New Roman" w:eastAsia="Times New Roman" w:hAnsi="Times New Roman" w:cs="Times New Roman"/>
          <w:iCs/>
          <w:sz w:val="26"/>
          <w:szCs w:val="26"/>
        </w:rPr>
        <w:t>Кошехабльского</w:t>
      </w:r>
      <w:proofErr w:type="spellEnd"/>
      <w:r>
        <w:rPr>
          <w:rFonts w:ascii="Times New Roman" w:eastAsia="Times New Roman" w:hAnsi="Times New Roman" w:cs="Times New Roman"/>
          <w:iCs/>
          <w:sz w:val="26"/>
          <w:szCs w:val="26"/>
        </w:rPr>
        <w:t xml:space="preserve"> района зарегистрировано 34 </w:t>
      </w:r>
      <w:proofErr w:type="spellStart"/>
      <w:r>
        <w:rPr>
          <w:rFonts w:ascii="Times New Roman" w:eastAsia="Times New Roman" w:hAnsi="Times New Roman" w:cs="Times New Roman"/>
          <w:iCs/>
          <w:sz w:val="26"/>
          <w:szCs w:val="26"/>
        </w:rPr>
        <w:t>крестьянско</w:t>
      </w:r>
      <w:proofErr w:type="spellEnd"/>
      <w:r>
        <w:rPr>
          <w:rFonts w:ascii="Times New Roman" w:eastAsia="Times New Roman" w:hAnsi="Times New Roman" w:cs="Times New Roman"/>
          <w:iCs/>
          <w:sz w:val="26"/>
          <w:szCs w:val="26"/>
        </w:rPr>
        <w:t xml:space="preserve"> – фермерских хозяйств возделывающие  2462,3  га  земли. Данные о состоянии сельскохозяйственного производства  </w:t>
      </w:r>
      <w:proofErr w:type="spellStart"/>
      <w:r>
        <w:rPr>
          <w:rFonts w:ascii="Times New Roman" w:eastAsia="Times New Roman" w:hAnsi="Times New Roman" w:cs="Times New Roman"/>
          <w:iCs/>
          <w:sz w:val="26"/>
          <w:szCs w:val="26"/>
        </w:rPr>
        <w:t>Ходзинского</w:t>
      </w:r>
      <w:proofErr w:type="spellEnd"/>
      <w:r>
        <w:rPr>
          <w:rFonts w:ascii="Times New Roman" w:eastAsia="Times New Roman" w:hAnsi="Times New Roman" w:cs="Times New Roman"/>
          <w:iCs/>
          <w:sz w:val="26"/>
          <w:szCs w:val="26"/>
        </w:rPr>
        <w:t xml:space="preserve">  поселения приведены в табл. 5.</w:t>
      </w:r>
    </w:p>
    <w:p w:rsidR="00650218" w:rsidRDefault="00650218">
      <w:pPr>
        <w:pStyle w:val="Standard"/>
        <w:ind w:firstLine="720"/>
        <w:jc w:val="both"/>
        <w:rPr>
          <w:rFonts w:ascii="Times New Roman" w:eastAsia="Times New Roman" w:hAnsi="Times New Roman" w:cs="Times New Roman"/>
          <w:sz w:val="28"/>
          <w:szCs w:val="28"/>
        </w:rPr>
      </w:pPr>
    </w:p>
    <w:p w:rsidR="00650218" w:rsidRDefault="00464890">
      <w:pPr>
        <w:pStyle w:val="Standard"/>
        <w:spacing w:line="264"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Таблица 5. Основные показатели сельского хозяйства поселения</w:t>
      </w:r>
    </w:p>
    <w:p w:rsidR="00650218" w:rsidRDefault="00650218">
      <w:pPr>
        <w:pStyle w:val="Standard"/>
        <w:spacing w:line="264" w:lineRule="auto"/>
        <w:ind w:firstLine="720"/>
        <w:jc w:val="both"/>
        <w:rPr>
          <w:rFonts w:ascii="Times New Roman" w:eastAsia="Times New Roman" w:hAnsi="Times New Roman" w:cs="Times New Roman"/>
          <w:sz w:val="16"/>
          <w:szCs w:val="16"/>
        </w:rPr>
      </w:pPr>
    </w:p>
    <w:tbl>
      <w:tblPr>
        <w:tblW w:w="9200" w:type="dxa"/>
        <w:tblInd w:w="-108" w:type="dxa"/>
        <w:tblLayout w:type="fixed"/>
        <w:tblCellMar>
          <w:left w:w="10" w:type="dxa"/>
          <w:right w:w="10" w:type="dxa"/>
        </w:tblCellMar>
        <w:tblLook w:val="04A0" w:firstRow="1" w:lastRow="0" w:firstColumn="1" w:lastColumn="0" w:noHBand="0" w:noVBand="1"/>
      </w:tblPr>
      <w:tblGrid>
        <w:gridCol w:w="2159"/>
        <w:gridCol w:w="2159"/>
        <w:gridCol w:w="1501"/>
        <w:gridCol w:w="1126"/>
        <w:gridCol w:w="1125"/>
        <w:gridCol w:w="1130"/>
      </w:tblGrid>
      <w:tr w:rsidR="00650218">
        <w:tblPrEx>
          <w:tblCellMar>
            <w:top w:w="0" w:type="dxa"/>
            <w:bottom w:w="0" w:type="dxa"/>
          </w:tblCellMar>
        </w:tblPrEx>
        <w:trPr>
          <w:trHeight w:val="20"/>
        </w:trPr>
        <w:tc>
          <w:tcPr>
            <w:tcW w:w="2159"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spacing w:after="240"/>
              <w:jc w:val="both"/>
              <w:rPr>
                <w:rFonts w:ascii="Times New Roman" w:eastAsia="Times New Roman" w:hAnsi="Times New Roman" w:cs="Times New Roman"/>
                <w:b/>
                <w:bCs/>
                <w:sz w:val="24"/>
              </w:rPr>
            </w:pPr>
            <w:r>
              <w:rPr>
                <w:rFonts w:ascii="Times New Roman" w:eastAsia="Times New Roman" w:hAnsi="Times New Roman" w:cs="Times New Roman"/>
                <w:b/>
                <w:bCs/>
                <w:sz w:val="24"/>
              </w:rPr>
              <w:t>Наименование сельхозпредприятия</w:t>
            </w:r>
          </w:p>
        </w:tc>
        <w:tc>
          <w:tcPr>
            <w:tcW w:w="21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b/>
                <w:bCs/>
                <w:sz w:val="24"/>
              </w:rPr>
            </w:pPr>
            <w:r>
              <w:rPr>
                <w:rFonts w:ascii="Times New Roman" w:eastAsia="Times New Roman" w:hAnsi="Times New Roman" w:cs="Times New Roman"/>
                <w:b/>
                <w:bCs/>
                <w:sz w:val="24"/>
              </w:rPr>
              <w:t xml:space="preserve">Объем выручки, </w:t>
            </w:r>
            <w:proofErr w:type="spellStart"/>
            <w:r>
              <w:rPr>
                <w:rFonts w:ascii="Times New Roman" w:eastAsia="Times New Roman" w:hAnsi="Times New Roman" w:cs="Times New Roman"/>
                <w:b/>
                <w:bCs/>
                <w:sz w:val="24"/>
              </w:rPr>
              <w:t>тыс</w:t>
            </w:r>
            <w:proofErr w:type="gramStart"/>
            <w:r>
              <w:rPr>
                <w:rFonts w:ascii="Times New Roman" w:eastAsia="Times New Roman" w:hAnsi="Times New Roman" w:cs="Times New Roman"/>
                <w:b/>
                <w:bCs/>
                <w:sz w:val="24"/>
              </w:rPr>
              <w:t>.р</w:t>
            </w:r>
            <w:proofErr w:type="gramEnd"/>
            <w:r>
              <w:rPr>
                <w:rFonts w:ascii="Times New Roman" w:eastAsia="Times New Roman" w:hAnsi="Times New Roman" w:cs="Times New Roman"/>
                <w:b/>
                <w:bCs/>
                <w:sz w:val="24"/>
              </w:rPr>
              <w:t>уб</w:t>
            </w:r>
            <w:proofErr w:type="spellEnd"/>
            <w:r>
              <w:rPr>
                <w:rFonts w:ascii="Times New Roman" w:eastAsia="Times New Roman" w:hAnsi="Times New Roman" w:cs="Times New Roman"/>
                <w:b/>
                <w:bCs/>
                <w:sz w:val="24"/>
              </w:rPr>
              <w:t>.</w:t>
            </w:r>
          </w:p>
        </w:tc>
        <w:tc>
          <w:tcPr>
            <w:tcW w:w="4882" w:type="dxa"/>
            <w:gridSpan w:val="4"/>
          </w:tcPr>
          <w:p w:rsidR="00650218" w:rsidRDefault="00650218">
            <w:pPr>
              <w:pStyle w:val="Standard"/>
            </w:pPr>
          </w:p>
        </w:tc>
      </w:tr>
      <w:tr w:rsidR="00650218">
        <w:tblPrEx>
          <w:tblCellMar>
            <w:top w:w="0" w:type="dxa"/>
            <w:bottom w:w="0" w:type="dxa"/>
          </w:tblCellMar>
        </w:tblPrEx>
        <w:trPr>
          <w:trHeight w:val="20"/>
        </w:trPr>
        <w:tc>
          <w:tcPr>
            <w:tcW w:w="215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64890" w:rsidRDefault="00464890"/>
        </w:tc>
        <w:tc>
          <w:tcPr>
            <w:tcW w:w="21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b/>
                <w:bCs/>
                <w:sz w:val="24"/>
              </w:rPr>
            </w:pPr>
            <w:r>
              <w:rPr>
                <w:rFonts w:ascii="Times New Roman" w:eastAsia="Times New Roman" w:hAnsi="Times New Roman" w:cs="Times New Roman"/>
                <w:b/>
                <w:bCs/>
                <w:sz w:val="24"/>
              </w:rPr>
              <w:t>2014</w:t>
            </w:r>
          </w:p>
        </w:tc>
        <w:tc>
          <w:tcPr>
            <w:tcW w:w="1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b/>
                <w:bCs/>
                <w:sz w:val="24"/>
              </w:rPr>
            </w:pPr>
            <w:r>
              <w:rPr>
                <w:rFonts w:ascii="Times New Roman" w:eastAsia="Times New Roman" w:hAnsi="Times New Roman" w:cs="Times New Roman"/>
                <w:b/>
                <w:bCs/>
                <w:sz w:val="24"/>
              </w:rPr>
              <w:t>2015</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b/>
                <w:bCs/>
                <w:sz w:val="24"/>
              </w:rPr>
            </w:pPr>
            <w:r>
              <w:rPr>
                <w:rFonts w:ascii="Times New Roman" w:eastAsia="Times New Roman" w:hAnsi="Times New Roman" w:cs="Times New Roman"/>
                <w:b/>
                <w:bCs/>
                <w:sz w:val="24"/>
              </w:rPr>
              <w:t>2016</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b/>
                <w:bCs/>
                <w:sz w:val="24"/>
              </w:rPr>
            </w:pPr>
            <w:r>
              <w:rPr>
                <w:rFonts w:ascii="Times New Roman" w:eastAsia="Times New Roman" w:hAnsi="Times New Roman" w:cs="Times New Roman"/>
                <w:b/>
                <w:bCs/>
                <w:sz w:val="24"/>
              </w:rPr>
              <w:t>2017 (план)</w:t>
            </w:r>
          </w:p>
        </w:tc>
        <w:tc>
          <w:tcPr>
            <w:tcW w:w="1130" w:type="dxa"/>
          </w:tcPr>
          <w:p w:rsidR="00650218" w:rsidRDefault="00650218">
            <w:pPr>
              <w:pStyle w:val="Standard"/>
            </w:pP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СПК "</w:t>
            </w:r>
            <w:proofErr w:type="spellStart"/>
            <w:r>
              <w:rPr>
                <w:rFonts w:ascii="Times New Roman" w:eastAsia="Times New Roman" w:hAnsi="Times New Roman" w:cs="Times New Roman"/>
                <w:sz w:val="24"/>
              </w:rPr>
              <w:t>Ходзинское</w:t>
            </w:r>
            <w:proofErr w:type="spellEnd"/>
            <w:r>
              <w:rPr>
                <w:rFonts w:ascii="Times New Roman" w:eastAsia="Times New Roman" w:hAnsi="Times New Roman" w:cs="Times New Roman"/>
                <w:sz w:val="24"/>
              </w:rPr>
              <w:t>"</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center"/>
              <w:rPr>
                <w:rFonts w:ascii="Times New Roman" w:eastAsia="Times New Roman" w:hAnsi="Times New Roman" w:cs="Times New Roman"/>
                <w:sz w:val="24"/>
              </w:rPr>
            </w:pP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 xml:space="preserve">     Всего:</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proofErr w:type="spellStart"/>
            <w:r>
              <w:rPr>
                <w:rFonts w:ascii="Times New Roman" w:eastAsia="Times New Roman" w:hAnsi="Times New Roman" w:cs="Times New Roman"/>
                <w:sz w:val="24"/>
              </w:rPr>
              <w:t>нд</w:t>
            </w:r>
            <w:proofErr w:type="spellEnd"/>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rPr>
                <w:rFonts w:ascii="Times New Roman" w:eastAsia="Times New Roman" w:hAnsi="Times New Roman" w:cs="Times New Roman"/>
                <w:b/>
                <w:bCs/>
                <w:sz w:val="24"/>
              </w:rPr>
            </w:pPr>
            <w:r>
              <w:rPr>
                <w:rFonts w:ascii="Times New Roman" w:eastAsia="Times New Roman" w:hAnsi="Times New Roman" w:cs="Times New Roman"/>
                <w:b/>
                <w:bCs/>
                <w:sz w:val="24"/>
              </w:rPr>
              <w:t>Крестьянские (фермерские) хозяйства</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b/>
                <w:bCs/>
                <w:sz w:val="24"/>
              </w:rPr>
            </w:pPr>
            <w:r>
              <w:rPr>
                <w:rFonts w:ascii="Times New Roman" w:eastAsia="Times New Roman" w:hAnsi="Times New Roman" w:cs="Times New Roman"/>
                <w:b/>
                <w:bCs/>
                <w:sz w:val="24"/>
              </w:rPr>
              <w:t> </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 </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 </w:t>
            </w: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pPr>
            <w:r>
              <w:rPr>
                <w:rFonts w:ascii="Times New Roman" w:eastAsia="Times New Roman" w:hAnsi="Times New Roman" w:cs="Times New Roman"/>
                <w:b/>
                <w:bCs/>
                <w:sz w:val="24"/>
              </w:rPr>
              <w:t>Площадь используемых сельхозугодий</w:t>
            </w:r>
            <w:r>
              <w:rPr>
                <w:rFonts w:ascii="Times New Roman" w:eastAsia="Times New Roman" w:hAnsi="Times New Roman" w:cs="Times New Roman"/>
                <w:sz w:val="24"/>
              </w:rPr>
              <w:t>, всего (</w:t>
            </w:r>
            <w:proofErr w:type="gramStart"/>
            <w:r>
              <w:rPr>
                <w:rFonts w:ascii="Times New Roman" w:eastAsia="Times New Roman" w:hAnsi="Times New Roman" w:cs="Times New Roman"/>
                <w:sz w:val="24"/>
              </w:rPr>
              <w:t>га</w:t>
            </w:r>
            <w:proofErr w:type="gramEnd"/>
            <w:r>
              <w:rPr>
                <w:rFonts w:ascii="Times New Roman" w:eastAsia="Times New Roman" w:hAnsi="Times New Roman" w:cs="Times New Roman"/>
                <w:sz w:val="24"/>
              </w:rPr>
              <w:t>)</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proofErr w:type="spellStart"/>
            <w:r>
              <w:rPr>
                <w:rFonts w:ascii="Times New Roman" w:eastAsia="Times New Roman" w:hAnsi="Times New Roman" w:cs="Times New Roman"/>
                <w:sz w:val="24"/>
              </w:rPr>
              <w:t>нд</w:t>
            </w:r>
            <w:proofErr w:type="spellEnd"/>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pPr>
            <w:r>
              <w:rPr>
                <w:rFonts w:ascii="Times New Roman" w:eastAsia="Times New Roman" w:hAnsi="Times New Roman" w:cs="Times New Roman"/>
                <w:sz w:val="24"/>
              </w:rPr>
              <w:t xml:space="preserve">В том числе:                                  </w:t>
            </w:r>
            <w:r>
              <w:rPr>
                <w:rFonts w:ascii="Times New Roman" w:eastAsia="Times New Roman" w:hAnsi="Times New Roman" w:cs="Times New Roman"/>
                <w:i/>
                <w:iCs/>
                <w:sz w:val="24"/>
              </w:rPr>
              <w:t>сельхозпредприятий</w:t>
            </w:r>
            <w:r>
              <w:rPr>
                <w:rFonts w:ascii="Times New Roman" w:eastAsia="Times New Roman" w:hAnsi="Times New Roman" w:cs="Times New Roman"/>
                <w:sz w:val="24"/>
              </w:rPr>
              <w:t>, всего</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proofErr w:type="spellStart"/>
            <w:r>
              <w:rPr>
                <w:rFonts w:ascii="Times New Roman" w:eastAsia="Times New Roman" w:hAnsi="Times New Roman" w:cs="Times New Roman"/>
                <w:sz w:val="24"/>
              </w:rPr>
              <w:t>нд</w:t>
            </w:r>
            <w:proofErr w:type="spellEnd"/>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proofErr w:type="spellStart"/>
            <w:r>
              <w:rPr>
                <w:rFonts w:ascii="Times New Roman" w:eastAsia="Times New Roman" w:hAnsi="Times New Roman" w:cs="Times New Roman"/>
                <w:sz w:val="24"/>
              </w:rPr>
              <w:t>нд</w:t>
            </w:r>
            <w:proofErr w:type="spellEnd"/>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proofErr w:type="spellStart"/>
            <w:r>
              <w:rPr>
                <w:rFonts w:ascii="Times New Roman" w:eastAsia="Times New Roman" w:hAnsi="Times New Roman" w:cs="Times New Roman"/>
                <w:sz w:val="24"/>
              </w:rPr>
              <w:t>нд</w:t>
            </w:r>
            <w:proofErr w:type="spellEnd"/>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pPr>
            <w:r>
              <w:rPr>
                <w:rFonts w:ascii="Times New Roman" w:eastAsia="Times New Roman" w:hAnsi="Times New Roman" w:cs="Times New Roman"/>
                <w:b/>
                <w:bCs/>
                <w:sz w:val="24"/>
              </w:rPr>
              <w:t>Зерно</w:t>
            </w:r>
            <w:r>
              <w:rPr>
                <w:rFonts w:ascii="Times New Roman" w:eastAsia="Times New Roman" w:hAnsi="Times New Roman" w:cs="Times New Roman"/>
                <w:sz w:val="24"/>
              </w:rPr>
              <w:t xml:space="preserve"> (в весе после доработки) – всего, тыс. тонн</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center"/>
              <w:rPr>
                <w:rFonts w:ascii="Times New Roman" w:eastAsia="Times New Roman" w:hAnsi="Times New Roman" w:cs="Times New Roman"/>
                <w:sz w:val="24"/>
              </w:rPr>
            </w:pP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center"/>
              <w:rPr>
                <w:rFonts w:ascii="Times New Roman" w:eastAsia="Times New Roman" w:hAnsi="Times New Roman" w:cs="Times New Roman"/>
                <w:sz w:val="24"/>
              </w:rPr>
            </w:pP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proofErr w:type="spellStart"/>
            <w:r>
              <w:rPr>
                <w:rFonts w:ascii="Times New Roman" w:eastAsia="Times New Roman" w:hAnsi="Times New Roman" w:cs="Times New Roman"/>
                <w:sz w:val="24"/>
              </w:rPr>
              <w:t>нд</w:t>
            </w:r>
            <w:proofErr w:type="spellEnd"/>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В том числе:</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center"/>
              <w:rPr>
                <w:rFonts w:ascii="Times New Roman" w:eastAsia="Times New Roman" w:hAnsi="Times New Roman" w:cs="Times New Roman"/>
                <w:sz w:val="24"/>
                <w:shd w:val="clear" w:color="auto" w:fill="FF00FF"/>
              </w:rPr>
            </w:pP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center"/>
              <w:rPr>
                <w:rFonts w:ascii="Times New Roman" w:eastAsia="Times New Roman" w:hAnsi="Times New Roman" w:cs="Times New Roman"/>
                <w:sz w:val="24"/>
                <w:shd w:val="clear" w:color="auto" w:fill="FF00FF"/>
              </w:rPr>
            </w:pP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center"/>
              <w:rPr>
                <w:rFonts w:ascii="Times New Roman" w:eastAsia="Times New Roman" w:hAnsi="Times New Roman" w:cs="Times New Roman"/>
                <w:sz w:val="24"/>
                <w:shd w:val="clear" w:color="auto" w:fill="FF00FF"/>
              </w:rPr>
            </w:pP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 сельскохозяйственные организации</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center"/>
              <w:rPr>
                <w:rFonts w:ascii="Times New Roman" w:eastAsia="Times New Roman" w:hAnsi="Times New Roman" w:cs="Times New Roman"/>
                <w:sz w:val="24"/>
                <w:shd w:val="clear" w:color="auto" w:fill="FF00FF"/>
              </w:rPr>
            </w:pP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center"/>
              <w:rPr>
                <w:rFonts w:ascii="Times New Roman" w:eastAsia="Times New Roman" w:hAnsi="Times New Roman" w:cs="Times New Roman"/>
                <w:sz w:val="24"/>
                <w:shd w:val="clear" w:color="auto" w:fill="FF00FF"/>
              </w:rPr>
            </w:pP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center"/>
              <w:rPr>
                <w:rFonts w:ascii="Times New Roman" w:eastAsia="Times New Roman" w:hAnsi="Times New Roman" w:cs="Times New Roman"/>
                <w:sz w:val="24"/>
                <w:shd w:val="clear" w:color="auto" w:fill="FF00FF"/>
              </w:rPr>
            </w:pP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 крестьянские (фермерские) хозяйства</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center"/>
              <w:rPr>
                <w:rFonts w:ascii="Times New Roman" w:eastAsia="Times New Roman" w:hAnsi="Times New Roman" w:cs="Times New Roman"/>
                <w:sz w:val="24"/>
                <w:shd w:val="clear" w:color="auto" w:fill="FF00FF"/>
              </w:rPr>
            </w:pP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center"/>
              <w:rPr>
                <w:rFonts w:ascii="Times New Roman" w:eastAsia="Times New Roman" w:hAnsi="Times New Roman" w:cs="Times New Roman"/>
                <w:sz w:val="24"/>
                <w:shd w:val="clear" w:color="auto" w:fill="FF00FF"/>
              </w:rPr>
            </w:pP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center"/>
              <w:rPr>
                <w:rFonts w:ascii="Times New Roman" w:eastAsia="Times New Roman" w:hAnsi="Times New Roman" w:cs="Times New Roman"/>
                <w:sz w:val="24"/>
                <w:shd w:val="clear" w:color="auto" w:fill="FF00FF"/>
              </w:rPr>
            </w:pP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pPr>
            <w:r>
              <w:rPr>
                <w:rFonts w:ascii="Times New Roman" w:eastAsia="Times New Roman" w:hAnsi="Times New Roman" w:cs="Times New Roman"/>
                <w:b/>
                <w:bCs/>
                <w:sz w:val="24"/>
              </w:rPr>
              <w:t xml:space="preserve">Овощи </w:t>
            </w:r>
            <w:r>
              <w:rPr>
                <w:rFonts w:ascii="Times New Roman" w:eastAsia="Times New Roman" w:hAnsi="Times New Roman" w:cs="Times New Roman"/>
                <w:sz w:val="24"/>
              </w:rPr>
              <w:t>- всего</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1100</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rPr>
                <w:rFonts w:ascii="Times New Roman" w:eastAsia="Times New Roman" w:hAnsi="Times New Roman" w:cs="Times New Roman"/>
                <w:sz w:val="24"/>
              </w:rPr>
            </w:pPr>
            <w:r>
              <w:rPr>
                <w:rFonts w:ascii="Times New Roman" w:eastAsia="Times New Roman" w:hAnsi="Times New Roman" w:cs="Times New Roman"/>
                <w:sz w:val="24"/>
              </w:rPr>
              <w:t>1100</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rPr>
                <w:rFonts w:ascii="Times New Roman" w:eastAsia="Times New Roman" w:hAnsi="Times New Roman" w:cs="Times New Roman"/>
                <w:sz w:val="24"/>
              </w:rPr>
            </w:pPr>
            <w:r>
              <w:rPr>
                <w:rFonts w:ascii="Times New Roman" w:eastAsia="Times New Roman" w:hAnsi="Times New Roman" w:cs="Times New Roman"/>
                <w:sz w:val="24"/>
              </w:rPr>
              <w:t>1100</w:t>
            </w: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В том числе:</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 </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 </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 </w:t>
            </w: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 хозяйства населения</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rPr>
                <w:rFonts w:ascii="Times New Roman" w:eastAsia="Times New Roman" w:hAnsi="Times New Roman" w:cs="Times New Roman"/>
                <w:sz w:val="24"/>
              </w:rPr>
            </w:pPr>
            <w:r>
              <w:rPr>
                <w:rFonts w:ascii="Times New Roman" w:eastAsia="Times New Roman" w:hAnsi="Times New Roman" w:cs="Times New Roman"/>
                <w:sz w:val="24"/>
              </w:rPr>
              <w:t>1100</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rPr>
                <w:rFonts w:ascii="Times New Roman" w:eastAsia="Times New Roman" w:hAnsi="Times New Roman" w:cs="Times New Roman"/>
                <w:sz w:val="24"/>
              </w:rPr>
            </w:pPr>
            <w:r>
              <w:rPr>
                <w:rFonts w:ascii="Times New Roman" w:eastAsia="Times New Roman" w:hAnsi="Times New Roman" w:cs="Times New Roman"/>
                <w:sz w:val="24"/>
              </w:rPr>
              <w:t>1100</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rPr>
                <w:rFonts w:ascii="Times New Roman" w:eastAsia="Times New Roman" w:hAnsi="Times New Roman" w:cs="Times New Roman"/>
                <w:sz w:val="24"/>
              </w:rPr>
            </w:pPr>
            <w:r>
              <w:rPr>
                <w:rFonts w:ascii="Times New Roman" w:eastAsia="Times New Roman" w:hAnsi="Times New Roman" w:cs="Times New Roman"/>
                <w:sz w:val="24"/>
              </w:rPr>
              <w:t>1100</w:t>
            </w: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pPr>
            <w:r>
              <w:rPr>
                <w:rFonts w:ascii="Times New Roman" w:eastAsia="Times New Roman" w:hAnsi="Times New Roman" w:cs="Times New Roman"/>
                <w:b/>
                <w:bCs/>
                <w:sz w:val="24"/>
              </w:rPr>
              <w:t xml:space="preserve">Скот и птица </w:t>
            </w:r>
            <w:r>
              <w:rPr>
                <w:rFonts w:ascii="Times New Roman" w:eastAsia="Times New Roman" w:hAnsi="Times New Roman" w:cs="Times New Roman"/>
                <w:sz w:val="24"/>
              </w:rPr>
              <w:t>(в убойном весе) - всего</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33375</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33452</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33549</w:t>
            </w: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В том числе:</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 </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 </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 </w:t>
            </w: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 сельскохозяйственные организации</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 </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 </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 </w:t>
            </w: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 хозяйства населения</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33375</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33452</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33549</w:t>
            </w: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pPr>
            <w:r>
              <w:rPr>
                <w:rFonts w:ascii="Times New Roman" w:eastAsia="Times New Roman" w:hAnsi="Times New Roman" w:cs="Times New Roman"/>
                <w:b/>
                <w:bCs/>
                <w:sz w:val="24"/>
              </w:rPr>
              <w:t>Площади сельскохозяйственных угодий (во всех категориях хозяйств), занятые под посевами:</w:t>
            </w:r>
            <w:r>
              <w:rPr>
                <w:rFonts w:ascii="Times New Roman" w:eastAsia="Times New Roman" w:hAnsi="Times New Roman" w:cs="Times New Roman"/>
                <w:sz w:val="24"/>
              </w:rPr>
              <w:t xml:space="preserve"> (тыс. га)</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rPr>
                <w:rFonts w:ascii="Times New Roman" w:eastAsia="Times New Roman" w:hAnsi="Times New Roman" w:cs="Times New Roman"/>
                <w:iCs/>
                <w:sz w:val="24"/>
                <w:shd w:val="clear" w:color="auto" w:fill="FFFF00"/>
              </w:rPr>
            </w:pPr>
            <w:r>
              <w:rPr>
                <w:rFonts w:ascii="Times New Roman" w:eastAsia="Times New Roman" w:hAnsi="Times New Roman" w:cs="Times New Roman"/>
                <w:iCs/>
                <w:sz w:val="24"/>
                <w:shd w:val="clear" w:color="auto" w:fill="FFFF00"/>
              </w:rPr>
              <w:t>5315,2</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rPr>
                <w:rFonts w:ascii="Times New Roman" w:eastAsia="Times New Roman" w:hAnsi="Times New Roman" w:cs="Times New Roman"/>
                <w:iCs/>
                <w:sz w:val="24"/>
                <w:shd w:val="clear" w:color="auto" w:fill="FFFF00"/>
              </w:rPr>
            </w:pPr>
            <w:r>
              <w:rPr>
                <w:rFonts w:ascii="Times New Roman" w:eastAsia="Times New Roman" w:hAnsi="Times New Roman" w:cs="Times New Roman"/>
                <w:iCs/>
                <w:sz w:val="24"/>
                <w:shd w:val="clear" w:color="auto" w:fill="FFFF00"/>
              </w:rPr>
              <w:t>5315,2</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rPr>
                <w:rFonts w:ascii="Times New Roman" w:eastAsia="Times New Roman" w:hAnsi="Times New Roman" w:cs="Times New Roman"/>
                <w:iCs/>
                <w:sz w:val="24"/>
                <w:shd w:val="clear" w:color="auto" w:fill="FFFF00"/>
              </w:rPr>
            </w:pPr>
            <w:r>
              <w:rPr>
                <w:rFonts w:ascii="Times New Roman" w:eastAsia="Times New Roman" w:hAnsi="Times New Roman" w:cs="Times New Roman"/>
                <w:iCs/>
                <w:sz w:val="24"/>
                <w:shd w:val="clear" w:color="auto" w:fill="FFFF00"/>
              </w:rPr>
              <w:t>5315,2</w:t>
            </w: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 зерновых</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shd w:val="clear" w:color="auto" w:fill="FFFF00"/>
              </w:rPr>
            </w:pPr>
            <w:r>
              <w:rPr>
                <w:rFonts w:ascii="Times New Roman" w:eastAsia="Times New Roman" w:hAnsi="Times New Roman" w:cs="Times New Roman"/>
                <w:sz w:val="24"/>
                <w:shd w:val="clear" w:color="auto" w:fill="FFFF00"/>
              </w:rPr>
              <w:t>2640</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shd w:val="clear" w:color="auto" w:fill="FFFF00"/>
              </w:rPr>
            </w:pPr>
            <w:r>
              <w:rPr>
                <w:rFonts w:ascii="Times New Roman" w:eastAsia="Times New Roman" w:hAnsi="Times New Roman" w:cs="Times New Roman"/>
                <w:sz w:val="24"/>
                <w:shd w:val="clear" w:color="auto" w:fill="FFFF00"/>
              </w:rPr>
              <w:t>2750</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shd w:val="clear" w:color="auto" w:fill="FFFF00"/>
              </w:rPr>
            </w:pPr>
            <w:r>
              <w:rPr>
                <w:rFonts w:ascii="Times New Roman" w:eastAsia="Times New Roman" w:hAnsi="Times New Roman" w:cs="Times New Roman"/>
                <w:sz w:val="24"/>
                <w:shd w:val="clear" w:color="auto" w:fill="FFFF00"/>
              </w:rPr>
              <w:t>2870</w:t>
            </w: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 овощей</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shd w:val="clear" w:color="auto" w:fill="FFFF00"/>
              </w:rPr>
            </w:pPr>
            <w:r>
              <w:rPr>
                <w:rFonts w:ascii="Times New Roman" w:eastAsia="Times New Roman" w:hAnsi="Times New Roman" w:cs="Times New Roman"/>
                <w:sz w:val="24"/>
                <w:shd w:val="clear" w:color="auto" w:fill="FFFF00"/>
              </w:rPr>
              <w:t>20</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shd w:val="clear" w:color="auto" w:fill="FFFF00"/>
              </w:rPr>
            </w:pPr>
            <w:r>
              <w:rPr>
                <w:rFonts w:ascii="Times New Roman" w:eastAsia="Times New Roman" w:hAnsi="Times New Roman" w:cs="Times New Roman"/>
                <w:sz w:val="24"/>
                <w:shd w:val="clear" w:color="auto" w:fill="FFFF00"/>
              </w:rPr>
              <w:t>7,5</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shd w:val="clear" w:color="auto" w:fill="FFFF00"/>
              </w:rPr>
            </w:pPr>
            <w:r>
              <w:rPr>
                <w:rFonts w:ascii="Times New Roman" w:eastAsia="Times New Roman" w:hAnsi="Times New Roman" w:cs="Times New Roman"/>
                <w:sz w:val="24"/>
                <w:shd w:val="clear" w:color="auto" w:fill="FFFF00"/>
              </w:rPr>
              <w:t>7,5</w:t>
            </w: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both"/>
              <w:rPr>
                <w:rFonts w:ascii="Times New Roman" w:eastAsia="Times New Roman" w:hAnsi="Times New Roman" w:cs="Times New Roman"/>
                <w:sz w:val="24"/>
              </w:rPr>
            </w:pP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center"/>
              <w:rPr>
                <w:rFonts w:ascii="Times New Roman" w:eastAsia="Times New Roman" w:hAnsi="Times New Roman" w:cs="Times New Roman"/>
                <w:sz w:val="24"/>
              </w:rPr>
            </w:pP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center"/>
              <w:rPr>
                <w:rFonts w:ascii="Times New Roman" w:eastAsia="Times New Roman" w:hAnsi="Times New Roman" w:cs="Times New Roman"/>
                <w:sz w:val="24"/>
              </w:rPr>
            </w:pP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center"/>
              <w:rPr>
                <w:rFonts w:ascii="Times New Roman" w:eastAsia="Times New Roman" w:hAnsi="Times New Roman" w:cs="Times New Roman"/>
                <w:sz w:val="24"/>
              </w:rPr>
            </w:pP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pPr>
            <w:r>
              <w:rPr>
                <w:rFonts w:ascii="Times New Roman" w:eastAsia="Times New Roman" w:hAnsi="Times New Roman" w:cs="Times New Roman"/>
                <w:b/>
                <w:bCs/>
                <w:sz w:val="24"/>
              </w:rPr>
              <w:t xml:space="preserve">Поголовье скота и птицы на конец года (во всех категориях хозяйств): </w:t>
            </w:r>
            <w:r>
              <w:rPr>
                <w:rFonts w:ascii="Times New Roman" w:eastAsia="Times New Roman" w:hAnsi="Times New Roman" w:cs="Times New Roman"/>
                <w:sz w:val="24"/>
              </w:rPr>
              <w:t>(</w:t>
            </w:r>
            <w:proofErr w:type="spellStart"/>
            <w:r>
              <w:rPr>
                <w:rFonts w:ascii="Times New Roman" w:eastAsia="Times New Roman" w:hAnsi="Times New Roman" w:cs="Times New Roman"/>
                <w:sz w:val="24"/>
              </w:rPr>
              <w:t>тыс</w:t>
            </w:r>
            <w:proofErr w:type="gramStart"/>
            <w:r>
              <w:rPr>
                <w:rFonts w:ascii="Times New Roman" w:eastAsia="Times New Roman" w:hAnsi="Times New Roman" w:cs="Times New Roman"/>
                <w:sz w:val="24"/>
              </w:rPr>
              <w:t>.г</w:t>
            </w:r>
            <w:proofErr w:type="gramEnd"/>
            <w:r>
              <w:rPr>
                <w:rFonts w:ascii="Times New Roman" w:eastAsia="Times New Roman" w:hAnsi="Times New Roman" w:cs="Times New Roman"/>
                <w:sz w:val="24"/>
              </w:rPr>
              <w:t>олов</w:t>
            </w:r>
            <w:proofErr w:type="spellEnd"/>
            <w:r>
              <w:rPr>
                <w:rFonts w:ascii="Times New Roman" w:eastAsia="Times New Roman" w:hAnsi="Times New Roman" w:cs="Times New Roman"/>
                <w:sz w:val="24"/>
              </w:rPr>
              <w:t>)</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33375</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33452</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33549</w:t>
            </w: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 крупный рогатый скот</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2730</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2736</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rPr>
                <w:rFonts w:ascii="Times New Roman" w:hAnsi="Times New Roman" w:cs="Times New Roman"/>
                <w:sz w:val="24"/>
              </w:rPr>
            </w:pPr>
            <w:r>
              <w:rPr>
                <w:rFonts w:ascii="Times New Roman" w:hAnsi="Times New Roman" w:cs="Times New Roman"/>
                <w:sz w:val="24"/>
              </w:rPr>
              <w:t>2734</w:t>
            </w: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в том числе  коровы</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779</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779</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rPr>
                <w:rFonts w:ascii="Times New Roman" w:hAnsi="Times New Roman" w:cs="Times New Roman"/>
                <w:sz w:val="24"/>
              </w:rPr>
            </w:pPr>
            <w:r>
              <w:rPr>
                <w:rFonts w:ascii="Times New Roman" w:hAnsi="Times New Roman" w:cs="Times New Roman"/>
                <w:sz w:val="24"/>
              </w:rPr>
              <w:t>779</w:t>
            </w: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 овцы, козы</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4076</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4080</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rPr>
                <w:rFonts w:ascii="Times New Roman" w:hAnsi="Times New Roman" w:cs="Times New Roman"/>
                <w:sz w:val="24"/>
              </w:rPr>
            </w:pPr>
            <w:r>
              <w:rPr>
                <w:rFonts w:ascii="Times New Roman" w:hAnsi="Times New Roman" w:cs="Times New Roman"/>
                <w:sz w:val="24"/>
              </w:rPr>
              <w:t>4161</w:t>
            </w: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 свиньи</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center"/>
              <w:rPr>
                <w:rFonts w:ascii="Times New Roman" w:eastAsia="Times New Roman" w:hAnsi="Times New Roman" w:cs="Times New Roman"/>
                <w:sz w:val="24"/>
              </w:rPr>
            </w:pP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center"/>
              <w:rPr>
                <w:rFonts w:ascii="Times New Roman" w:eastAsia="Times New Roman" w:hAnsi="Times New Roman" w:cs="Times New Roman"/>
                <w:sz w:val="24"/>
              </w:rPr>
            </w:pP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rPr>
                <w:rFonts w:ascii="Times New Roman" w:hAnsi="Times New Roman" w:cs="Times New Roman"/>
                <w:sz w:val="24"/>
              </w:rPr>
            </w:pP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 птица</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26495</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26560</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rPr>
                <w:rFonts w:ascii="Times New Roman" w:hAnsi="Times New Roman" w:cs="Times New Roman"/>
                <w:sz w:val="24"/>
              </w:rPr>
            </w:pPr>
            <w:r>
              <w:rPr>
                <w:rFonts w:ascii="Times New Roman" w:hAnsi="Times New Roman" w:cs="Times New Roman"/>
                <w:sz w:val="24"/>
              </w:rPr>
              <w:t>26575</w:t>
            </w:r>
          </w:p>
        </w:tc>
      </w:tr>
      <w:tr w:rsidR="00650218">
        <w:tblPrEx>
          <w:tblCellMar>
            <w:top w:w="0" w:type="dxa"/>
            <w:bottom w:w="0" w:type="dxa"/>
          </w:tblCellMar>
        </w:tblPrEx>
        <w:trPr>
          <w:trHeight w:val="20"/>
        </w:trPr>
        <w:tc>
          <w:tcPr>
            <w:tcW w:w="581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 лошади</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74</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76</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rPr>
                <w:rFonts w:ascii="Times New Roman" w:hAnsi="Times New Roman" w:cs="Times New Roman"/>
                <w:sz w:val="24"/>
              </w:rPr>
            </w:pPr>
            <w:r>
              <w:rPr>
                <w:rFonts w:ascii="Times New Roman" w:hAnsi="Times New Roman" w:cs="Times New Roman"/>
                <w:sz w:val="24"/>
              </w:rPr>
              <w:t>79</w:t>
            </w:r>
          </w:p>
        </w:tc>
      </w:tr>
    </w:tbl>
    <w:p w:rsidR="00650218" w:rsidRDefault="00650218">
      <w:pPr>
        <w:pStyle w:val="Standard"/>
        <w:jc w:val="center"/>
        <w:rPr>
          <w:rFonts w:ascii="Times New Roman" w:eastAsia="Times New Roman" w:hAnsi="Times New Roman" w:cs="Times New Roman"/>
          <w:sz w:val="16"/>
          <w:szCs w:val="16"/>
        </w:rPr>
      </w:pPr>
    </w:p>
    <w:p w:rsidR="00650218" w:rsidRDefault="00650218">
      <w:pPr>
        <w:pStyle w:val="Standard"/>
        <w:jc w:val="center"/>
        <w:rPr>
          <w:rFonts w:ascii="Times New Roman" w:eastAsia="Times New Roman" w:hAnsi="Times New Roman" w:cs="Times New Roman"/>
          <w:sz w:val="26"/>
          <w:szCs w:val="26"/>
        </w:rPr>
      </w:pPr>
    </w:p>
    <w:p w:rsidR="00650218" w:rsidRDefault="00650218">
      <w:pPr>
        <w:pStyle w:val="Standard"/>
        <w:jc w:val="center"/>
        <w:rPr>
          <w:rFonts w:ascii="Times New Roman" w:eastAsia="Times New Roman" w:hAnsi="Times New Roman" w:cs="Times New Roman"/>
          <w:sz w:val="26"/>
          <w:szCs w:val="26"/>
        </w:rPr>
        <w:sectPr w:rsidR="00650218">
          <w:footerReference w:type="default" r:id="rId17"/>
          <w:pgSz w:w="11906" w:h="16838"/>
          <w:pgMar w:top="873" w:right="1156" w:bottom="559" w:left="1644" w:header="720" w:footer="502" w:gutter="0"/>
          <w:pgBorders w:offsetFrom="page">
            <w:top w:val="double" w:sz="2" w:space="24" w:color="00000A"/>
            <w:left w:val="double" w:sz="2" w:space="24" w:color="00000A"/>
            <w:bottom w:val="double" w:sz="2" w:space="24" w:color="00000A"/>
            <w:right w:val="double" w:sz="2" w:space="24" w:color="00000A"/>
          </w:pgBorders>
          <w:cols w:space="720"/>
        </w:sectPr>
      </w:pPr>
    </w:p>
    <w:p w:rsidR="00650218" w:rsidRDefault="00464890">
      <w:pPr>
        <w:pStyle w:val="Standard"/>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Таблица 6. Динамика основных показателей хозяйств населения</w:t>
      </w:r>
    </w:p>
    <w:p w:rsidR="00650218" w:rsidRDefault="00464890">
      <w:pPr>
        <w:pStyle w:val="Standard"/>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(по данным Администрации поселения)</w:t>
      </w:r>
    </w:p>
    <w:p w:rsidR="00650218" w:rsidRDefault="00650218">
      <w:pPr>
        <w:pStyle w:val="Standard"/>
        <w:jc w:val="center"/>
        <w:rPr>
          <w:rFonts w:ascii="Times New Roman" w:eastAsia="Times New Roman" w:hAnsi="Times New Roman" w:cs="Times New Roman"/>
          <w:sz w:val="16"/>
          <w:szCs w:val="16"/>
        </w:rPr>
      </w:pPr>
    </w:p>
    <w:tbl>
      <w:tblPr>
        <w:tblW w:w="8280" w:type="dxa"/>
        <w:tblInd w:w="-108" w:type="dxa"/>
        <w:tblLayout w:type="fixed"/>
        <w:tblCellMar>
          <w:left w:w="10" w:type="dxa"/>
          <w:right w:w="10" w:type="dxa"/>
        </w:tblCellMar>
        <w:tblLook w:val="04A0" w:firstRow="1" w:lastRow="0" w:firstColumn="1" w:lastColumn="0" w:noHBand="0" w:noVBand="1"/>
      </w:tblPr>
      <w:tblGrid>
        <w:gridCol w:w="4500"/>
        <w:gridCol w:w="1260"/>
        <w:gridCol w:w="1260"/>
        <w:gridCol w:w="1260"/>
      </w:tblGrid>
      <w:tr w:rsidR="00650218">
        <w:tblPrEx>
          <w:tblCellMar>
            <w:top w:w="0" w:type="dxa"/>
            <w:bottom w:w="0" w:type="dxa"/>
          </w:tblCellMar>
        </w:tblPrEx>
        <w:trPr>
          <w:trHeight w:val="20"/>
        </w:trPr>
        <w:tc>
          <w:tcPr>
            <w:tcW w:w="4500"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Показатели</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2014</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2015</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2016</w:t>
            </w:r>
          </w:p>
        </w:tc>
      </w:tr>
      <w:tr w:rsidR="00650218">
        <w:tblPrEx>
          <w:tblCellMar>
            <w:top w:w="0" w:type="dxa"/>
            <w:bottom w:w="0" w:type="dxa"/>
          </w:tblCellMar>
        </w:tblPrEx>
        <w:trPr>
          <w:trHeight w:val="20"/>
        </w:trPr>
        <w:tc>
          <w:tcPr>
            <w:tcW w:w="450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64890" w:rsidRDefault="00464890"/>
        </w:tc>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spacing w:before="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spacing w:before="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spacing w:before="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650218">
        <w:tblPrEx>
          <w:tblCellMar>
            <w:top w:w="0" w:type="dxa"/>
            <w:bottom w:w="0" w:type="dxa"/>
          </w:tblCellMar>
        </w:tblPrEx>
        <w:trPr>
          <w:trHeight w:val="20"/>
        </w:trPr>
        <w:tc>
          <w:tcPr>
            <w:tcW w:w="45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Количество дворов</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816</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816</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819</w:t>
            </w:r>
          </w:p>
        </w:tc>
      </w:tr>
      <w:tr w:rsidR="00650218">
        <w:tblPrEx>
          <w:tblCellMar>
            <w:top w:w="0" w:type="dxa"/>
            <w:bottom w:w="0" w:type="dxa"/>
          </w:tblCellMar>
        </w:tblPrEx>
        <w:trPr>
          <w:trHeight w:val="20"/>
        </w:trPr>
        <w:tc>
          <w:tcPr>
            <w:tcW w:w="45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Количество голов КРС</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2730</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2736</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2734</w:t>
            </w:r>
          </w:p>
        </w:tc>
      </w:tr>
      <w:tr w:rsidR="00650218">
        <w:tblPrEx>
          <w:tblCellMar>
            <w:top w:w="0" w:type="dxa"/>
            <w:bottom w:w="0" w:type="dxa"/>
          </w:tblCellMar>
        </w:tblPrEx>
        <w:trPr>
          <w:trHeight w:val="20"/>
        </w:trPr>
        <w:tc>
          <w:tcPr>
            <w:tcW w:w="45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50218" w:rsidRDefault="00464890">
            <w:pPr>
              <w:pStyle w:val="Standard"/>
              <w:jc w:val="both"/>
              <w:rPr>
                <w:rFonts w:ascii="Times New Roman" w:eastAsia="Times New Roman" w:hAnsi="Times New Roman" w:cs="Times New Roman"/>
                <w:sz w:val="24"/>
              </w:rPr>
            </w:pPr>
            <w:r>
              <w:rPr>
                <w:rFonts w:ascii="Times New Roman" w:eastAsia="Times New Roman" w:hAnsi="Times New Roman" w:cs="Times New Roman"/>
                <w:sz w:val="24"/>
              </w:rPr>
              <w:t>Количество голов овец, коз</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eastAsia="Times New Roman" w:hAnsi="Times New Roman" w:cs="Times New Roman"/>
                <w:sz w:val="24"/>
              </w:rPr>
            </w:pPr>
            <w:r>
              <w:rPr>
                <w:rFonts w:ascii="Times New Roman" w:eastAsia="Times New Roman" w:hAnsi="Times New Roman" w:cs="Times New Roman"/>
                <w:sz w:val="24"/>
              </w:rPr>
              <w:t>4080</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4161</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4053</w:t>
            </w:r>
          </w:p>
        </w:tc>
      </w:tr>
    </w:tbl>
    <w:p w:rsidR="00650218" w:rsidRDefault="00650218">
      <w:pPr>
        <w:pStyle w:val="Standard"/>
        <w:jc w:val="center"/>
        <w:rPr>
          <w:rFonts w:ascii="Times New Roman" w:eastAsia="Times New Roman" w:hAnsi="Times New Roman" w:cs="Times New Roman"/>
          <w:sz w:val="26"/>
          <w:szCs w:val="26"/>
        </w:rPr>
      </w:pPr>
    </w:p>
    <w:p w:rsidR="00650218" w:rsidRDefault="00464890">
      <w:pPr>
        <w:pStyle w:val="Standard"/>
        <w:spacing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Производство продукции для внутреннего потребления сосредоточено в личных подсобных хозяйствах, где из-за высоких цен на корма имеется тенденция к снижению поголовья КРС, овец, птицы.</w:t>
      </w:r>
    </w:p>
    <w:p w:rsidR="00650218" w:rsidRDefault="00464890">
      <w:pPr>
        <w:pStyle w:val="Standard"/>
        <w:spacing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анализ ситуации в сельском хозяйстве позволяет сделать   следующий вывод: производство сельскохозяйственной животноводческой и растениеводческой продукции ведется в достаточных масштабах, в основном в крестьянских (фермерских) хозяйствах и личных подсобных хозяйствах.</w:t>
      </w:r>
    </w:p>
    <w:p w:rsidR="00650218" w:rsidRDefault="00650218">
      <w:pPr>
        <w:pStyle w:val="Standard"/>
        <w:jc w:val="center"/>
        <w:rPr>
          <w:rFonts w:ascii="Times New Roman" w:eastAsia="Times New Roman" w:hAnsi="Times New Roman" w:cs="Times New Roman"/>
          <w:b/>
          <w:sz w:val="28"/>
          <w:szCs w:val="28"/>
        </w:rPr>
      </w:pPr>
    </w:p>
    <w:p w:rsidR="00650218" w:rsidRDefault="00464890">
      <w:pPr>
        <w:pStyle w:val="Standard"/>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Мероприятия, направленные на развитие Сельского хозяйства в Дмитриевском сельском поселении</w:t>
      </w:r>
    </w:p>
    <w:p w:rsidR="00650218" w:rsidRDefault="00464890">
      <w:pPr>
        <w:pStyle w:val="Standard"/>
        <w:numPr>
          <w:ilvl w:val="0"/>
          <w:numId w:val="40"/>
        </w:numPr>
        <w:ind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комплекса целевых мероприятий по укреплению в сельском хозяйстве крестьянских (фермерских)  хозяйств.</w:t>
      </w:r>
    </w:p>
    <w:p w:rsidR="00650218" w:rsidRDefault="00464890">
      <w:pPr>
        <w:pStyle w:val="Standard"/>
        <w:numPr>
          <w:ilvl w:val="0"/>
          <w:numId w:val="27"/>
        </w:numPr>
        <w:ind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Помощь в подготовке бизнес-планов инициативными хозяйствами по разработке и внедрению проектов развития животноводства.</w:t>
      </w:r>
    </w:p>
    <w:p w:rsidR="00650218" w:rsidRDefault="00464890">
      <w:pPr>
        <w:pStyle w:val="Standard"/>
        <w:numPr>
          <w:ilvl w:val="0"/>
          <w:numId w:val="27"/>
        </w:numPr>
        <w:ind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комплекса мер, предусматривающего  ускоренный рост поголовья КРС.</w:t>
      </w:r>
    </w:p>
    <w:p w:rsidR="00650218" w:rsidRDefault="00464890">
      <w:pPr>
        <w:pStyle w:val="Standard"/>
        <w:numPr>
          <w:ilvl w:val="0"/>
          <w:numId w:val="27"/>
        </w:numPr>
        <w:ind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технической политики, распространение передового опыта использования тракторов, комбайнов и сельскохозяйственных машин. Развитие лизинговых программ.</w:t>
      </w:r>
    </w:p>
    <w:p w:rsidR="00650218" w:rsidRDefault="00464890">
      <w:pPr>
        <w:pStyle w:val="Standard"/>
        <w:numPr>
          <w:ilvl w:val="0"/>
          <w:numId w:val="27"/>
        </w:numPr>
        <w:ind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Выделение земельных участков для реализации жилищных программ на селе.</w:t>
      </w:r>
    </w:p>
    <w:p w:rsidR="00650218" w:rsidRDefault="00464890">
      <w:pPr>
        <w:pStyle w:val="Standard"/>
        <w:numPr>
          <w:ilvl w:val="0"/>
          <w:numId w:val="27"/>
        </w:numPr>
        <w:ind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Строительство жилья на селе</w:t>
      </w:r>
    </w:p>
    <w:p w:rsidR="00650218" w:rsidRDefault="00464890">
      <w:pPr>
        <w:pStyle w:val="Standard"/>
        <w:numPr>
          <w:ilvl w:val="0"/>
          <w:numId w:val="27"/>
        </w:numPr>
        <w:ind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защитного лесоразведения для стабилизации плодородия почв, создания благоприятного микроклимата в </w:t>
      </w:r>
      <w:proofErr w:type="spellStart"/>
      <w:r>
        <w:rPr>
          <w:rFonts w:ascii="Times New Roman" w:eastAsia="Times New Roman" w:hAnsi="Times New Roman" w:cs="Times New Roman"/>
          <w:sz w:val="28"/>
          <w:szCs w:val="28"/>
        </w:rPr>
        <w:t>агроценозах</w:t>
      </w:r>
      <w:proofErr w:type="spellEnd"/>
      <w:r>
        <w:rPr>
          <w:rFonts w:ascii="Times New Roman" w:eastAsia="Times New Roman" w:hAnsi="Times New Roman" w:cs="Times New Roman"/>
          <w:sz w:val="28"/>
          <w:szCs w:val="28"/>
        </w:rPr>
        <w:t xml:space="preserve"> и повышения урожайности.</w:t>
      </w:r>
    </w:p>
    <w:p w:rsidR="00650218" w:rsidRDefault="00650218">
      <w:pPr>
        <w:pStyle w:val="Standard"/>
        <w:jc w:val="center"/>
        <w:rPr>
          <w:rFonts w:ascii="Times New Roman" w:eastAsia="Times New Roman" w:hAnsi="Times New Roman" w:cs="Times New Roman"/>
          <w:b/>
          <w:sz w:val="28"/>
          <w:szCs w:val="28"/>
        </w:rPr>
        <w:sectPr w:rsidR="00650218">
          <w:footerReference w:type="default" r:id="rId18"/>
          <w:pgSz w:w="11906" w:h="16838"/>
          <w:pgMar w:top="1134" w:right="851" w:bottom="710" w:left="1701" w:header="720" w:footer="425" w:gutter="0"/>
          <w:cols w:space="720"/>
        </w:sectPr>
      </w:pPr>
    </w:p>
    <w:p w:rsidR="00650218" w:rsidRDefault="00464890">
      <w:pPr>
        <w:pStyle w:val="Standard"/>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ОСНОВНЫЕ СТРАТЕГИЧЕСКИЕ НАПРАВЛЕНИЯ РАЗВИТИЯ ПОСЕЛЕНИЯ</w:t>
      </w:r>
      <w:bookmarkEnd w:id="0"/>
    </w:p>
    <w:p w:rsidR="00650218" w:rsidRDefault="00650218">
      <w:pPr>
        <w:pStyle w:val="Standard"/>
        <w:jc w:val="center"/>
        <w:rPr>
          <w:rFonts w:ascii="Times New Roman" w:eastAsia="Times New Roman" w:hAnsi="Times New Roman" w:cs="Times New Roman"/>
          <w:sz w:val="28"/>
          <w:szCs w:val="28"/>
        </w:rPr>
      </w:pPr>
    </w:p>
    <w:p w:rsidR="00650218" w:rsidRDefault="00464890">
      <w:pPr>
        <w:pStyle w:val="Standard"/>
        <w:ind w:firstLine="55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анализа вытекает, что стратегическими направлениями развития поселения должны стать  следующие действия:</w:t>
      </w:r>
    </w:p>
    <w:p w:rsidR="00650218" w:rsidRDefault="00464890">
      <w:pPr>
        <w:pStyle w:val="Standard"/>
        <w:ind w:left="9" w:firstLine="558"/>
        <w:rPr>
          <w:rFonts w:ascii="Times New Roman" w:eastAsia="Times New Roman" w:hAnsi="Times New Roman" w:cs="Times New Roman"/>
          <w:sz w:val="28"/>
          <w:szCs w:val="28"/>
        </w:rPr>
      </w:pPr>
      <w:r>
        <w:rPr>
          <w:rFonts w:ascii="Times New Roman" w:eastAsia="Times New Roman" w:hAnsi="Times New Roman" w:cs="Times New Roman"/>
          <w:sz w:val="28"/>
          <w:szCs w:val="28"/>
        </w:rPr>
        <w:t> Экономические:</w:t>
      </w:r>
    </w:p>
    <w:p w:rsidR="00650218" w:rsidRDefault="00464890">
      <w:pPr>
        <w:pStyle w:val="Standard"/>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Содействие развитию крупному сельскохозяйственному бизнесу, и вовлечение его как потенциального инвестора для выполнения социальных проектов для объектов образования, культуры и спорта, помощь в организации питания школьников на взаимовыгодных условиях.  </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Содействие развитию   малого бизнеса через помощь в привлечении льготных кредитов на проекты, значимые для развития поселения и организации новых рабочих мест.           </w:t>
      </w:r>
    </w:p>
    <w:p w:rsidR="00650218" w:rsidRDefault="00464890">
      <w:pPr>
        <w:pStyle w:val="Standard"/>
        <w:rPr>
          <w:rFonts w:ascii="Times New Roman" w:eastAsia="Times New Roman" w:hAnsi="Times New Roman" w:cs="Times New Roman"/>
          <w:sz w:val="28"/>
          <w:szCs w:val="28"/>
        </w:rPr>
      </w:pPr>
      <w:r>
        <w:rPr>
          <w:rFonts w:ascii="Times New Roman" w:eastAsia="Times New Roman" w:hAnsi="Times New Roman" w:cs="Times New Roman"/>
          <w:sz w:val="28"/>
          <w:szCs w:val="28"/>
        </w:rPr>
        <w:t>             Социальные:</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Развитие социальной инфраструктуры, образования, здравоохранения, культуры, физкультуры и спорта:</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участие в отраслевых  районных, областных программах, Российских и международных грантах по развитию и укреплению данных отраслей;</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содействие предпринимательской инициативы по развитию данных направлений и всяческое ее поощрение  (развитие и увеличение объемов платных услуг предоставляемых учреждениями образования, здравоохранения, культуры, спорта на территории поселения). </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Развитие личного подворья граждан, как источника доходов населения.</w:t>
      </w:r>
    </w:p>
    <w:p w:rsidR="00650218" w:rsidRDefault="00464890">
      <w:pPr>
        <w:pStyle w:val="Standard"/>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привлечение льготных кредитов из областного бюджета на развитие личных подсобных хозяйств;</w:t>
      </w:r>
    </w:p>
    <w:p w:rsidR="00650218" w:rsidRDefault="00464890">
      <w:pPr>
        <w:pStyle w:val="Standard"/>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-привлечение средств из районного бюджета  на содержание  пастбищ;</w:t>
      </w:r>
    </w:p>
    <w:p w:rsidR="00650218" w:rsidRDefault="00464890">
      <w:pPr>
        <w:pStyle w:val="Standard"/>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-введение в практику </w:t>
      </w:r>
      <w:proofErr w:type="spellStart"/>
      <w:r>
        <w:rPr>
          <w:rFonts w:ascii="Times New Roman" w:eastAsia="Times New Roman" w:hAnsi="Times New Roman" w:cs="Times New Roman"/>
          <w:sz w:val="28"/>
          <w:szCs w:val="28"/>
        </w:rPr>
        <w:t>льготированной</w:t>
      </w:r>
      <w:proofErr w:type="spellEnd"/>
      <w:r>
        <w:rPr>
          <w:rFonts w:ascii="Times New Roman" w:eastAsia="Times New Roman" w:hAnsi="Times New Roman" w:cs="Times New Roman"/>
          <w:sz w:val="28"/>
          <w:szCs w:val="28"/>
        </w:rPr>
        <w:t xml:space="preserve"> оплаты за воду гражданам, имеющим крупнорогатый скот, </w:t>
      </w:r>
      <w:proofErr w:type="gramStart"/>
      <w:r>
        <w:rPr>
          <w:rFonts w:ascii="Times New Roman" w:eastAsia="Times New Roman" w:hAnsi="Times New Roman" w:cs="Times New Roman"/>
          <w:sz w:val="28"/>
          <w:szCs w:val="28"/>
        </w:rPr>
        <w:t>сдающих</w:t>
      </w:r>
      <w:proofErr w:type="gramEnd"/>
      <w:r>
        <w:rPr>
          <w:rFonts w:ascii="Times New Roman" w:eastAsia="Times New Roman" w:hAnsi="Times New Roman" w:cs="Times New Roman"/>
          <w:sz w:val="28"/>
          <w:szCs w:val="28"/>
        </w:rPr>
        <w:t xml:space="preserve"> молоко.</w:t>
      </w:r>
    </w:p>
    <w:p w:rsidR="00650218" w:rsidRDefault="00464890">
      <w:pPr>
        <w:pStyle w:val="Standard"/>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-помощь населению в реализации мяса с личных подсобных хозяйств;</w:t>
      </w:r>
    </w:p>
    <w:p w:rsidR="00650218" w:rsidRDefault="00464890">
      <w:pPr>
        <w:pStyle w:val="Standard"/>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-поддержка предпринимателей осуществляющих закупку продукции с личных подсобных хозяйств на выгодных для населения условиях; </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Содействие в привлечении молодых специалистов в поселение (врачей, учителей, работников культуры, муниципальных служащих);</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-помощь членам их семей в устройстве на работу;</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-помощь в решении вопросов по  приобретению  этими  специалистами жилья через районные, областные и федеральные программы, направленные на строительство приобретения жилья, помощь в получении кредитов, в том числе ипотечных на жильё;</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Содействие в обеспечении социальной поддержки слабозащищенным слоям населения:</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-консультирование, помощь в получении субсидий, пособий различных льготных выплат;</w:t>
      </w:r>
    </w:p>
    <w:p w:rsidR="00650218" w:rsidRDefault="00464890">
      <w:pPr>
        <w:pStyle w:val="Standard"/>
        <w:ind w:firstLine="540"/>
        <w:jc w:val="both"/>
      </w:pPr>
      <w:r>
        <w:rPr>
          <w:rFonts w:ascii="Times New Roman" w:eastAsia="Times New Roman" w:hAnsi="Times New Roman" w:cs="Times New Roman"/>
          <w:sz w:val="28"/>
          <w:szCs w:val="28"/>
        </w:rPr>
        <w:t xml:space="preserve">-содействие в привлечении бюджетных средств, спонсорской помощи для поддержания одиноких пенсионеров, инвалидов, многодетных семей </w:t>
      </w:r>
      <w:r>
        <w:rPr>
          <w:rFonts w:ascii="Times New Roman" w:eastAsia="Times New Roman" w:hAnsi="Times New Roman" w:cs="Times New Roman"/>
          <w:sz w:val="28"/>
          <w:szCs w:val="28"/>
        </w:rPr>
        <w:lastRenderedPageBreak/>
        <w:t xml:space="preserve">(заготовка твердого топлива, пиломатериал для ремонта жилья, проведение ремонта жилья,  лечение в учреждениях здравоохранения, льготное </w:t>
      </w:r>
      <w:proofErr w:type="spellStart"/>
      <w:r>
        <w:rPr>
          <w:rFonts w:ascii="Times New Roman" w:eastAsia="Times New Roman" w:hAnsi="Times New Roman" w:cs="Times New Roman"/>
          <w:sz w:val="28"/>
          <w:szCs w:val="28"/>
        </w:rPr>
        <w:t>санаторно</w:t>
      </w:r>
      <w:proofErr w:type="spellEnd"/>
      <w:r>
        <w:rPr>
          <w:rFonts w:ascii="Times New Roman" w:eastAsia="Times New Roman" w:hAnsi="Times New Roman" w:cs="Times New Roman"/>
          <w:sz w:val="28"/>
          <w:szCs w:val="28"/>
        </w:rPr>
        <w:t xml:space="preserve"> - курортное лечение);</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Привлечение средств из республиканского и федерального бюджетов на укрепление жилищно-коммунальной сферы:</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на восстановление водопроводов;</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 ремонту и строительству жилья;</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 программам молодая семья, сельское жилье, жилье для молодых специалистов, ипотечное кредитование для строительства приобретения жилья гражданами, работающими проживающими на территории поселения;</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Содействие в развитии систем телефонной и сотовой связи, охват сотовой связью удаленных и труднодоступных поселков поселения.</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Освещение населенных пунктов поселения.</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Привлечение средств  из республиканского и федерального бюджетов на строительство и ремонт внутри-поселковых дорог.</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Привлечение средств из бюджетов различных уровней для благоустройства поселения.</w:t>
      </w:r>
    </w:p>
    <w:p w:rsidR="00650218" w:rsidRDefault="00650218">
      <w:pPr>
        <w:pStyle w:val="Standard"/>
        <w:ind w:firstLine="708"/>
        <w:jc w:val="both"/>
        <w:rPr>
          <w:rFonts w:ascii="Times New Roman" w:hAnsi="Times New Roman" w:cs="Times New Roman"/>
          <w:color w:val="000000"/>
          <w:sz w:val="24"/>
        </w:rPr>
      </w:pPr>
    </w:p>
    <w:p w:rsidR="00650218" w:rsidRDefault="00650218">
      <w:pPr>
        <w:pStyle w:val="Standard"/>
        <w:ind w:firstLine="708"/>
        <w:jc w:val="both"/>
        <w:rPr>
          <w:rFonts w:ascii="Times New Roman" w:hAnsi="Times New Roman" w:cs="Times New Roman"/>
          <w:color w:val="000000"/>
          <w:sz w:val="24"/>
        </w:rPr>
      </w:pPr>
    </w:p>
    <w:p w:rsidR="00650218" w:rsidRDefault="00464890">
      <w:pPr>
        <w:pStyle w:val="2"/>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3 ПРОГНОЗИРУЕМЫЙ СПРОС НА УСЛУГИ СОЦИАЛЬНОЙ ИНФРАСТРУКТУРЫ (В СООТВЕТСТВИИ С ПРОГНОЗОМ ИЗМЕНЕНИЯ ЧИСЛЕННОСТИ И ПОЛОВОЗРАСТНОГО СОСТАВА НАСЕЛЕНИЯ) В ОБЛАСТЯХ, ОБРАЗОВАНИЯ, КУЛЬТУРЫ, ЗДРАВООХРАНЕНИЯ, КУЛЬТУРЫ, ФИЗИЧЕСКОЙ КУЛЬТУРЫ И МАССОВОГО СПОРТА,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p>
    <w:p w:rsidR="00650218" w:rsidRDefault="00464890">
      <w:pPr>
        <w:pStyle w:val="3"/>
        <w:jc w:val="center"/>
        <w:rPr>
          <w:rFonts w:ascii="Times New Roman" w:hAnsi="Times New Roman" w:cs="Times New Roman"/>
          <w:color w:val="00000A"/>
          <w:sz w:val="28"/>
          <w:szCs w:val="28"/>
        </w:rPr>
      </w:pPr>
      <w:r>
        <w:rPr>
          <w:rFonts w:ascii="Times New Roman" w:hAnsi="Times New Roman" w:cs="Times New Roman"/>
          <w:color w:val="00000A"/>
          <w:sz w:val="28"/>
          <w:szCs w:val="28"/>
        </w:rPr>
        <w:t>3.1 Направление демографической политики. Расчет перспективной численности населения</w:t>
      </w:r>
    </w:p>
    <w:p w:rsidR="00650218" w:rsidRDefault="00650218">
      <w:pPr>
        <w:pStyle w:val="Standard"/>
        <w:ind w:firstLine="720"/>
        <w:jc w:val="both"/>
        <w:rPr>
          <w:rFonts w:ascii="Times New Roman" w:hAnsi="Times New Roman" w:cs="Times New Roman"/>
          <w:sz w:val="28"/>
          <w:szCs w:val="28"/>
        </w:rPr>
      </w:pPr>
    </w:p>
    <w:p w:rsidR="00650218" w:rsidRDefault="00464890">
      <w:pPr>
        <w:pStyle w:val="Standard"/>
        <w:ind w:firstLine="720"/>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на  территории  </w:t>
      </w:r>
      <w:proofErr w:type="spellStart"/>
      <w:r>
        <w:rPr>
          <w:rFonts w:ascii="Times New Roman" w:hAnsi="Times New Roman" w:cs="Times New Roman"/>
          <w:sz w:val="28"/>
          <w:szCs w:val="28"/>
        </w:rPr>
        <w:t>Ходзинского</w:t>
      </w:r>
      <w:proofErr w:type="spellEnd"/>
      <w:r>
        <w:rPr>
          <w:rFonts w:ascii="Times New Roman" w:hAnsi="Times New Roman" w:cs="Times New Roman"/>
          <w:sz w:val="28"/>
          <w:szCs w:val="28"/>
        </w:rPr>
        <w:t xml:space="preserve"> сельского  поселения сохраняется численность  населения на уровне 2810-2855 человек.  </w:t>
      </w:r>
    </w:p>
    <w:p w:rsidR="00650218" w:rsidRDefault="00464890">
      <w:pPr>
        <w:pStyle w:val="Standard"/>
        <w:jc w:val="both"/>
        <w:rPr>
          <w:rFonts w:ascii="Times New Roman" w:hAnsi="Times New Roman" w:cs="Times New Roman"/>
          <w:sz w:val="28"/>
          <w:szCs w:val="28"/>
        </w:rPr>
      </w:pPr>
      <w:r>
        <w:rPr>
          <w:rFonts w:ascii="Times New Roman" w:hAnsi="Times New Roman" w:cs="Times New Roman"/>
          <w:sz w:val="28"/>
          <w:szCs w:val="28"/>
        </w:rPr>
        <w:t xml:space="preserve">        Улучшение демографической ситуации является стратегической целью, решение которой имеет кардинальное значение для перспектив социально-экономического развития поселения.</w:t>
      </w:r>
    </w:p>
    <w:p w:rsidR="00650218" w:rsidRDefault="00464890">
      <w:pPr>
        <w:pStyle w:val="Standard"/>
        <w:tabs>
          <w:tab w:val="left" w:pos="9071"/>
        </w:tabs>
        <w:ind w:firstLine="709"/>
        <w:jc w:val="both"/>
        <w:rPr>
          <w:rFonts w:ascii="Times New Roman" w:hAnsi="Times New Roman" w:cs="Times New Roman"/>
          <w:sz w:val="28"/>
          <w:szCs w:val="28"/>
        </w:rPr>
      </w:pPr>
      <w:r>
        <w:rPr>
          <w:rFonts w:ascii="Times New Roman" w:hAnsi="Times New Roman" w:cs="Times New Roman"/>
          <w:sz w:val="28"/>
          <w:szCs w:val="28"/>
        </w:rPr>
        <w:t>В качестве мер, направленных на повышение рождаемости, снижение смертности и  общее улучшение демографической обстановки, относятся:</w:t>
      </w:r>
    </w:p>
    <w:p w:rsidR="00650218" w:rsidRDefault="00464890">
      <w:pPr>
        <w:pStyle w:val="Standard"/>
        <w:tabs>
          <w:tab w:val="left" w:pos="9071"/>
        </w:tabs>
        <w:ind w:firstLine="709"/>
        <w:jc w:val="both"/>
        <w:rPr>
          <w:rFonts w:ascii="Times New Roman" w:hAnsi="Times New Roman" w:cs="Times New Roman"/>
          <w:sz w:val="28"/>
          <w:szCs w:val="28"/>
        </w:rPr>
      </w:pPr>
      <w:r>
        <w:rPr>
          <w:rFonts w:ascii="Times New Roman" w:hAnsi="Times New Roman" w:cs="Times New Roman"/>
          <w:sz w:val="28"/>
          <w:szCs w:val="28"/>
        </w:rPr>
        <w:t>- поощрение более высокой рождаемости через экономические, социальные воздействия;</w:t>
      </w:r>
    </w:p>
    <w:p w:rsidR="00650218" w:rsidRDefault="00464890">
      <w:pPr>
        <w:pStyle w:val="Standard"/>
        <w:tabs>
          <w:tab w:val="left" w:pos="9071"/>
        </w:tabs>
        <w:ind w:firstLine="709"/>
        <w:jc w:val="both"/>
      </w:pPr>
      <w:r>
        <w:rPr>
          <w:rFonts w:ascii="Times New Roman" w:hAnsi="Times New Roman" w:cs="Times New Roman"/>
          <w:sz w:val="28"/>
          <w:szCs w:val="28"/>
        </w:rPr>
        <w:t xml:space="preserve">- применение мер адаптации в условиях сокращения и старения населения, а именно принятие мер по созданию условий для продления трудовой деятельности и благополучной жизни пожилых людей, так как  </w:t>
      </w:r>
      <w:r>
        <w:rPr>
          <w:rFonts w:ascii="Times New Roman" w:hAnsi="Times New Roman" w:cs="Times New Roman"/>
          <w:sz w:val="28"/>
          <w:szCs w:val="28"/>
        </w:rPr>
        <w:lastRenderedPageBreak/>
        <w:t>сохранение населения – одна из форм демографического роста;</w:t>
      </w:r>
    </w:p>
    <w:p w:rsidR="00650218" w:rsidRDefault="00464890">
      <w:pPr>
        <w:pStyle w:val="Standard"/>
        <w:tabs>
          <w:tab w:val="left" w:pos="9071"/>
        </w:tabs>
        <w:ind w:firstLine="709"/>
        <w:jc w:val="both"/>
        <w:rPr>
          <w:rFonts w:ascii="Times New Roman" w:hAnsi="Times New Roman" w:cs="Times New Roman"/>
          <w:sz w:val="28"/>
          <w:szCs w:val="28"/>
        </w:rPr>
      </w:pPr>
      <w:r>
        <w:rPr>
          <w:rFonts w:ascii="Times New Roman" w:hAnsi="Times New Roman" w:cs="Times New Roman"/>
          <w:sz w:val="28"/>
          <w:szCs w:val="28"/>
        </w:rPr>
        <w:t>- рост обеспеченности гарантированным жильем семей с детьми;</w:t>
      </w:r>
    </w:p>
    <w:p w:rsidR="00650218" w:rsidRDefault="00464890">
      <w:pPr>
        <w:pStyle w:val="Standard"/>
        <w:tabs>
          <w:tab w:val="left" w:pos="9071"/>
        </w:tabs>
        <w:ind w:firstLine="720"/>
        <w:jc w:val="both"/>
        <w:rPr>
          <w:rFonts w:ascii="Times New Roman" w:hAnsi="Times New Roman" w:cs="Times New Roman"/>
          <w:sz w:val="28"/>
          <w:szCs w:val="28"/>
        </w:rPr>
      </w:pPr>
      <w:r>
        <w:rPr>
          <w:rFonts w:ascii="Times New Roman" w:hAnsi="Times New Roman" w:cs="Times New Roman"/>
          <w:sz w:val="28"/>
          <w:szCs w:val="28"/>
        </w:rPr>
        <w:t>- совершенствование медицинского обслуживания матери и ребенка.</w:t>
      </w:r>
    </w:p>
    <w:p w:rsidR="00650218" w:rsidRDefault="00464890">
      <w:pPr>
        <w:pStyle w:val="Standard"/>
        <w:ind w:firstLine="720"/>
        <w:jc w:val="both"/>
        <w:rPr>
          <w:rFonts w:ascii="Times New Roman" w:hAnsi="Times New Roman" w:cs="Times New Roman"/>
          <w:sz w:val="28"/>
          <w:szCs w:val="28"/>
        </w:rPr>
      </w:pPr>
      <w:bookmarkStart w:id="1" w:name="_Toc286850068"/>
      <w:r>
        <w:rPr>
          <w:rFonts w:ascii="Times New Roman" w:hAnsi="Times New Roman" w:cs="Times New Roman"/>
          <w:sz w:val="28"/>
          <w:szCs w:val="28"/>
        </w:rPr>
        <w:t xml:space="preserve">В таблице приведены данные предполагаемой перспективной численности населения </w:t>
      </w:r>
      <w:proofErr w:type="spellStart"/>
      <w:r>
        <w:rPr>
          <w:rFonts w:ascii="Times New Roman" w:hAnsi="Times New Roman" w:cs="Times New Roman"/>
          <w:sz w:val="28"/>
          <w:szCs w:val="28"/>
        </w:rPr>
        <w:t>Ходзинского</w:t>
      </w:r>
      <w:proofErr w:type="spellEnd"/>
      <w:r>
        <w:rPr>
          <w:rFonts w:ascii="Times New Roman" w:hAnsi="Times New Roman" w:cs="Times New Roman"/>
          <w:sz w:val="28"/>
          <w:szCs w:val="28"/>
        </w:rPr>
        <w:t xml:space="preserve"> сельского поселения на первую очередь (2020 год) и расчетный срок (2025 год) при оптимистическом сценарии развития поселения. Существенного увеличения численности также не ожидается.</w:t>
      </w:r>
    </w:p>
    <w:p w:rsidR="00650218" w:rsidRDefault="00464890">
      <w:pPr>
        <w:pStyle w:val="Standard"/>
        <w:ind w:firstLine="720"/>
        <w:jc w:val="both"/>
        <w:rPr>
          <w:rFonts w:ascii="Times New Roman" w:hAnsi="Times New Roman" w:cs="Times New Roman"/>
          <w:sz w:val="28"/>
          <w:szCs w:val="28"/>
        </w:rPr>
      </w:pPr>
      <w:r>
        <w:rPr>
          <w:rFonts w:ascii="Times New Roman" w:hAnsi="Times New Roman" w:cs="Times New Roman"/>
          <w:sz w:val="28"/>
          <w:szCs w:val="28"/>
        </w:rPr>
        <w:t xml:space="preserve"> </w:t>
      </w:r>
    </w:p>
    <w:p w:rsidR="00650218" w:rsidRDefault="00464890">
      <w:pPr>
        <w:pStyle w:val="Standard"/>
        <w:spacing w:line="360" w:lineRule="auto"/>
        <w:rPr>
          <w:rFonts w:ascii="Times New Roman" w:hAnsi="Times New Roman" w:cs="Times New Roman"/>
          <w:sz w:val="28"/>
          <w:szCs w:val="28"/>
        </w:rPr>
      </w:pPr>
      <w:r>
        <w:rPr>
          <w:rFonts w:ascii="Times New Roman" w:hAnsi="Times New Roman" w:cs="Times New Roman"/>
          <w:sz w:val="28"/>
          <w:szCs w:val="28"/>
        </w:rPr>
        <w:t xml:space="preserve"> Таблица 7   Численность населения </w:t>
      </w:r>
      <w:proofErr w:type="spellStart"/>
      <w:r>
        <w:rPr>
          <w:rFonts w:ascii="Times New Roman" w:hAnsi="Times New Roman" w:cs="Times New Roman"/>
          <w:sz w:val="28"/>
          <w:szCs w:val="28"/>
        </w:rPr>
        <w:t>Ходзинского</w:t>
      </w:r>
      <w:proofErr w:type="spellEnd"/>
      <w:r>
        <w:rPr>
          <w:rFonts w:ascii="Times New Roman" w:hAnsi="Times New Roman" w:cs="Times New Roman"/>
          <w:sz w:val="28"/>
          <w:szCs w:val="28"/>
        </w:rPr>
        <w:t xml:space="preserve">  сельского поселения</w:t>
      </w:r>
    </w:p>
    <w:tbl>
      <w:tblPr>
        <w:tblW w:w="9464" w:type="dxa"/>
        <w:tblInd w:w="-108" w:type="dxa"/>
        <w:tblLayout w:type="fixed"/>
        <w:tblCellMar>
          <w:left w:w="10" w:type="dxa"/>
          <w:right w:w="10" w:type="dxa"/>
        </w:tblCellMar>
        <w:tblLook w:val="04A0" w:firstRow="1" w:lastRow="0" w:firstColumn="1" w:lastColumn="0" w:noHBand="0" w:noVBand="1"/>
      </w:tblPr>
      <w:tblGrid>
        <w:gridCol w:w="4504"/>
        <w:gridCol w:w="506"/>
        <w:gridCol w:w="3998"/>
        <w:gridCol w:w="456"/>
      </w:tblGrid>
      <w:tr w:rsidR="00650218">
        <w:tblPrEx>
          <w:tblCellMar>
            <w:top w:w="0" w:type="dxa"/>
            <w:bottom w:w="0" w:type="dxa"/>
          </w:tblCellMar>
        </w:tblPrEx>
        <w:trPr>
          <w:trHeight w:val="465"/>
        </w:trPr>
        <w:tc>
          <w:tcPr>
            <w:tcW w:w="4504" w:type="dxa"/>
            <w:tcBorders>
              <w:top w:val="single" w:sz="4" w:space="0" w:color="00000A"/>
              <w:left w:val="single" w:sz="8"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sz w:val="28"/>
                <w:szCs w:val="28"/>
              </w:rPr>
            </w:pPr>
            <w:r>
              <w:rPr>
                <w:rFonts w:ascii="Times New Roman" w:hAnsi="Times New Roman" w:cs="Times New Roman"/>
                <w:sz w:val="28"/>
                <w:szCs w:val="28"/>
              </w:rPr>
              <w:t>Существующее положение</w:t>
            </w:r>
          </w:p>
        </w:tc>
        <w:tc>
          <w:tcPr>
            <w:tcW w:w="4504" w:type="dxa"/>
            <w:gridSpan w:val="2"/>
            <w:tcBorders>
              <w:top w:val="single" w:sz="4" w:space="0" w:color="00000A"/>
              <w:left w:val="single" w:sz="8"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z w:val="28"/>
                <w:szCs w:val="28"/>
              </w:rPr>
            </w:pPr>
            <w:r>
              <w:rPr>
                <w:rFonts w:ascii="Times New Roman" w:hAnsi="Times New Roman" w:cs="Times New Roman"/>
                <w:sz w:val="28"/>
                <w:szCs w:val="28"/>
              </w:rPr>
              <w:t>Перспективные показатели численности</w:t>
            </w:r>
          </w:p>
        </w:tc>
        <w:tc>
          <w:tcPr>
            <w:tcW w:w="456" w:type="dxa"/>
          </w:tcPr>
          <w:p w:rsidR="00650218" w:rsidRDefault="00650218">
            <w:pPr>
              <w:pStyle w:val="Standard"/>
            </w:pPr>
          </w:p>
        </w:tc>
      </w:tr>
      <w:tr w:rsidR="00650218">
        <w:tblPrEx>
          <w:tblCellMar>
            <w:top w:w="0" w:type="dxa"/>
            <w:bottom w:w="0" w:type="dxa"/>
          </w:tblCellMar>
        </w:tblPrEx>
        <w:trPr>
          <w:trHeight w:val="465"/>
        </w:trPr>
        <w:tc>
          <w:tcPr>
            <w:tcW w:w="5010" w:type="dxa"/>
            <w:gridSpan w:val="2"/>
            <w:tcBorders>
              <w:top w:val="single" w:sz="4" w:space="0" w:color="00000A"/>
              <w:left w:val="single" w:sz="8"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sz w:val="28"/>
                <w:szCs w:val="28"/>
              </w:rPr>
            </w:pPr>
            <w:r>
              <w:rPr>
                <w:rFonts w:ascii="Times New Roman" w:hAnsi="Times New Roman" w:cs="Times New Roman"/>
                <w:sz w:val="28"/>
                <w:szCs w:val="28"/>
              </w:rPr>
              <w:t>1</w:t>
            </w:r>
          </w:p>
        </w:tc>
        <w:tc>
          <w:tcPr>
            <w:tcW w:w="4454" w:type="dxa"/>
            <w:gridSpan w:val="2"/>
            <w:tcBorders>
              <w:top w:val="single" w:sz="4" w:space="0" w:color="00000A"/>
              <w:left w:val="single" w:sz="8"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z w:val="28"/>
                <w:szCs w:val="28"/>
              </w:rPr>
            </w:pPr>
            <w:r>
              <w:rPr>
                <w:rFonts w:ascii="Times New Roman" w:hAnsi="Times New Roman" w:cs="Times New Roman"/>
                <w:sz w:val="28"/>
                <w:szCs w:val="28"/>
              </w:rPr>
              <w:t>2</w:t>
            </w:r>
          </w:p>
        </w:tc>
      </w:tr>
      <w:tr w:rsidR="00650218">
        <w:tblPrEx>
          <w:tblCellMar>
            <w:top w:w="0" w:type="dxa"/>
            <w:bottom w:w="0" w:type="dxa"/>
          </w:tblCellMar>
        </w:tblPrEx>
        <w:trPr>
          <w:trHeight w:val="465"/>
        </w:trPr>
        <w:tc>
          <w:tcPr>
            <w:tcW w:w="5010" w:type="dxa"/>
            <w:gridSpan w:val="2"/>
            <w:tcBorders>
              <w:top w:val="single" w:sz="4" w:space="0" w:color="00000A"/>
              <w:left w:val="single" w:sz="8"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firstLine="540"/>
              <w:jc w:val="center"/>
              <w:rPr>
                <w:rFonts w:ascii="Times New Roman" w:hAnsi="Times New Roman" w:cs="Times New Roman"/>
                <w:sz w:val="28"/>
                <w:szCs w:val="28"/>
              </w:rPr>
            </w:pPr>
            <w:r>
              <w:rPr>
                <w:rFonts w:ascii="Times New Roman" w:hAnsi="Times New Roman" w:cs="Times New Roman"/>
                <w:sz w:val="28"/>
                <w:szCs w:val="28"/>
              </w:rPr>
              <w:t>на 01.01.2016</w:t>
            </w:r>
          </w:p>
        </w:tc>
        <w:tc>
          <w:tcPr>
            <w:tcW w:w="4454" w:type="dxa"/>
            <w:gridSpan w:val="2"/>
            <w:tcBorders>
              <w:top w:val="single" w:sz="4" w:space="0" w:color="00000A"/>
              <w:left w:val="single" w:sz="8"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z w:val="28"/>
                <w:szCs w:val="28"/>
              </w:rPr>
            </w:pPr>
            <w:r>
              <w:rPr>
                <w:rFonts w:ascii="Times New Roman" w:hAnsi="Times New Roman" w:cs="Times New Roman"/>
                <w:sz w:val="28"/>
                <w:szCs w:val="28"/>
              </w:rPr>
              <w:t>На 2021</w:t>
            </w:r>
          </w:p>
        </w:tc>
      </w:tr>
      <w:tr w:rsidR="00650218">
        <w:tblPrEx>
          <w:tblCellMar>
            <w:top w:w="0" w:type="dxa"/>
            <w:bottom w:w="0" w:type="dxa"/>
          </w:tblCellMar>
        </w:tblPrEx>
        <w:trPr>
          <w:trHeight w:val="465"/>
        </w:trPr>
        <w:tc>
          <w:tcPr>
            <w:tcW w:w="5010" w:type="dxa"/>
            <w:gridSpan w:val="2"/>
            <w:tcBorders>
              <w:top w:val="single" w:sz="4" w:space="0" w:color="00000A"/>
              <w:left w:val="single" w:sz="8" w:space="0" w:color="00000A"/>
              <w:bottom w:val="single" w:sz="8" w:space="0" w:color="00000A"/>
              <w:right w:val="single" w:sz="4" w:space="0" w:color="00000A"/>
            </w:tcBorders>
            <w:tcMar>
              <w:top w:w="0" w:type="dxa"/>
              <w:left w:w="108" w:type="dxa"/>
              <w:bottom w:w="0" w:type="dxa"/>
              <w:right w:w="108" w:type="dxa"/>
            </w:tcMar>
          </w:tcPr>
          <w:p w:rsidR="00650218" w:rsidRDefault="00464890">
            <w:pPr>
              <w:pStyle w:val="Standard"/>
              <w:ind w:firstLine="540"/>
              <w:jc w:val="center"/>
              <w:rPr>
                <w:rFonts w:ascii="Times New Roman" w:hAnsi="Times New Roman" w:cs="Times New Roman"/>
                <w:sz w:val="28"/>
                <w:szCs w:val="28"/>
              </w:rPr>
            </w:pPr>
            <w:r>
              <w:rPr>
                <w:rFonts w:ascii="Times New Roman" w:hAnsi="Times New Roman" w:cs="Times New Roman"/>
                <w:sz w:val="28"/>
                <w:szCs w:val="28"/>
              </w:rPr>
              <w:t>2810</w:t>
            </w:r>
          </w:p>
        </w:tc>
        <w:tc>
          <w:tcPr>
            <w:tcW w:w="4454" w:type="dxa"/>
            <w:gridSpan w:val="2"/>
            <w:tcBorders>
              <w:top w:val="single" w:sz="4" w:space="0" w:color="00000A"/>
              <w:left w:val="single" w:sz="8" w:space="0" w:color="00000A"/>
              <w:bottom w:val="single" w:sz="8"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z w:val="28"/>
                <w:szCs w:val="28"/>
              </w:rPr>
            </w:pPr>
            <w:r>
              <w:rPr>
                <w:rFonts w:ascii="Times New Roman" w:hAnsi="Times New Roman" w:cs="Times New Roman"/>
                <w:sz w:val="28"/>
                <w:szCs w:val="28"/>
              </w:rPr>
              <w:t>2850</w:t>
            </w:r>
          </w:p>
        </w:tc>
      </w:tr>
      <w:bookmarkEnd w:id="1"/>
    </w:tbl>
    <w:p w:rsidR="00650218" w:rsidRDefault="00650218">
      <w:pPr>
        <w:pStyle w:val="Standard"/>
        <w:spacing w:line="360" w:lineRule="auto"/>
        <w:jc w:val="both"/>
        <w:rPr>
          <w:rFonts w:ascii="Times New Roman" w:hAnsi="Times New Roman" w:cs="Times New Roman"/>
          <w:sz w:val="28"/>
          <w:szCs w:val="28"/>
        </w:rPr>
      </w:pPr>
    </w:p>
    <w:p w:rsidR="00650218" w:rsidRDefault="00464890">
      <w:pPr>
        <w:pStyle w:val="3"/>
        <w:rPr>
          <w:rFonts w:ascii="Times New Roman" w:hAnsi="Times New Roman" w:cs="Times New Roman"/>
          <w:color w:val="00000A"/>
          <w:sz w:val="28"/>
          <w:szCs w:val="28"/>
        </w:rPr>
      </w:pPr>
      <w:r>
        <w:rPr>
          <w:rFonts w:ascii="Times New Roman" w:hAnsi="Times New Roman" w:cs="Times New Roman"/>
          <w:color w:val="00000A"/>
          <w:sz w:val="28"/>
          <w:szCs w:val="28"/>
        </w:rPr>
        <w:t>3.2 Обоснование предложений по развитию социальной сферы</w:t>
      </w:r>
    </w:p>
    <w:p w:rsidR="00650218" w:rsidRDefault="00650218">
      <w:pPr>
        <w:pStyle w:val="Standard"/>
        <w:shd w:val="clear" w:color="auto" w:fill="FFFFFF"/>
        <w:tabs>
          <w:tab w:val="left" w:pos="9543"/>
        </w:tabs>
        <w:ind w:left="19" w:firstLine="701"/>
        <w:jc w:val="both"/>
        <w:rPr>
          <w:rFonts w:ascii="Times New Roman" w:hAnsi="Times New Roman" w:cs="Times New Roman"/>
          <w:spacing w:val="-4"/>
          <w:sz w:val="28"/>
          <w:szCs w:val="28"/>
        </w:rPr>
      </w:pPr>
    </w:p>
    <w:p w:rsidR="00650218" w:rsidRDefault="00464890">
      <w:pPr>
        <w:pStyle w:val="Standard"/>
        <w:shd w:val="clear" w:color="auto" w:fill="FFFFFF"/>
        <w:tabs>
          <w:tab w:val="left" w:pos="9543"/>
        </w:tabs>
        <w:ind w:left="19" w:firstLine="701"/>
        <w:jc w:val="both"/>
        <w:rPr>
          <w:rFonts w:ascii="Times New Roman" w:hAnsi="Times New Roman" w:cs="Times New Roman"/>
          <w:spacing w:val="-4"/>
          <w:sz w:val="28"/>
          <w:szCs w:val="28"/>
        </w:rPr>
      </w:pPr>
      <w:r>
        <w:rPr>
          <w:rFonts w:ascii="Times New Roman" w:hAnsi="Times New Roman" w:cs="Times New Roman"/>
          <w:spacing w:val="-4"/>
          <w:sz w:val="28"/>
          <w:szCs w:val="28"/>
        </w:rPr>
        <w:t>Предложения по развитию социальной сферы включают мероприятия по строительству, расширению, реконструкции объектов социальной сферы. Необходимость указанных мероприятий  определяется на основании показателей обеспеченности населения объектами здравоохранения, общего и дошкольного образования, массового спорта и физической культуры.</w:t>
      </w:r>
    </w:p>
    <w:p w:rsidR="00650218" w:rsidRDefault="00464890">
      <w:pPr>
        <w:pStyle w:val="Standard"/>
        <w:shd w:val="clear" w:color="auto" w:fill="FFFFFF"/>
        <w:tabs>
          <w:tab w:val="left" w:pos="9543"/>
        </w:tabs>
        <w:ind w:left="19" w:firstLine="701"/>
        <w:jc w:val="both"/>
        <w:rPr>
          <w:rFonts w:ascii="Times New Roman" w:hAnsi="Times New Roman" w:cs="Times New Roman"/>
          <w:spacing w:val="-4"/>
          <w:sz w:val="28"/>
          <w:szCs w:val="28"/>
        </w:rPr>
      </w:pPr>
      <w:r>
        <w:rPr>
          <w:rFonts w:ascii="Times New Roman" w:hAnsi="Times New Roman" w:cs="Times New Roman"/>
          <w:spacing w:val="-4"/>
          <w:sz w:val="28"/>
          <w:szCs w:val="28"/>
        </w:rPr>
        <w:t>В Программе оценивается уровень обеспеченности населения объектами социальной сферы.</w:t>
      </w:r>
    </w:p>
    <w:p w:rsidR="00650218" w:rsidRDefault="00464890">
      <w:pPr>
        <w:pStyle w:val="Standard"/>
        <w:shd w:val="clear" w:color="auto" w:fill="FFFFFF"/>
        <w:tabs>
          <w:tab w:val="left" w:pos="9543"/>
        </w:tabs>
        <w:ind w:left="19" w:firstLine="701"/>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 Для определения необходимости проведения текущего или капитального ремонта учреждение либо ответственное лицо должно осуществлять </w:t>
      </w:r>
      <w:proofErr w:type="gramStart"/>
      <w:r>
        <w:rPr>
          <w:rFonts w:ascii="Times New Roman" w:hAnsi="Times New Roman" w:cs="Times New Roman"/>
          <w:spacing w:val="-4"/>
          <w:sz w:val="28"/>
          <w:szCs w:val="28"/>
        </w:rPr>
        <w:t>контроль за</w:t>
      </w:r>
      <w:proofErr w:type="gramEnd"/>
      <w:r>
        <w:rPr>
          <w:rFonts w:ascii="Times New Roman" w:hAnsi="Times New Roman" w:cs="Times New Roman"/>
          <w:spacing w:val="-4"/>
          <w:sz w:val="28"/>
          <w:szCs w:val="28"/>
        </w:rPr>
        <w:t xml:space="preserve"> техническим состоянием зданий и проводить для этого систематические осмотры. В Программе оценивается необходимость проведения капитальных ремонтов объектов, находящихся в собственности органов местного самоуправления </w:t>
      </w:r>
      <w:proofErr w:type="spellStart"/>
      <w:r>
        <w:rPr>
          <w:rFonts w:ascii="Times New Roman" w:hAnsi="Times New Roman" w:cs="Times New Roman"/>
          <w:spacing w:val="-4"/>
          <w:sz w:val="28"/>
          <w:szCs w:val="28"/>
        </w:rPr>
        <w:t>Ходзинского</w:t>
      </w:r>
      <w:proofErr w:type="spellEnd"/>
      <w:r>
        <w:rPr>
          <w:rFonts w:ascii="Times New Roman" w:hAnsi="Times New Roman" w:cs="Times New Roman"/>
          <w:spacing w:val="-4"/>
          <w:sz w:val="28"/>
          <w:szCs w:val="28"/>
        </w:rPr>
        <w:t xml:space="preserve"> сельского поселения. Мероприятия  по остальным объектам представлены в рамках имеющейся информации.</w:t>
      </w:r>
    </w:p>
    <w:p w:rsidR="00650218" w:rsidRDefault="00464890">
      <w:pPr>
        <w:pStyle w:val="4"/>
        <w:jc w:val="both"/>
        <w:rPr>
          <w:rFonts w:ascii="Times New Roman" w:hAnsi="Times New Roman" w:cs="Times New Roman"/>
          <w:i w:val="0"/>
          <w:color w:val="00000A"/>
          <w:sz w:val="28"/>
          <w:szCs w:val="28"/>
        </w:rPr>
      </w:pPr>
      <w:r>
        <w:rPr>
          <w:rFonts w:ascii="Times New Roman" w:hAnsi="Times New Roman" w:cs="Times New Roman"/>
          <w:i w:val="0"/>
          <w:color w:val="00000A"/>
          <w:sz w:val="28"/>
          <w:szCs w:val="28"/>
        </w:rPr>
        <w:t>3.2.1 Обоснование предложений по развитию объектов сферы образования</w:t>
      </w:r>
    </w:p>
    <w:p w:rsidR="00650218" w:rsidRDefault="00464890">
      <w:pPr>
        <w:pStyle w:val="5"/>
        <w:jc w:val="both"/>
      </w:pPr>
      <w:r>
        <w:rPr>
          <w:rFonts w:ascii="Times New Roman" w:hAnsi="Times New Roman" w:cs="Times New Roman"/>
          <w:b/>
          <w:color w:val="00000A"/>
          <w:spacing w:val="-4"/>
          <w:sz w:val="28"/>
          <w:szCs w:val="28"/>
        </w:rPr>
        <w:t>Дошкольное образование</w:t>
      </w:r>
      <w:r>
        <w:rPr>
          <w:rFonts w:ascii="Times New Roman" w:hAnsi="Times New Roman" w:cs="Times New Roman"/>
          <w:b/>
          <w:spacing w:val="-4"/>
          <w:sz w:val="28"/>
          <w:szCs w:val="28"/>
        </w:rPr>
        <w:t>.</w:t>
      </w:r>
    </w:p>
    <w:p w:rsidR="00650218" w:rsidRDefault="00650218">
      <w:pPr>
        <w:pStyle w:val="Standard"/>
        <w:shd w:val="clear" w:color="auto" w:fill="FFFFFF"/>
        <w:tabs>
          <w:tab w:val="left" w:pos="9543"/>
        </w:tabs>
        <w:ind w:left="19" w:firstLine="701"/>
        <w:jc w:val="both"/>
        <w:rPr>
          <w:rFonts w:ascii="Times New Roman" w:hAnsi="Times New Roman" w:cs="Times New Roman"/>
          <w:spacing w:val="-4"/>
          <w:sz w:val="28"/>
          <w:szCs w:val="28"/>
        </w:rPr>
      </w:pPr>
    </w:p>
    <w:p w:rsidR="00650218" w:rsidRDefault="00464890">
      <w:pPr>
        <w:pStyle w:val="Standard"/>
        <w:shd w:val="clear" w:color="auto" w:fill="FFFFFF"/>
        <w:tabs>
          <w:tab w:val="left" w:pos="9543"/>
        </w:tabs>
        <w:ind w:left="19" w:firstLine="701"/>
        <w:jc w:val="both"/>
      </w:pPr>
      <w:r>
        <w:rPr>
          <w:rFonts w:ascii="Times New Roman" w:hAnsi="Times New Roman" w:cs="Times New Roman"/>
          <w:spacing w:val="-4"/>
          <w:sz w:val="28"/>
          <w:szCs w:val="28"/>
        </w:rPr>
        <w:t xml:space="preserve">Как указано выше, уровень обеспеченности детей (от 1 до 6 лет) дошкольными учреждениями в сельских поселениях должен составлять не более 100 мест на тысячу жителей. </w:t>
      </w:r>
      <w:proofErr w:type="gramStart"/>
      <w:r>
        <w:rPr>
          <w:rFonts w:ascii="Times New Roman" w:hAnsi="Times New Roman" w:cs="Times New Roman"/>
          <w:spacing w:val="-4"/>
          <w:sz w:val="28"/>
          <w:szCs w:val="28"/>
        </w:rPr>
        <w:t>Согласно расчета</w:t>
      </w:r>
      <w:proofErr w:type="gramEnd"/>
      <w:r>
        <w:rPr>
          <w:rFonts w:ascii="Times New Roman" w:hAnsi="Times New Roman" w:cs="Times New Roman"/>
          <w:spacing w:val="-4"/>
          <w:sz w:val="28"/>
          <w:szCs w:val="28"/>
        </w:rPr>
        <w:t xml:space="preserve"> для </w:t>
      </w:r>
      <w:proofErr w:type="spellStart"/>
      <w:r>
        <w:rPr>
          <w:rFonts w:ascii="Times New Roman" w:hAnsi="Times New Roman" w:cs="Times New Roman"/>
          <w:spacing w:val="-4"/>
          <w:sz w:val="28"/>
          <w:szCs w:val="28"/>
        </w:rPr>
        <w:t>Ходзинского</w:t>
      </w:r>
      <w:proofErr w:type="spellEnd"/>
      <w:r>
        <w:rPr>
          <w:rFonts w:ascii="Times New Roman" w:hAnsi="Times New Roman" w:cs="Times New Roman"/>
          <w:spacing w:val="-4"/>
          <w:sz w:val="28"/>
          <w:szCs w:val="28"/>
        </w:rPr>
        <w:t xml:space="preserve"> сельского поселения норматив составляет 80 мест на тысячу человек.</w:t>
      </w:r>
    </w:p>
    <w:p w:rsidR="00650218" w:rsidRDefault="00464890">
      <w:pPr>
        <w:pStyle w:val="Standard"/>
        <w:shd w:val="clear" w:color="auto" w:fill="FFFFFF"/>
        <w:tabs>
          <w:tab w:val="left" w:pos="9543"/>
        </w:tabs>
        <w:ind w:left="19" w:firstLine="701"/>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Для достижения данного уровня обеспеченности в </w:t>
      </w:r>
      <w:proofErr w:type="spellStart"/>
      <w:r>
        <w:rPr>
          <w:rFonts w:ascii="Times New Roman" w:hAnsi="Times New Roman" w:cs="Times New Roman"/>
          <w:spacing w:val="-4"/>
          <w:sz w:val="28"/>
          <w:szCs w:val="28"/>
        </w:rPr>
        <w:t>Ходинском</w:t>
      </w:r>
      <w:proofErr w:type="spellEnd"/>
      <w:r>
        <w:rPr>
          <w:rFonts w:ascii="Times New Roman" w:hAnsi="Times New Roman" w:cs="Times New Roman"/>
          <w:spacing w:val="-4"/>
          <w:sz w:val="28"/>
          <w:szCs w:val="28"/>
        </w:rPr>
        <w:t xml:space="preserve">   сельском </w:t>
      </w:r>
      <w:r>
        <w:rPr>
          <w:rFonts w:ascii="Times New Roman" w:hAnsi="Times New Roman" w:cs="Times New Roman"/>
          <w:spacing w:val="-4"/>
          <w:sz w:val="28"/>
          <w:szCs w:val="28"/>
        </w:rPr>
        <w:lastRenderedPageBreak/>
        <w:t>поселении необходимо иметь в дошкольных учреждениях 86 мест на первую очередь и 80  мест на расчетный срок (см. таблицу 7):</w:t>
      </w:r>
    </w:p>
    <w:p w:rsidR="00650218" w:rsidRDefault="00650218">
      <w:pPr>
        <w:pStyle w:val="Standard"/>
        <w:shd w:val="clear" w:color="auto" w:fill="FFFFFF"/>
        <w:tabs>
          <w:tab w:val="left" w:pos="9543"/>
        </w:tabs>
        <w:ind w:left="19" w:firstLine="701"/>
        <w:jc w:val="both"/>
        <w:rPr>
          <w:rFonts w:ascii="Times New Roman" w:hAnsi="Times New Roman" w:cs="Times New Roman"/>
          <w:spacing w:val="-4"/>
          <w:sz w:val="16"/>
          <w:szCs w:val="16"/>
        </w:rPr>
      </w:pPr>
    </w:p>
    <w:p w:rsidR="00650218" w:rsidRDefault="00464890">
      <w:pPr>
        <w:pStyle w:val="Standard"/>
        <w:shd w:val="clear" w:color="auto" w:fill="FFFFFF"/>
        <w:tabs>
          <w:tab w:val="left" w:pos="9543"/>
        </w:tabs>
        <w:ind w:left="19" w:hanging="19"/>
        <w:rPr>
          <w:rFonts w:ascii="Times New Roman" w:hAnsi="Times New Roman" w:cs="Times New Roman"/>
          <w:spacing w:val="-4"/>
          <w:sz w:val="24"/>
        </w:rPr>
      </w:pPr>
      <w:r>
        <w:rPr>
          <w:rFonts w:ascii="Times New Roman" w:hAnsi="Times New Roman" w:cs="Times New Roman"/>
          <w:spacing w:val="-4"/>
          <w:sz w:val="24"/>
        </w:rPr>
        <w:t>Таблица 8.   Расчёт потребности в  дошкольных  учреждениях</w:t>
      </w:r>
    </w:p>
    <w:p w:rsidR="00650218" w:rsidRDefault="00650218">
      <w:pPr>
        <w:pStyle w:val="Standard"/>
        <w:shd w:val="clear" w:color="auto" w:fill="FFFFFF"/>
        <w:tabs>
          <w:tab w:val="left" w:pos="9543"/>
        </w:tabs>
        <w:ind w:left="19" w:hanging="19"/>
        <w:rPr>
          <w:rFonts w:ascii="Times New Roman" w:hAnsi="Times New Roman" w:cs="Times New Roman"/>
          <w:spacing w:val="-4"/>
          <w:sz w:val="24"/>
        </w:rPr>
      </w:pPr>
    </w:p>
    <w:tbl>
      <w:tblPr>
        <w:tblW w:w="9640" w:type="dxa"/>
        <w:tblInd w:w="-108" w:type="dxa"/>
        <w:tblLayout w:type="fixed"/>
        <w:tblCellMar>
          <w:left w:w="10" w:type="dxa"/>
          <w:right w:w="10" w:type="dxa"/>
        </w:tblCellMar>
        <w:tblLook w:val="04A0" w:firstRow="1" w:lastRow="0" w:firstColumn="1" w:lastColumn="0" w:noHBand="0" w:noVBand="1"/>
      </w:tblPr>
      <w:tblGrid>
        <w:gridCol w:w="871"/>
        <w:gridCol w:w="1101"/>
        <w:gridCol w:w="1974"/>
        <w:gridCol w:w="927"/>
        <w:gridCol w:w="1045"/>
        <w:gridCol w:w="1008"/>
        <w:gridCol w:w="965"/>
        <w:gridCol w:w="420"/>
        <w:gridCol w:w="1329"/>
      </w:tblGrid>
      <w:tr w:rsidR="00650218">
        <w:tblPrEx>
          <w:tblCellMar>
            <w:top w:w="0" w:type="dxa"/>
            <w:bottom w:w="0" w:type="dxa"/>
          </w:tblCellMar>
        </w:tblPrEx>
        <w:trPr>
          <w:trHeight w:val="533"/>
          <w:tblHeader/>
        </w:trPr>
        <w:tc>
          <w:tcPr>
            <w:tcW w:w="1972" w:type="dxa"/>
            <w:gridSpan w:val="2"/>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jc w:val="both"/>
              <w:rPr>
                <w:rFonts w:ascii="Times New Roman" w:hAnsi="Times New Roman" w:cs="Times New Roman"/>
                <w:spacing w:val="-4"/>
              </w:rPr>
            </w:pPr>
          </w:p>
        </w:tc>
        <w:tc>
          <w:tcPr>
            <w:tcW w:w="197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Наименование</w:t>
            </w:r>
          </w:p>
        </w:tc>
        <w:tc>
          <w:tcPr>
            <w:tcW w:w="1972" w:type="dxa"/>
            <w:gridSpan w:val="2"/>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Единица</w:t>
            </w:r>
          </w:p>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измерения</w:t>
            </w:r>
          </w:p>
        </w:tc>
        <w:tc>
          <w:tcPr>
            <w:tcW w:w="197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Количество</w:t>
            </w:r>
          </w:p>
        </w:tc>
        <w:tc>
          <w:tcPr>
            <w:tcW w:w="1749" w:type="dxa"/>
            <w:gridSpan w:val="2"/>
          </w:tcPr>
          <w:p w:rsidR="00650218" w:rsidRDefault="00650218">
            <w:pPr>
              <w:pStyle w:val="Standard"/>
            </w:pPr>
          </w:p>
        </w:tc>
      </w:tr>
      <w:tr w:rsidR="00650218">
        <w:tblPrEx>
          <w:tblCellMar>
            <w:top w:w="0" w:type="dxa"/>
            <w:bottom w:w="0" w:type="dxa"/>
          </w:tblCellMar>
        </w:tblPrEx>
        <w:trPr>
          <w:trHeight w:val="533"/>
          <w:tblHeader/>
        </w:trPr>
        <w:tc>
          <w:tcPr>
            <w:tcW w:w="1972"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4890" w:rsidRDefault="00464890"/>
        </w:tc>
        <w:tc>
          <w:tcPr>
            <w:tcW w:w="197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4890" w:rsidRDefault="00464890"/>
        </w:tc>
        <w:tc>
          <w:tcPr>
            <w:tcW w:w="1972"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4890" w:rsidRDefault="00464890"/>
        </w:tc>
        <w:tc>
          <w:tcPr>
            <w:tcW w:w="197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Существующее положение</w:t>
            </w:r>
          </w:p>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2017г.</w:t>
            </w:r>
          </w:p>
        </w:tc>
        <w:tc>
          <w:tcPr>
            <w:tcW w:w="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Прогноз на 2021 год</w:t>
            </w:r>
          </w:p>
        </w:tc>
        <w:tc>
          <w:tcPr>
            <w:tcW w:w="13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 xml:space="preserve">Прогноз </w:t>
            </w:r>
            <w:proofErr w:type="gramStart"/>
            <w:r>
              <w:rPr>
                <w:rFonts w:ascii="Times New Roman" w:hAnsi="Times New Roman" w:cs="Times New Roman"/>
                <w:spacing w:val="-4"/>
              </w:rPr>
              <w:t>на</w:t>
            </w:r>
            <w:proofErr w:type="gramEnd"/>
          </w:p>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расчетный</w:t>
            </w:r>
          </w:p>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срок 2025г.</w:t>
            </w:r>
          </w:p>
        </w:tc>
      </w:tr>
      <w:tr w:rsidR="00650218">
        <w:tblPrEx>
          <w:tblCellMar>
            <w:top w:w="0" w:type="dxa"/>
            <w:bottom w:w="0" w:type="dxa"/>
          </w:tblCellMar>
        </w:tblPrEx>
        <w:trPr>
          <w:trHeight w:val="533"/>
          <w:tblHeader/>
        </w:trPr>
        <w:tc>
          <w:tcPr>
            <w:tcW w:w="8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w:t>
            </w:r>
          </w:p>
        </w:tc>
        <w:tc>
          <w:tcPr>
            <w:tcW w:w="400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2</w:t>
            </w:r>
          </w:p>
        </w:tc>
        <w:tc>
          <w:tcPr>
            <w:tcW w:w="205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3</w:t>
            </w:r>
          </w:p>
        </w:tc>
        <w:tc>
          <w:tcPr>
            <w:tcW w:w="138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4</w:t>
            </w:r>
          </w:p>
        </w:tc>
        <w:tc>
          <w:tcPr>
            <w:tcW w:w="13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5</w:t>
            </w:r>
          </w:p>
        </w:tc>
      </w:tr>
      <w:tr w:rsidR="00650218">
        <w:tblPrEx>
          <w:tblCellMar>
            <w:top w:w="0" w:type="dxa"/>
            <w:bottom w:w="0" w:type="dxa"/>
          </w:tblCellMar>
        </w:tblPrEx>
        <w:trPr>
          <w:trHeight w:val="533"/>
        </w:trPr>
        <w:tc>
          <w:tcPr>
            <w:tcW w:w="8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w:t>
            </w:r>
          </w:p>
        </w:tc>
        <w:tc>
          <w:tcPr>
            <w:tcW w:w="400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spacing w:val="-4"/>
              </w:rPr>
            </w:pPr>
            <w:r>
              <w:rPr>
                <w:rFonts w:ascii="Times New Roman" w:hAnsi="Times New Roman" w:cs="Times New Roman"/>
                <w:spacing w:val="-4"/>
              </w:rPr>
              <w:t>Количество</w:t>
            </w:r>
          </w:p>
        </w:tc>
        <w:tc>
          <w:tcPr>
            <w:tcW w:w="205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мест</w:t>
            </w:r>
          </w:p>
        </w:tc>
        <w:tc>
          <w:tcPr>
            <w:tcW w:w="138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160</w:t>
            </w:r>
          </w:p>
        </w:tc>
        <w:tc>
          <w:tcPr>
            <w:tcW w:w="13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160</w:t>
            </w:r>
          </w:p>
        </w:tc>
      </w:tr>
      <w:tr w:rsidR="00650218">
        <w:tblPrEx>
          <w:tblCellMar>
            <w:top w:w="0" w:type="dxa"/>
            <w:bottom w:w="0" w:type="dxa"/>
          </w:tblCellMar>
        </w:tblPrEx>
        <w:trPr>
          <w:trHeight w:val="533"/>
        </w:trPr>
        <w:tc>
          <w:tcPr>
            <w:tcW w:w="8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2</w:t>
            </w:r>
          </w:p>
        </w:tc>
        <w:tc>
          <w:tcPr>
            <w:tcW w:w="400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hAnsi="Times New Roman" w:cs="Times New Roman"/>
                <w:spacing w:val="-4"/>
              </w:rPr>
            </w:pPr>
            <w:r>
              <w:rPr>
                <w:rFonts w:ascii="Times New Roman" w:hAnsi="Times New Roman" w:cs="Times New Roman"/>
                <w:spacing w:val="-4"/>
              </w:rPr>
              <w:t xml:space="preserve">Нормативная обеспеченность  </w:t>
            </w:r>
          </w:p>
        </w:tc>
        <w:tc>
          <w:tcPr>
            <w:tcW w:w="205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87" w:firstLine="87"/>
              <w:jc w:val="center"/>
              <w:rPr>
                <w:rFonts w:ascii="Times New Roman" w:hAnsi="Times New Roman" w:cs="Times New Roman"/>
                <w:spacing w:val="-4"/>
              </w:rPr>
            </w:pPr>
            <w:r>
              <w:rPr>
                <w:rFonts w:ascii="Times New Roman" w:hAnsi="Times New Roman" w:cs="Times New Roman"/>
                <w:spacing w:val="-4"/>
              </w:rPr>
              <w:t xml:space="preserve">мест </w:t>
            </w:r>
            <w:proofErr w:type="gramStart"/>
            <w:r>
              <w:rPr>
                <w:rFonts w:ascii="Times New Roman" w:hAnsi="Times New Roman" w:cs="Times New Roman"/>
                <w:spacing w:val="-4"/>
              </w:rPr>
              <w:t>на</w:t>
            </w:r>
            <w:proofErr w:type="gramEnd"/>
          </w:p>
          <w:p w:rsidR="00650218" w:rsidRDefault="00464890">
            <w:pPr>
              <w:pStyle w:val="Standard"/>
              <w:ind w:left="-87" w:firstLine="87"/>
              <w:jc w:val="center"/>
              <w:rPr>
                <w:rFonts w:ascii="Times New Roman" w:hAnsi="Times New Roman" w:cs="Times New Roman"/>
                <w:spacing w:val="-4"/>
              </w:rPr>
            </w:pPr>
            <w:r>
              <w:rPr>
                <w:rFonts w:ascii="Times New Roman" w:hAnsi="Times New Roman" w:cs="Times New Roman"/>
                <w:spacing w:val="-4"/>
              </w:rPr>
              <w:t>1000 человек</w:t>
            </w:r>
          </w:p>
        </w:tc>
        <w:tc>
          <w:tcPr>
            <w:tcW w:w="138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40</w:t>
            </w:r>
          </w:p>
        </w:tc>
        <w:tc>
          <w:tcPr>
            <w:tcW w:w="13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40</w:t>
            </w:r>
          </w:p>
        </w:tc>
      </w:tr>
      <w:tr w:rsidR="00650218">
        <w:tblPrEx>
          <w:tblCellMar>
            <w:top w:w="0" w:type="dxa"/>
            <w:bottom w:w="0" w:type="dxa"/>
          </w:tblCellMar>
        </w:tblPrEx>
        <w:trPr>
          <w:trHeight w:val="533"/>
        </w:trPr>
        <w:tc>
          <w:tcPr>
            <w:tcW w:w="8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3</w:t>
            </w:r>
          </w:p>
        </w:tc>
        <w:tc>
          <w:tcPr>
            <w:tcW w:w="400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hAnsi="Times New Roman" w:cs="Times New Roman"/>
                <w:spacing w:val="-4"/>
              </w:rPr>
            </w:pPr>
            <w:r>
              <w:rPr>
                <w:rFonts w:ascii="Times New Roman" w:hAnsi="Times New Roman" w:cs="Times New Roman"/>
                <w:spacing w:val="-4"/>
              </w:rPr>
              <w:t>Фактическая и проектная</w:t>
            </w:r>
          </w:p>
          <w:p w:rsidR="00650218" w:rsidRDefault="00464890">
            <w:pPr>
              <w:pStyle w:val="Standard"/>
              <w:rPr>
                <w:rFonts w:ascii="Times New Roman" w:hAnsi="Times New Roman" w:cs="Times New Roman"/>
                <w:spacing w:val="-4"/>
              </w:rPr>
            </w:pPr>
            <w:r>
              <w:rPr>
                <w:rFonts w:ascii="Times New Roman" w:hAnsi="Times New Roman" w:cs="Times New Roman"/>
                <w:spacing w:val="-4"/>
              </w:rPr>
              <w:t>обеспеченность</w:t>
            </w:r>
          </w:p>
        </w:tc>
        <w:tc>
          <w:tcPr>
            <w:tcW w:w="205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87" w:firstLine="28"/>
              <w:jc w:val="center"/>
              <w:rPr>
                <w:rFonts w:ascii="Times New Roman" w:hAnsi="Times New Roman" w:cs="Times New Roman"/>
                <w:spacing w:val="-4"/>
              </w:rPr>
            </w:pPr>
            <w:r>
              <w:rPr>
                <w:rFonts w:ascii="Times New Roman" w:hAnsi="Times New Roman" w:cs="Times New Roman"/>
                <w:spacing w:val="-4"/>
              </w:rPr>
              <w:t xml:space="preserve">мест </w:t>
            </w:r>
            <w:proofErr w:type="gramStart"/>
            <w:r>
              <w:rPr>
                <w:rFonts w:ascii="Times New Roman" w:hAnsi="Times New Roman" w:cs="Times New Roman"/>
                <w:spacing w:val="-4"/>
              </w:rPr>
              <w:t>на</w:t>
            </w:r>
            <w:proofErr w:type="gramEnd"/>
          </w:p>
          <w:p w:rsidR="00650218" w:rsidRDefault="00464890">
            <w:pPr>
              <w:pStyle w:val="Standard"/>
              <w:ind w:firstLine="28"/>
              <w:jc w:val="center"/>
              <w:rPr>
                <w:rFonts w:ascii="Times New Roman" w:hAnsi="Times New Roman" w:cs="Times New Roman"/>
                <w:spacing w:val="-4"/>
              </w:rPr>
            </w:pPr>
            <w:r>
              <w:rPr>
                <w:rFonts w:ascii="Times New Roman" w:hAnsi="Times New Roman" w:cs="Times New Roman"/>
                <w:spacing w:val="-4"/>
              </w:rPr>
              <w:t>1000 человек</w:t>
            </w:r>
          </w:p>
        </w:tc>
        <w:tc>
          <w:tcPr>
            <w:tcW w:w="138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70</w:t>
            </w:r>
          </w:p>
        </w:tc>
        <w:tc>
          <w:tcPr>
            <w:tcW w:w="13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70</w:t>
            </w:r>
          </w:p>
        </w:tc>
      </w:tr>
    </w:tbl>
    <w:p w:rsidR="00650218" w:rsidRDefault="00650218">
      <w:pPr>
        <w:pStyle w:val="Standard"/>
        <w:shd w:val="clear" w:color="auto" w:fill="FFFFFF"/>
        <w:spacing w:line="360" w:lineRule="auto"/>
        <w:ind w:left="19" w:firstLine="701"/>
        <w:jc w:val="both"/>
        <w:rPr>
          <w:rFonts w:ascii="Times New Roman" w:hAnsi="Times New Roman" w:cs="Times New Roman"/>
          <w:spacing w:val="-4"/>
          <w:sz w:val="16"/>
          <w:szCs w:val="16"/>
        </w:rPr>
      </w:pPr>
    </w:p>
    <w:p w:rsidR="00650218" w:rsidRDefault="00464890">
      <w:pPr>
        <w:pStyle w:val="Standard"/>
        <w:shd w:val="clear" w:color="auto" w:fill="FFFFFF"/>
        <w:ind w:left="19" w:firstLine="701"/>
        <w:jc w:val="both"/>
        <w:rPr>
          <w:rFonts w:ascii="Times New Roman" w:hAnsi="Times New Roman" w:cs="Times New Roman"/>
          <w:spacing w:val="-4"/>
          <w:sz w:val="28"/>
          <w:szCs w:val="28"/>
        </w:rPr>
      </w:pPr>
      <w:r>
        <w:rPr>
          <w:rFonts w:ascii="Times New Roman" w:hAnsi="Times New Roman" w:cs="Times New Roman"/>
          <w:spacing w:val="-4"/>
          <w:sz w:val="28"/>
          <w:szCs w:val="28"/>
        </w:rPr>
        <w:t>При требуемой нормативной мощности 87 мест, (исходя из нормативной обеспеченности  на тыс. человек)  детские дошкольные учреждения посещают  70  детей. Проектная мощность в целом составляет 90 мест. Можно сделать вывод о достаточности  мест в детских дошкольных учреждениях.</w:t>
      </w:r>
    </w:p>
    <w:p w:rsidR="00650218" w:rsidRDefault="00464890">
      <w:pPr>
        <w:pStyle w:val="Standard"/>
        <w:shd w:val="clear" w:color="auto" w:fill="FFFFFF"/>
        <w:ind w:left="19" w:firstLine="701"/>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 В дальнейшем при ожидаемом уменьшении   численности населения обеспеченность населения детскими дошкольными учреждениями будет увеличиваться  к расчетному сроку  (2025 год), в связи с чем, строительство детских дошкольных учреждений на территории </w:t>
      </w:r>
      <w:proofErr w:type="spellStart"/>
      <w:r>
        <w:rPr>
          <w:rFonts w:ascii="Times New Roman" w:hAnsi="Times New Roman" w:cs="Times New Roman"/>
          <w:spacing w:val="-4"/>
          <w:sz w:val="28"/>
          <w:szCs w:val="28"/>
        </w:rPr>
        <w:t>Ходзинского</w:t>
      </w:r>
      <w:proofErr w:type="spellEnd"/>
      <w:r>
        <w:rPr>
          <w:rFonts w:ascii="Times New Roman" w:hAnsi="Times New Roman" w:cs="Times New Roman"/>
          <w:spacing w:val="-4"/>
          <w:sz w:val="28"/>
          <w:szCs w:val="28"/>
        </w:rPr>
        <w:t xml:space="preserve"> сельского поселения нецелесообразно.</w:t>
      </w:r>
    </w:p>
    <w:p w:rsidR="00650218" w:rsidRDefault="00464890">
      <w:pPr>
        <w:pStyle w:val="Standard"/>
        <w:shd w:val="clear" w:color="auto" w:fill="FFFFFF"/>
        <w:ind w:left="19" w:firstLine="701"/>
        <w:jc w:val="both"/>
        <w:rPr>
          <w:rFonts w:ascii="Times New Roman" w:hAnsi="Times New Roman" w:cs="Times New Roman"/>
          <w:spacing w:val="-4"/>
          <w:sz w:val="28"/>
          <w:szCs w:val="28"/>
        </w:rPr>
      </w:pPr>
      <w:r>
        <w:rPr>
          <w:rFonts w:ascii="Times New Roman" w:hAnsi="Times New Roman" w:cs="Times New Roman"/>
          <w:spacing w:val="-4"/>
          <w:sz w:val="28"/>
          <w:szCs w:val="28"/>
        </w:rPr>
        <w:t>В качестве приоритетных задач функционирования и развития системы дошкольного образования определены следующие задачи:</w:t>
      </w:r>
    </w:p>
    <w:p w:rsidR="00650218" w:rsidRDefault="00464890">
      <w:pPr>
        <w:pStyle w:val="Standard"/>
        <w:shd w:val="clear" w:color="auto" w:fill="FFFFFF"/>
        <w:ind w:left="19" w:firstLine="701"/>
        <w:jc w:val="both"/>
        <w:rPr>
          <w:rFonts w:ascii="Times New Roman" w:hAnsi="Times New Roman" w:cs="Times New Roman"/>
          <w:spacing w:val="-4"/>
          <w:sz w:val="28"/>
          <w:szCs w:val="28"/>
        </w:rPr>
      </w:pPr>
      <w:r>
        <w:rPr>
          <w:rFonts w:ascii="Times New Roman" w:hAnsi="Times New Roman" w:cs="Times New Roman"/>
          <w:spacing w:val="-4"/>
          <w:sz w:val="28"/>
          <w:szCs w:val="28"/>
        </w:rPr>
        <w:t>- создание условий для обеспечения дошкольного образования;</w:t>
      </w:r>
    </w:p>
    <w:p w:rsidR="00650218" w:rsidRDefault="00464890">
      <w:pPr>
        <w:pStyle w:val="Standard"/>
        <w:shd w:val="clear" w:color="auto" w:fill="FFFFFF"/>
        <w:ind w:left="19" w:firstLine="701"/>
        <w:jc w:val="both"/>
        <w:rPr>
          <w:rFonts w:ascii="Times New Roman" w:hAnsi="Times New Roman" w:cs="Times New Roman"/>
          <w:spacing w:val="-4"/>
          <w:sz w:val="28"/>
          <w:szCs w:val="28"/>
        </w:rPr>
      </w:pPr>
      <w:r>
        <w:rPr>
          <w:rFonts w:ascii="Times New Roman" w:hAnsi="Times New Roman" w:cs="Times New Roman"/>
          <w:spacing w:val="-4"/>
          <w:sz w:val="28"/>
          <w:szCs w:val="28"/>
        </w:rPr>
        <w:t>- обновление содержания дошкольного образования;</w:t>
      </w:r>
    </w:p>
    <w:p w:rsidR="00650218" w:rsidRDefault="00464890">
      <w:pPr>
        <w:pStyle w:val="Standard"/>
        <w:shd w:val="clear" w:color="auto" w:fill="FFFFFF"/>
        <w:ind w:left="19" w:firstLine="701"/>
        <w:jc w:val="both"/>
        <w:rPr>
          <w:rFonts w:ascii="Times New Roman" w:hAnsi="Times New Roman" w:cs="Times New Roman"/>
          <w:spacing w:val="-4"/>
          <w:sz w:val="28"/>
          <w:szCs w:val="28"/>
        </w:rPr>
      </w:pPr>
      <w:r>
        <w:rPr>
          <w:rFonts w:ascii="Times New Roman" w:hAnsi="Times New Roman" w:cs="Times New Roman"/>
          <w:spacing w:val="-4"/>
          <w:sz w:val="28"/>
          <w:szCs w:val="28"/>
        </w:rPr>
        <w:t>- укрепление материально-технической базы.</w:t>
      </w:r>
    </w:p>
    <w:p w:rsidR="00650218" w:rsidRDefault="00464890">
      <w:pPr>
        <w:pStyle w:val="Standard"/>
        <w:shd w:val="clear" w:color="auto" w:fill="FFFFFF"/>
        <w:ind w:firstLine="701"/>
        <w:jc w:val="both"/>
        <w:rPr>
          <w:rFonts w:ascii="Times New Roman" w:hAnsi="Times New Roman" w:cs="Times New Roman"/>
          <w:spacing w:val="-4"/>
          <w:sz w:val="28"/>
          <w:szCs w:val="28"/>
        </w:rPr>
      </w:pPr>
      <w:r>
        <w:rPr>
          <w:rFonts w:ascii="Times New Roman" w:hAnsi="Times New Roman" w:cs="Times New Roman"/>
          <w:spacing w:val="-4"/>
          <w:sz w:val="28"/>
          <w:szCs w:val="28"/>
        </w:rPr>
        <w:t>В целях реализации данных задач необходимо использовать следующие механизмы:</w:t>
      </w:r>
    </w:p>
    <w:p w:rsidR="00650218" w:rsidRDefault="00464890">
      <w:pPr>
        <w:pStyle w:val="Standard"/>
        <w:shd w:val="clear" w:color="auto" w:fill="FFFFFF"/>
        <w:ind w:firstLine="701"/>
        <w:jc w:val="both"/>
        <w:rPr>
          <w:rFonts w:ascii="Times New Roman" w:hAnsi="Times New Roman" w:cs="Times New Roman"/>
          <w:spacing w:val="-4"/>
          <w:sz w:val="28"/>
          <w:szCs w:val="28"/>
        </w:rPr>
      </w:pPr>
      <w:r>
        <w:rPr>
          <w:rFonts w:ascii="Times New Roman" w:hAnsi="Times New Roman" w:cs="Times New Roman"/>
          <w:spacing w:val="-4"/>
          <w:sz w:val="28"/>
          <w:szCs w:val="28"/>
        </w:rPr>
        <w:t>-  оказание адресной поддержки социально незащищенным категориям семей, имеющим детей дошкольного возраста;</w:t>
      </w:r>
    </w:p>
    <w:p w:rsidR="00650218" w:rsidRDefault="00464890">
      <w:pPr>
        <w:pStyle w:val="Standard"/>
        <w:shd w:val="clear" w:color="auto" w:fill="FFFFFF"/>
        <w:ind w:firstLine="701"/>
        <w:jc w:val="both"/>
        <w:rPr>
          <w:rFonts w:ascii="Times New Roman" w:hAnsi="Times New Roman" w:cs="Times New Roman"/>
          <w:spacing w:val="-4"/>
          <w:sz w:val="28"/>
          <w:szCs w:val="28"/>
        </w:rPr>
        <w:sectPr w:rsidR="00650218">
          <w:footerReference w:type="default" r:id="rId19"/>
          <w:pgSz w:w="11906" w:h="16838"/>
          <w:pgMar w:top="1134" w:right="851" w:bottom="710" w:left="1701" w:header="720" w:footer="425" w:gutter="0"/>
          <w:cols w:space="720"/>
        </w:sectPr>
      </w:pPr>
      <w:r>
        <w:rPr>
          <w:rFonts w:ascii="Times New Roman" w:hAnsi="Times New Roman" w:cs="Times New Roman"/>
          <w:spacing w:val="-4"/>
          <w:sz w:val="28"/>
          <w:szCs w:val="28"/>
        </w:rPr>
        <w:t>- поддержание социально приемлемого уровня родительской платы.</w:t>
      </w:r>
    </w:p>
    <w:p w:rsidR="00650218" w:rsidRDefault="00464890">
      <w:pPr>
        <w:pStyle w:val="5"/>
        <w:rPr>
          <w:rFonts w:ascii="Times New Roman" w:hAnsi="Times New Roman" w:cs="Times New Roman"/>
          <w:b/>
          <w:color w:val="00000A"/>
          <w:spacing w:val="-4"/>
          <w:sz w:val="28"/>
          <w:szCs w:val="28"/>
        </w:rPr>
      </w:pPr>
      <w:r>
        <w:rPr>
          <w:rFonts w:ascii="Times New Roman" w:hAnsi="Times New Roman" w:cs="Times New Roman"/>
          <w:b/>
          <w:color w:val="00000A"/>
          <w:spacing w:val="-4"/>
          <w:sz w:val="28"/>
          <w:szCs w:val="28"/>
        </w:rPr>
        <w:lastRenderedPageBreak/>
        <w:t>Общее  образование</w:t>
      </w:r>
    </w:p>
    <w:p w:rsidR="00650218" w:rsidRDefault="00464890">
      <w:pPr>
        <w:pStyle w:val="Standard"/>
        <w:shd w:val="clear" w:color="auto" w:fill="FFFFFF"/>
        <w:spacing w:line="360" w:lineRule="auto"/>
        <w:ind w:left="19" w:hanging="19"/>
        <w:rPr>
          <w:rFonts w:ascii="Times New Roman" w:hAnsi="Times New Roman" w:cs="Times New Roman"/>
          <w:spacing w:val="-4"/>
          <w:sz w:val="24"/>
        </w:rPr>
      </w:pPr>
      <w:r>
        <w:rPr>
          <w:rFonts w:ascii="Times New Roman" w:hAnsi="Times New Roman" w:cs="Times New Roman"/>
          <w:spacing w:val="-4"/>
          <w:sz w:val="24"/>
        </w:rPr>
        <w:t>Таблица 9.  Расчёт потребности в общеобразовательных учреждениях</w:t>
      </w:r>
    </w:p>
    <w:tbl>
      <w:tblPr>
        <w:tblW w:w="9498" w:type="dxa"/>
        <w:tblInd w:w="-108" w:type="dxa"/>
        <w:tblLayout w:type="fixed"/>
        <w:tblCellMar>
          <w:left w:w="10" w:type="dxa"/>
          <w:right w:w="10" w:type="dxa"/>
        </w:tblCellMar>
        <w:tblLook w:val="04A0" w:firstRow="1" w:lastRow="0" w:firstColumn="1" w:lastColumn="0" w:noHBand="0" w:noVBand="1"/>
      </w:tblPr>
      <w:tblGrid>
        <w:gridCol w:w="576"/>
        <w:gridCol w:w="1351"/>
        <w:gridCol w:w="1928"/>
        <w:gridCol w:w="1842"/>
        <w:gridCol w:w="86"/>
        <w:gridCol w:w="1468"/>
        <w:gridCol w:w="460"/>
        <w:gridCol w:w="573"/>
        <w:gridCol w:w="1214"/>
      </w:tblGrid>
      <w:tr w:rsidR="00650218">
        <w:tblPrEx>
          <w:tblCellMar>
            <w:top w:w="0" w:type="dxa"/>
            <w:bottom w:w="0" w:type="dxa"/>
          </w:tblCellMar>
        </w:tblPrEx>
        <w:trPr>
          <w:trHeight w:val="533"/>
          <w:tblHeader/>
        </w:trPr>
        <w:tc>
          <w:tcPr>
            <w:tcW w:w="1927" w:type="dxa"/>
            <w:gridSpan w:val="2"/>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jc w:val="both"/>
              <w:rPr>
                <w:rFonts w:ascii="Times New Roman" w:hAnsi="Times New Roman" w:cs="Times New Roman"/>
                <w:spacing w:val="-4"/>
              </w:rPr>
            </w:pPr>
          </w:p>
        </w:tc>
        <w:tc>
          <w:tcPr>
            <w:tcW w:w="1928"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Наименование показателя</w:t>
            </w:r>
          </w:p>
        </w:tc>
        <w:tc>
          <w:tcPr>
            <w:tcW w:w="1928" w:type="dxa"/>
            <w:gridSpan w:val="2"/>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Единица</w:t>
            </w:r>
          </w:p>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измерения</w:t>
            </w:r>
          </w:p>
        </w:tc>
        <w:tc>
          <w:tcPr>
            <w:tcW w:w="192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количество</w:t>
            </w:r>
          </w:p>
        </w:tc>
        <w:tc>
          <w:tcPr>
            <w:tcW w:w="1787" w:type="dxa"/>
            <w:gridSpan w:val="2"/>
          </w:tcPr>
          <w:p w:rsidR="00650218" w:rsidRDefault="00650218">
            <w:pPr>
              <w:pStyle w:val="Standard"/>
            </w:pPr>
          </w:p>
        </w:tc>
      </w:tr>
      <w:tr w:rsidR="00650218">
        <w:tblPrEx>
          <w:tblCellMar>
            <w:top w:w="0" w:type="dxa"/>
            <w:bottom w:w="0" w:type="dxa"/>
          </w:tblCellMar>
        </w:tblPrEx>
        <w:trPr>
          <w:trHeight w:val="533"/>
          <w:tblHeader/>
        </w:trPr>
        <w:tc>
          <w:tcPr>
            <w:tcW w:w="1927"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4890" w:rsidRDefault="00464890"/>
        </w:tc>
        <w:tc>
          <w:tcPr>
            <w:tcW w:w="192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4890" w:rsidRDefault="00464890"/>
        </w:tc>
        <w:tc>
          <w:tcPr>
            <w:tcW w:w="1928"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4890" w:rsidRDefault="00464890"/>
        </w:tc>
        <w:tc>
          <w:tcPr>
            <w:tcW w:w="192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Существующее положение</w:t>
            </w:r>
          </w:p>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2017г.</w:t>
            </w:r>
          </w:p>
        </w:tc>
        <w:tc>
          <w:tcPr>
            <w:tcW w:w="5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Прогноз на 2021 год</w:t>
            </w:r>
          </w:p>
        </w:tc>
        <w:tc>
          <w:tcPr>
            <w:tcW w:w="12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 xml:space="preserve">Прогноз </w:t>
            </w:r>
            <w:proofErr w:type="gramStart"/>
            <w:r>
              <w:rPr>
                <w:rFonts w:ascii="Times New Roman" w:hAnsi="Times New Roman" w:cs="Times New Roman"/>
                <w:spacing w:val="-4"/>
              </w:rPr>
              <w:t>на</w:t>
            </w:r>
            <w:proofErr w:type="gramEnd"/>
          </w:p>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расчетный</w:t>
            </w:r>
          </w:p>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срок 2025г.</w:t>
            </w:r>
          </w:p>
        </w:tc>
      </w:tr>
      <w:tr w:rsidR="00650218">
        <w:tblPrEx>
          <w:tblCellMar>
            <w:top w:w="0" w:type="dxa"/>
            <w:bottom w:w="0" w:type="dxa"/>
          </w:tblCellMar>
        </w:tblPrEx>
        <w:trPr>
          <w:trHeight w:val="533"/>
          <w:tblHeader/>
        </w:trPr>
        <w:tc>
          <w:tcPr>
            <w:tcW w:w="5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w:t>
            </w:r>
          </w:p>
        </w:tc>
        <w:tc>
          <w:tcPr>
            <w:tcW w:w="5121"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2</w:t>
            </w:r>
          </w:p>
        </w:tc>
        <w:tc>
          <w:tcPr>
            <w:tcW w:w="155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3</w:t>
            </w:r>
          </w:p>
        </w:tc>
        <w:tc>
          <w:tcPr>
            <w:tcW w:w="10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4</w:t>
            </w:r>
          </w:p>
        </w:tc>
        <w:tc>
          <w:tcPr>
            <w:tcW w:w="12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5</w:t>
            </w:r>
          </w:p>
        </w:tc>
      </w:tr>
      <w:tr w:rsidR="00650218">
        <w:tblPrEx>
          <w:tblCellMar>
            <w:top w:w="0" w:type="dxa"/>
            <w:bottom w:w="0" w:type="dxa"/>
          </w:tblCellMar>
        </w:tblPrEx>
        <w:trPr>
          <w:trHeight w:val="533"/>
        </w:trPr>
        <w:tc>
          <w:tcPr>
            <w:tcW w:w="5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w:t>
            </w:r>
          </w:p>
        </w:tc>
        <w:tc>
          <w:tcPr>
            <w:tcW w:w="5121"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hAnsi="Times New Roman" w:cs="Times New Roman"/>
                <w:spacing w:val="-4"/>
              </w:rPr>
            </w:pPr>
            <w:r>
              <w:rPr>
                <w:rFonts w:ascii="Times New Roman" w:hAnsi="Times New Roman" w:cs="Times New Roman"/>
                <w:spacing w:val="-4"/>
              </w:rPr>
              <w:t>Количество мест  в целом по поселению</w:t>
            </w:r>
          </w:p>
        </w:tc>
        <w:tc>
          <w:tcPr>
            <w:tcW w:w="155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мест</w:t>
            </w:r>
          </w:p>
        </w:tc>
        <w:tc>
          <w:tcPr>
            <w:tcW w:w="10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300</w:t>
            </w:r>
          </w:p>
        </w:tc>
        <w:tc>
          <w:tcPr>
            <w:tcW w:w="12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300</w:t>
            </w:r>
          </w:p>
        </w:tc>
      </w:tr>
      <w:tr w:rsidR="00650218">
        <w:tblPrEx>
          <w:tblCellMar>
            <w:top w:w="0" w:type="dxa"/>
            <w:bottom w:w="0" w:type="dxa"/>
          </w:tblCellMar>
        </w:tblPrEx>
        <w:trPr>
          <w:trHeight w:val="533"/>
        </w:trPr>
        <w:tc>
          <w:tcPr>
            <w:tcW w:w="5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2</w:t>
            </w:r>
          </w:p>
        </w:tc>
        <w:tc>
          <w:tcPr>
            <w:tcW w:w="5121"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hAnsi="Times New Roman" w:cs="Times New Roman"/>
                <w:spacing w:val="-4"/>
              </w:rPr>
            </w:pPr>
            <w:r>
              <w:rPr>
                <w:rFonts w:ascii="Times New Roman" w:hAnsi="Times New Roman" w:cs="Times New Roman"/>
                <w:spacing w:val="-4"/>
              </w:rPr>
              <w:t xml:space="preserve">Нормативная обеспеченность  </w:t>
            </w:r>
          </w:p>
        </w:tc>
        <w:tc>
          <w:tcPr>
            <w:tcW w:w="155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87" w:firstLine="87"/>
              <w:jc w:val="center"/>
              <w:rPr>
                <w:rFonts w:ascii="Times New Roman" w:hAnsi="Times New Roman" w:cs="Times New Roman"/>
                <w:spacing w:val="-4"/>
              </w:rPr>
            </w:pPr>
            <w:r>
              <w:rPr>
                <w:rFonts w:ascii="Times New Roman" w:hAnsi="Times New Roman" w:cs="Times New Roman"/>
                <w:spacing w:val="-4"/>
              </w:rPr>
              <w:t xml:space="preserve">мест </w:t>
            </w:r>
            <w:proofErr w:type="gramStart"/>
            <w:r>
              <w:rPr>
                <w:rFonts w:ascii="Times New Roman" w:hAnsi="Times New Roman" w:cs="Times New Roman"/>
                <w:spacing w:val="-4"/>
              </w:rPr>
              <w:t>на</w:t>
            </w:r>
            <w:proofErr w:type="gramEnd"/>
          </w:p>
          <w:p w:rsidR="00650218" w:rsidRDefault="00464890">
            <w:pPr>
              <w:pStyle w:val="Standard"/>
              <w:ind w:left="-87" w:firstLine="87"/>
              <w:jc w:val="center"/>
              <w:rPr>
                <w:rFonts w:ascii="Times New Roman" w:hAnsi="Times New Roman" w:cs="Times New Roman"/>
                <w:spacing w:val="-4"/>
              </w:rPr>
            </w:pPr>
            <w:r>
              <w:rPr>
                <w:rFonts w:ascii="Times New Roman" w:hAnsi="Times New Roman" w:cs="Times New Roman"/>
                <w:spacing w:val="-4"/>
              </w:rPr>
              <w:t>1000 человек</w:t>
            </w:r>
          </w:p>
        </w:tc>
        <w:tc>
          <w:tcPr>
            <w:tcW w:w="10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120</w:t>
            </w:r>
          </w:p>
        </w:tc>
        <w:tc>
          <w:tcPr>
            <w:tcW w:w="12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120</w:t>
            </w:r>
          </w:p>
        </w:tc>
      </w:tr>
      <w:tr w:rsidR="00650218">
        <w:tblPrEx>
          <w:tblCellMar>
            <w:top w:w="0" w:type="dxa"/>
            <w:bottom w:w="0" w:type="dxa"/>
          </w:tblCellMar>
        </w:tblPrEx>
        <w:trPr>
          <w:trHeight w:val="533"/>
        </w:trPr>
        <w:tc>
          <w:tcPr>
            <w:tcW w:w="5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3</w:t>
            </w:r>
          </w:p>
        </w:tc>
        <w:tc>
          <w:tcPr>
            <w:tcW w:w="5121"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hAnsi="Times New Roman" w:cs="Times New Roman"/>
                <w:spacing w:val="-4"/>
              </w:rPr>
            </w:pPr>
            <w:r>
              <w:rPr>
                <w:rFonts w:ascii="Times New Roman" w:hAnsi="Times New Roman" w:cs="Times New Roman"/>
                <w:spacing w:val="-4"/>
              </w:rPr>
              <w:t>Фактическая обеспеченность</w:t>
            </w:r>
          </w:p>
        </w:tc>
        <w:tc>
          <w:tcPr>
            <w:tcW w:w="155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87" w:firstLine="28"/>
              <w:jc w:val="center"/>
              <w:rPr>
                <w:rFonts w:ascii="Times New Roman" w:hAnsi="Times New Roman" w:cs="Times New Roman"/>
                <w:spacing w:val="-4"/>
              </w:rPr>
            </w:pPr>
            <w:r>
              <w:rPr>
                <w:rFonts w:ascii="Times New Roman" w:hAnsi="Times New Roman" w:cs="Times New Roman"/>
                <w:spacing w:val="-4"/>
              </w:rPr>
              <w:t xml:space="preserve">мест </w:t>
            </w:r>
            <w:proofErr w:type="gramStart"/>
            <w:r>
              <w:rPr>
                <w:rFonts w:ascii="Times New Roman" w:hAnsi="Times New Roman" w:cs="Times New Roman"/>
                <w:spacing w:val="-4"/>
              </w:rPr>
              <w:t>на</w:t>
            </w:r>
            <w:proofErr w:type="gramEnd"/>
          </w:p>
          <w:p w:rsidR="00650218" w:rsidRDefault="00464890">
            <w:pPr>
              <w:pStyle w:val="Standard"/>
              <w:ind w:firstLine="28"/>
              <w:jc w:val="center"/>
              <w:rPr>
                <w:rFonts w:ascii="Times New Roman" w:hAnsi="Times New Roman" w:cs="Times New Roman"/>
                <w:spacing w:val="-4"/>
              </w:rPr>
            </w:pPr>
            <w:r>
              <w:rPr>
                <w:rFonts w:ascii="Times New Roman" w:hAnsi="Times New Roman" w:cs="Times New Roman"/>
                <w:spacing w:val="-4"/>
              </w:rPr>
              <w:t>1000 человек</w:t>
            </w:r>
          </w:p>
        </w:tc>
        <w:tc>
          <w:tcPr>
            <w:tcW w:w="10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87" w:firstLine="87"/>
              <w:jc w:val="center"/>
              <w:rPr>
                <w:rFonts w:ascii="Times New Roman" w:hAnsi="Times New Roman" w:cs="Times New Roman"/>
                <w:spacing w:val="-4"/>
              </w:rPr>
            </w:pPr>
            <w:r>
              <w:rPr>
                <w:rFonts w:ascii="Times New Roman" w:hAnsi="Times New Roman" w:cs="Times New Roman"/>
                <w:spacing w:val="-4"/>
              </w:rPr>
              <w:t>300</w:t>
            </w:r>
          </w:p>
        </w:tc>
        <w:tc>
          <w:tcPr>
            <w:tcW w:w="12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300</w:t>
            </w:r>
          </w:p>
        </w:tc>
      </w:tr>
      <w:tr w:rsidR="00650218">
        <w:tblPrEx>
          <w:tblCellMar>
            <w:top w:w="0" w:type="dxa"/>
            <w:bottom w:w="0" w:type="dxa"/>
          </w:tblCellMar>
        </w:tblPrEx>
        <w:trPr>
          <w:trHeight w:val="533"/>
        </w:trPr>
        <w:tc>
          <w:tcPr>
            <w:tcW w:w="5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4</w:t>
            </w:r>
          </w:p>
        </w:tc>
        <w:tc>
          <w:tcPr>
            <w:tcW w:w="5121"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hAnsi="Times New Roman" w:cs="Times New Roman"/>
                <w:spacing w:val="-4"/>
              </w:rPr>
            </w:pPr>
            <w:r>
              <w:rPr>
                <w:rFonts w:ascii="Times New Roman" w:hAnsi="Times New Roman" w:cs="Times New Roman"/>
                <w:spacing w:val="-4"/>
              </w:rPr>
              <w:t>Фактическая численность учащихся</w:t>
            </w:r>
          </w:p>
        </w:tc>
        <w:tc>
          <w:tcPr>
            <w:tcW w:w="155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87" w:firstLine="28"/>
              <w:jc w:val="center"/>
              <w:rPr>
                <w:rFonts w:ascii="Times New Roman" w:hAnsi="Times New Roman" w:cs="Times New Roman"/>
                <w:spacing w:val="-4"/>
              </w:rPr>
            </w:pPr>
            <w:r>
              <w:rPr>
                <w:rFonts w:ascii="Times New Roman" w:hAnsi="Times New Roman" w:cs="Times New Roman"/>
                <w:spacing w:val="-4"/>
              </w:rPr>
              <w:t>Человек</w:t>
            </w:r>
          </w:p>
        </w:tc>
        <w:tc>
          <w:tcPr>
            <w:tcW w:w="10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87" w:firstLine="87"/>
              <w:jc w:val="center"/>
              <w:rPr>
                <w:rFonts w:ascii="Times New Roman" w:hAnsi="Times New Roman" w:cs="Times New Roman"/>
                <w:spacing w:val="-4"/>
              </w:rPr>
            </w:pPr>
            <w:r>
              <w:rPr>
                <w:rFonts w:ascii="Times New Roman" w:hAnsi="Times New Roman" w:cs="Times New Roman"/>
                <w:spacing w:val="-4"/>
              </w:rPr>
              <w:t>255</w:t>
            </w:r>
          </w:p>
        </w:tc>
        <w:tc>
          <w:tcPr>
            <w:tcW w:w="12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245</w:t>
            </w:r>
          </w:p>
        </w:tc>
      </w:tr>
    </w:tbl>
    <w:p w:rsidR="00650218" w:rsidRDefault="00650218">
      <w:pPr>
        <w:pStyle w:val="Standard"/>
        <w:shd w:val="clear" w:color="auto" w:fill="FFFFFF"/>
        <w:spacing w:line="360" w:lineRule="auto"/>
        <w:ind w:left="19" w:firstLine="701"/>
        <w:jc w:val="both"/>
        <w:rPr>
          <w:rFonts w:ascii="Times New Roman" w:hAnsi="Times New Roman" w:cs="Times New Roman"/>
          <w:spacing w:val="-4"/>
          <w:sz w:val="24"/>
        </w:rPr>
      </w:pPr>
    </w:p>
    <w:p w:rsidR="00650218" w:rsidRDefault="00464890">
      <w:pPr>
        <w:pStyle w:val="Standard"/>
        <w:shd w:val="clear" w:color="auto" w:fill="FFFFFF"/>
        <w:ind w:left="19" w:firstLine="701"/>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При расчетном нормативе 120 мест на 1000 жителей, обеспеченность местами в общеобразовательных учреждениях  </w:t>
      </w:r>
      <w:proofErr w:type="spellStart"/>
      <w:r>
        <w:rPr>
          <w:rFonts w:ascii="Times New Roman" w:hAnsi="Times New Roman" w:cs="Times New Roman"/>
          <w:spacing w:val="-4"/>
          <w:sz w:val="28"/>
          <w:szCs w:val="28"/>
        </w:rPr>
        <w:t>Ходзинского</w:t>
      </w:r>
      <w:proofErr w:type="spellEnd"/>
      <w:r>
        <w:rPr>
          <w:rFonts w:ascii="Times New Roman" w:hAnsi="Times New Roman" w:cs="Times New Roman"/>
          <w:spacing w:val="-4"/>
          <w:sz w:val="28"/>
          <w:szCs w:val="28"/>
        </w:rPr>
        <w:t xml:space="preserve">  сельского поселения составляет 142 %. Требуемое количество мест в общеобразовательных учреждениях – 336 фактическое количество мест – 300, фактическая численность учащихся – 255 человек.</w:t>
      </w:r>
    </w:p>
    <w:p w:rsidR="00650218" w:rsidRDefault="00464890">
      <w:pPr>
        <w:pStyle w:val="Standard"/>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Показатель наполняемости школы достаточно низкий, школа строилась в семидесятых года прошлого века и в то время отвечала нормам проектирования, так как численность населения  а. Ходзь составляла около 3000 человек</w:t>
      </w:r>
    </w:p>
    <w:p w:rsidR="00650218" w:rsidRDefault="00464890">
      <w:pPr>
        <w:pStyle w:val="Standard"/>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 Решить проблему неэффективного использования фондов здания образовательных школ возможно за счет передачи (оформления в аренду) муниципальным и частным организациям для работы групп дошкольного образования детей старшего дошкольного возраста, размещения на освободившихся площадях социокультурных центров, центров воспитательной работы и ведения другой хозяйственной деятельности, не противоречащей основному назначению здания.</w:t>
      </w:r>
    </w:p>
    <w:p w:rsidR="00650218" w:rsidRDefault="00464890">
      <w:pPr>
        <w:pStyle w:val="Standard"/>
        <w:shd w:val="clear" w:color="auto" w:fill="FFFFFF"/>
        <w:ind w:left="19" w:firstLine="701"/>
        <w:jc w:val="both"/>
        <w:rPr>
          <w:rFonts w:ascii="Times New Roman" w:hAnsi="Times New Roman" w:cs="Times New Roman"/>
          <w:spacing w:val="-4"/>
          <w:sz w:val="28"/>
          <w:szCs w:val="28"/>
        </w:rPr>
      </w:pPr>
      <w:r>
        <w:rPr>
          <w:rFonts w:ascii="Times New Roman" w:hAnsi="Times New Roman" w:cs="Times New Roman"/>
          <w:spacing w:val="-4"/>
          <w:sz w:val="28"/>
          <w:szCs w:val="28"/>
        </w:rPr>
        <w:t>Кроме этого, предложения по развитию образования предусматривают:</w:t>
      </w:r>
    </w:p>
    <w:p w:rsidR="00650218" w:rsidRDefault="00464890">
      <w:pPr>
        <w:pStyle w:val="Standard"/>
        <w:numPr>
          <w:ilvl w:val="0"/>
          <w:numId w:val="41"/>
        </w:numPr>
        <w:shd w:val="clear" w:color="auto" w:fill="FFFFFF"/>
        <w:jc w:val="both"/>
        <w:rPr>
          <w:rFonts w:ascii="Times New Roman" w:hAnsi="Times New Roman" w:cs="Times New Roman"/>
          <w:spacing w:val="-4"/>
          <w:sz w:val="28"/>
          <w:szCs w:val="28"/>
        </w:rPr>
      </w:pPr>
      <w:r>
        <w:rPr>
          <w:rFonts w:ascii="Times New Roman" w:hAnsi="Times New Roman" w:cs="Times New Roman"/>
          <w:spacing w:val="-4"/>
          <w:sz w:val="28"/>
          <w:szCs w:val="28"/>
        </w:rPr>
        <w:t>совершенствование образовательного процесса в муниципальных учреждениях образования;</w:t>
      </w:r>
    </w:p>
    <w:p w:rsidR="00650218" w:rsidRDefault="00464890">
      <w:pPr>
        <w:pStyle w:val="Standard"/>
        <w:numPr>
          <w:ilvl w:val="0"/>
          <w:numId w:val="4"/>
        </w:numPr>
        <w:shd w:val="clear" w:color="auto" w:fill="FFFFFF"/>
        <w:jc w:val="both"/>
        <w:rPr>
          <w:rFonts w:ascii="Times New Roman" w:hAnsi="Times New Roman" w:cs="Times New Roman"/>
          <w:spacing w:val="-4"/>
          <w:sz w:val="28"/>
          <w:szCs w:val="28"/>
        </w:rPr>
      </w:pPr>
      <w:r>
        <w:rPr>
          <w:rFonts w:ascii="Times New Roman" w:hAnsi="Times New Roman" w:cs="Times New Roman"/>
          <w:spacing w:val="-4"/>
          <w:sz w:val="28"/>
          <w:szCs w:val="28"/>
        </w:rPr>
        <w:t>кадровое обеспечение школы</w:t>
      </w:r>
      <w:proofErr w:type="gramStart"/>
      <w:r>
        <w:rPr>
          <w:rFonts w:ascii="Times New Roman" w:hAnsi="Times New Roman" w:cs="Times New Roman"/>
          <w:spacing w:val="-4"/>
          <w:sz w:val="28"/>
          <w:szCs w:val="28"/>
        </w:rPr>
        <w:t xml:space="preserve"> ,</w:t>
      </w:r>
      <w:proofErr w:type="gramEnd"/>
      <w:r>
        <w:rPr>
          <w:rFonts w:ascii="Times New Roman" w:hAnsi="Times New Roman" w:cs="Times New Roman"/>
          <w:spacing w:val="-4"/>
          <w:sz w:val="28"/>
          <w:szCs w:val="28"/>
        </w:rPr>
        <w:t xml:space="preserve"> создание условий для повышения квалификации педагогических кадров;</w:t>
      </w:r>
    </w:p>
    <w:p w:rsidR="00650218" w:rsidRDefault="00464890">
      <w:pPr>
        <w:pStyle w:val="Standard"/>
        <w:numPr>
          <w:ilvl w:val="0"/>
          <w:numId w:val="4"/>
        </w:numPr>
        <w:shd w:val="clear" w:color="auto" w:fill="FFFFFF"/>
        <w:jc w:val="both"/>
        <w:rPr>
          <w:rFonts w:ascii="Times New Roman" w:hAnsi="Times New Roman" w:cs="Times New Roman"/>
          <w:spacing w:val="-4"/>
          <w:sz w:val="28"/>
          <w:szCs w:val="28"/>
        </w:rPr>
      </w:pPr>
      <w:r>
        <w:rPr>
          <w:rFonts w:ascii="Times New Roman" w:hAnsi="Times New Roman" w:cs="Times New Roman"/>
          <w:spacing w:val="-4"/>
          <w:sz w:val="28"/>
          <w:szCs w:val="28"/>
        </w:rPr>
        <w:t>оснащение школ учебным оборудованием;</w:t>
      </w:r>
    </w:p>
    <w:p w:rsidR="00650218" w:rsidRDefault="00464890">
      <w:pPr>
        <w:pStyle w:val="Standard"/>
        <w:numPr>
          <w:ilvl w:val="0"/>
          <w:numId w:val="4"/>
        </w:numPr>
        <w:shd w:val="clear" w:color="auto" w:fill="FFFFFF"/>
        <w:jc w:val="both"/>
        <w:rPr>
          <w:rFonts w:ascii="Times New Roman" w:hAnsi="Times New Roman" w:cs="Times New Roman"/>
          <w:spacing w:val="-4"/>
          <w:sz w:val="28"/>
          <w:szCs w:val="28"/>
        </w:rPr>
      </w:pPr>
      <w:r>
        <w:rPr>
          <w:rFonts w:ascii="Times New Roman" w:hAnsi="Times New Roman" w:cs="Times New Roman"/>
          <w:spacing w:val="-4"/>
          <w:sz w:val="28"/>
          <w:szCs w:val="28"/>
        </w:rPr>
        <w:t>совершенствование системы дополнительного образования;</w:t>
      </w:r>
    </w:p>
    <w:p w:rsidR="00650218" w:rsidRDefault="00464890">
      <w:pPr>
        <w:pStyle w:val="Standard"/>
        <w:numPr>
          <w:ilvl w:val="0"/>
          <w:numId w:val="4"/>
        </w:numPr>
        <w:shd w:val="clear" w:color="auto" w:fill="FFFFFF"/>
        <w:jc w:val="both"/>
        <w:rPr>
          <w:rFonts w:ascii="Times New Roman" w:hAnsi="Times New Roman" w:cs="Times New Roman"/>
          <w:spacing w:val="-4"/>
          <w:sz w:val="28"/>
          <w:szCs w:val="28"/>
        </w:rPr>
      </w:pPr>
      <w:r>
        <w:rPr>
          <w:rFonts w:ascii="Times New Roman" w:hAnsi="Times New Roman" w:cs="Times New Roman"/>
          <w:spacing w:val="-4"/>
          <w:sz w:val="28"/>
          <w:szCs w:val="28"/>
        </w:rPr>
        <w:t>развитие системы отдыха и оздоровления детей и подростков;</w:t>
      </w:r>
    </w:p>
    <w:p w:rsidR="00650218" w:rsidRDefault="00464890">
      <w:pPr>
        <w:pStyle w:val="Standard"/>
        <w:numPr>
          <w:ilvl w:val="0"/>
          <w:numId w:val="4"/>
        </w:numPr>
        <w:shd w:val="clear" w:color="auto" w:fill="FFFFFF"/>
        <w:jc w:val="both"/>
        <w:rPr>
          <w:rFonts w:ascii="Times New Roman" w:hAnsi="Times New Roman" w:cs="Times New Roman"/>
          <w:spacing w:val="-4"/>
          <w:sz w:val="28"/>
          <w:szCs w:val="28"/>
        </w:rPr>
      </w:pPr>
      <w:r>
        <w:rPr>
          <w:rFonts w:ascii="Times New Roman" w:hAnsi="Times New Roman" w:cs="Times New Roman"/>
          <w:spacing w:val="-4"/>
          <w:sz w:val="28"/>
          <w:szCs w:val="28"/>
        </w:rPr>
        <w:t>стимулирование общеобразовательных учреждений, активно внедряющих инновационные программы.</w:t>
      </w:r>
    </w:p>
    <w:p w:rsidR="00650218" w:rsidRDefault="00464890">
      <w:pPr>
        <w:pStyle w:val="Standard"/>
        <w:shd w:val="clear" w:color="auto" w:fill="FFFFFF"/>
        <w:ind w:firstLine="708"/>
        <w:jc w:val="both"/>
      </w:pPr>
      <w:r>
        <w:rPr>
          <w:rFonts w:ascii="Times New Roman" w:hAnsi="Times New Roman" w:cs="Times New Roman"/>
          <w:spacing w:val="-4"/>
          <w:sz w:val="28"/>
          <w:szCs w:val="28"/>
        </w:rPr>
        <w:t>В системе образования, согласно соответствующим  программам, предусматривается:</w:t>
      </w:r>
    </w:p>
    <w:p w:rsidR="00650218" w:rsidRDefault="00464890">
      <w:pPr>
        <w:pStyle w:val="Standard"/>
        <w:numPr>
          <w:ilvl w:val="0"/>
          <w:numId w:val="4"/>
        </w:numPr>
        <w:shd w:val="clear" w:color="auto" w:fill="FFFFFF"/>
        <w:jc w:val="both"/>
        <w:rPr>
          <w:rFonts w:ascii="Times New Roman" w:hAnsi="Times New Roman" w:cs="Times New Roman"/>
          <w:spacing w:val="-4"/>
          <w:sz w:val="28"/>
          <w:szCs w:val="28"/>
        </w:rPr>
      </w:pPr>
      <w:r>
        <w:rPr>
          <w:rFonts w:ascii="Times New Roman" w:hAnsi="Times New Roman" w:cs="Times New Roman"/>
          <w:spacing w:val="-4"/>
          <w:sz w:val="28"/>
          <w:szCs w:val="28"/>
        </w:rPr>
        <w:lastRenderedPageBreak/>
        <w:t>обеспечение образовательных учреждений различным учебным оборудованием и спортинвентарем;</w:t>
      </w:r>
    </w:p>
    <w:p w:rsidR="00650218" w:rsidRDefault="00464890">
      <w:pPr>
        <w:pStyle w:val="Standard"/>
        <w:numPr>
          <w:ilvl w:val="0"/>
          <w:numId w:val="4"/>
        </w:numPr>
        <w:shd w:val="clear" w:color="auto" w:fill="FFFFFF"/>
        <w:jc w:val="both"/>
        <w:rPr>
          <w:rFonts w:ascii="Times New Roman" w:hAnsi="Times New Roman" w:cs="Times New Roman"/>
          <w:spacing w:val="-4"/>
          <w:sz w:val="28"/>
          <w:szCs w:val="28"/>
        </w:rPr>
      </w:pPr>
      <w:r>
        <w:rPr>
          <w:rFonts w:ascii="Times New Roman" w:hAnsi="Times New Roman" w:cs="Times New Roman"/>
          <w:spacing w:val="-4"/>
          <w:sz w:val="28"/>
          <w:szCs w:val="28"/>
        </w:rPr>
        <w:t>оборудование мастерских  для получения практических навыков.</w:t>
      </w:r>
    </w:p>
    <w:p w:rsidR="00650218" w:rsidRDefault="00464890">
      <w:pPr>
        <w:pStyle w:val="Standard"/>
        <w:shd w:val="clear" w:color="auto" w:fill="FFFFFF"/>
        <w:ind w:firstLine="708"/>
        <w:jc w:val="both"/>
        <w:rPr>
          <w:rFonts w:ascii="Times New Roman" w:hAnsi="Times New Roman" w:cs="Times New Roman"/>
          <w:b/>
          <w:sz w:val="28"/>
          <w:szCs w:val="28"/>
        </w:rPr>
      </w:pPr>
      <w:r>
        <w:rPr>
          <w:rFonts w:ascii="Times New Roman" w:hAnsi="Times New Roman" w:cs="Times New Roman"/>
          <w:b/>
          <w:sz w:val="28"/>
          <w:szCs w:val="28"/>
        </w:rPr>
        <w:t>3.2.2.Обоснование предложений по развитию объектов сферы здравоохранения</w:t>
      </w:r>
    </w:p>
    <w:p w:rsidR="00650218" w:rsidRDefault="00650218">
      <w:pPr>
        <w:pStyle w:val="Standard"/>
        <w:spacing w:line="360" w:lineRule="auto"/>
        <w:rPr>
          <w:rFonts w:ascii="Times New Roman" w:hAnsi="Times New Roman" w:cs="Times New Roman"/>
          <w:spacing w:val="-4"/>
          <w:sz w:val="24"/>
        </w:rPr>
      </w:pPr>
    </w:p>
    <w:p w:rsidR="00650218" w:rsidRDefault="00464890">
      <w:pPr>
        <w:pStyle w:val="Standard"/>
        <w:spacing w:line="360" w:lineRule="auto"/>
        <w:rPr>
          <w:rFonts w:ascii="Times New Roman" w:hAnsi="Times New Roman" w:cs="Times New Roman"/>
          <w:spacing w:val="-4"/>
          <w:sz w:val="24"/>
        </w:rPr>
      </w:pPr>
      <w:r>
        <w:rPr>
          <w:rFonts w:ascii="Times New Roman" w:hAnsi="Times New Roman" w:cs="Times New Roman"/>
          <w:spacing w:val="-4"/>
          <w:sz w:val="24"/>
        </w:rPr>
        <w:t>Таблица 10.  Расчёт потребности в учреждениях  здравоохранения</w:t>
      </w:r>
    </w:p>
    <w:tbl>
      <w:tblPr>
        <w:tblW w:w="9387" w:type="dxa"/>
        <w:tblInd w:w="-108" w:type="dxa"/>
        <w:tblLayout w:type="fixed"/>
        <w:tblCellMar>
          <w:left w:w="10" w:type="dxa"/>
          <w:right w:w="10" w:type="dxa"/>
        </w:tblCellMar>
        <w:tblLook w:val="04A0" w:firstRow="1" w:lastRow="0" w:firstColumn="1" w:lastColumn="0" w:noHBand="0" w:noVBand="1"/>
      </w:tblPr>
      <w:tblGrid>
        <w:gridCol w:w="570"/>
        <w:gridCol w:w="1307"/>
        <w:gridCol w:w="1877"/>
        <w:gridCol w:w="1349"/>
        <w:gridCol w:w="529"/>
        <w:gridCol w:w="1170"/>
        <w:gridCol w:w="707"/>
        <w:gridCol w:w="653"/>
        <w:gridCol w:w="1225"/>
      </w:tblGrid>
      <w:tr w:rsidR="00650218">
        <w:tblPrEx>
          <w:tblCellMar>
            <w:top w:w="0" w:type="dxa"/>
            <w:bottom w:w="0" w:type="dxa"/>
          </w:tblCellMar>
        </w:tblPrEx>
        <w:trPr>
          <w:trHeight w:val="452"/>
          <w:tblHeader/>
        </w:trPr>
        <w:tc>
          <w:tcPr>
            <w:tcW w:w="1877" w:type="dxa"/>
            <w:gridSpan w:val="2"/>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jc w:val="both"/>
              <w:rPr>
                <w:rFonts w:ascii="Times New Roman" w:hAnsi="Times New Roman" w:cs="Times New Roman"/>
                <w:spacing w:val="-4"/>
              </w:rPr>
            </w:pPr>
          </w:p>
        </w:tc>
        <w:tc>
          <w:tcPr>
            <w:tcW w:w="1877"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Наименование</w:t>
            </w:r>
          </w:p>
        </w:tc>
        <w:tc>
          <w:tcPr>
            <w:tcW w:w="1878" w:type="dxa"/>
            <w:gridSpan w:val="2"/>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Единица</w:t>
            </w:r>
          </w:p>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измерения</w:t>
            </w:r>
          </w:p>
        </w:tc>
        <w:tc>
          <w:tcPr>
            <w:tcW w:w="187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Количество</w:t>
            </w:r>
          </w:p>
        </w:tc>
        <w:tc>
          <w:tcPr>
            <w:tcW w:w="1878" w:type="dxa"/>
            <w:gridSpan w:val="2"/>
          </w:tcPr>
          <w:p w:rsidR="00650218" w:rsidRDefault="00650218">
            <w:pPr>
              <w:pStyle w:val="Standard"/>
            </w:pPr>
          </w:p>
        </w:tc>
      </w:tr>
      <w:tr w:rsidR="00650218">
        <w:tblPrEx>
          <w:tblCellMar>
            <w:top w:w="0" w:type="dxa"/>
            <w:bottom w:w="0" w:type="dxa"/>
          </w:tblCellMar>
        </w:tblPrEx>
        <w:trPr>
          <w:trHeight w:val="452"/>
          <w:tblHeader/>
        </w:trPr>
        <w:tc>
          <w:tcPr>
            <w:tcW w:w="1877"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4890" w:rsidRDefault="00464890"/>
        </w:tc>
        <w:tc>
          <w:tcPr>
            <w:tcW w:w="1877"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4890" w:rsidRDefault="00464890"/>
        </w:tc>
        <w:tc>
          <w:tcPr>
            <w:tcW w:w="1878"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4890" w:rsidRDefault="00464890"/>
        </w:tc>
        <w:tc>
          <w:tcPr>
            <w:tcW w:w="187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Существующее положение</w:t>
            </w:r>
          </w:p>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2017г.</w:t>
            </w:r>
          </w:p>
        </w:tc>
        <w:tc>
          <w:tcPr>
            <w:tcW w:w="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Прогноз на 2021 год</w:t>
            </w:r>
          </w:p>
        </w:tc>
        <w:tc>
          <w:tcPr>
            <w:tcW w:w="1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 xml:space="preserve">Прогноз </w:t>
            </w:r>
            <w:proofErr w:type="gramStart"/>
            <w:r>
              <w:rPr>
                <w:rFonts w:ascii="Times New Roman" w:hAnsi="Times New Roman" w:cs="Times New Roman"/>
                <w:spacing w:val="-4"/>
              </w:rPr>
              <w:t>на</w:t>
            </w:r>
            <w:proofErr w:type="gramEnd"/>
          </w:p>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расчетный</w:t>
            </w:r>
          </w:p>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срок 2025г.</w:t>
            </w:r>
          </w:p>
        </w:tc>
      </w:tr>
      <w:tr w:rsidR="00650218">
        <w:tblPrEx>
          <w:tblCellMar>
            <w:top w:w="0" w:type="dxa"/>
            <w:bottom w:w="0" w:type="dxa"/>
          </w:tblCellMar>
        </w:tblPrEx>
        <w:trPr>
          <w:trHeight w:val="452"/>
          <w:tblHeader/>
        </w:trPr>
        <w:tc>
          <w:tcPr>
            <w:tcW w:w="5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w:t>
            </w:r>
          </w:p>
        </w:tc>
        <w:tc>
          <w:tcPr>
            <w:tcW w:w="453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2</w:t>
            </w:r>
          </w:p>
        </w:tc>
        <w:tc>
          <w:tcPr>
            <w:tcW w:w="169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3</w:t>
            </w:r>
          </w:p>
        </w:tc>
        <w:tc>
          <w:tcPr>
            <w:tcW w:w="136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4</w:t>
            </w:r>
          </w:p>
        </w:tc>
        <w:tc>
          <w:tcPr>
            <w:tcW w:w="1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5</w:t>
            </w:r>
          </w:p>
        </w:tc>
      </w:tr>
      <w:tr w:rsidR="00650218">
        <w:tblPrEx>
          <w:tblCellMar>
            <w:top w:w="0" w:type="dxa"/>
            <w:bottom w:w="0" w:type="dxa"/>
          </w:tblCellMar>
        </w:tblPrEx>
        <w:trPr>
          <w:trHeight w:val="452"/>
        </w:trPr>
        <w:tc>
          <w:tcPr>
            <w:tcW w:w="7509"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 xml:space="preserve">Амбулаторно – поликлинические учреждения </w:t>
            </w:r>
            <w:proofErr w:type="gramStart"/>
            <w:r>
              <w:rPr>
                <w:rFonts w:ascii="Times New Roman" w:hAnsi="Times New Roman" w:cs="Times New Roman"/>
                <w:spacing w:val="-4"/>
              </w:rPr>
              <w:t xml:space="preserve">( </w:t>
            </w:r>
            <w:proofErr w:type="gramEnd"/>
            <w:r>
              <w:rPr>
                <w:rFonts w:ascii="Times New Roman" w:hAnsi="Times New Roman" w:cs="Times New Roman"/>
                <w:spacing w:val="-4"/>
              </w:rPr>
              <w:t>ФАП)</w:t>
            </w:r>
          </w:p>
        </w:tc>
        <w:tc>
          <w:tcPr>
            <w:tcW w:w="1878" w:type="dxa"/>
            <w:gridSpan w:val="2"/>
          </w:tcPr>
          <w:p w:rsidR="00650218" w:rsidRDefault="00650218">
            <w:pPr>
              <w:pStyle w:val="Standard"/>
            </w:pPr>
          </w:p>
        </w:tc>
      </w:tr>
      <w:tr w:rsidR="00650218">
        <w:tblPrEx>
          <w:tblCellMar>
            <w:top w:w="0" w:type="dxa"/>
            <w:bottom w:w="0" w:type="dxa"/>
          </w:tblCellMar>
        </w:tblPrEx>
        <w:trPr>
          <w:trHeight w:val="452"/>
        </w:trPr>
        <w:tc>
          <w:tcPr>
            <w:tcW w:w="5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w:t>
            </w:r>
          </w:p>
        </w:tc>
        <w:tc>
          <w:tcPr>
            <w:tcW w:w="453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spacing w:val="-4"/>
              </w:rPr>
            </w:pPr>
            <w:r>
              <w:rPr>
                <w:rFonts w:ascii="Times New Roman" w:hAnsi="Times New Roman" w:cs="Times New Roman"/>
                <w:spacing w:val="-4"/>
              </w:rPr>
              <w:t>Количество  посещений амбулаторно – поликлинических учреждений, плановая мощность</w:t>
            </w:r>
          </w:p>
        </w:tc>
        <w:tc>
          <w:tcPr>
            <w:tcW w:w="169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Посещений</w:t>
            </w:r>
          </w:p>
        </w:tc>
        <w:tc>
          <w:tcPr>
            <w:tcW w:w="136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97</w:t>
            </w:r>
          </w:p>
        </w:tc>
        <w:tc>
          <w:tcPr>
            <w:tcW w:w="1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97</w:t>
            </w:r>
          </w:p>
        </w:tc>
      </w:tr>
      <w:tr w:rsidR="00650218">
        <w:tblPrEx>
          <w:tblCellMar>
            <w:top w:w="0" w:type="dxa"/>
            <w:bottom w:w="0" w:type="dxa"/>
          </w:tblCellMar>
        </w:tblPrEx>
        <w:trPr>
          <w:trHeight w:val="452"/>
        </w:trPr>
        <w:tc>
          <w:tcPr>
            <w:tcW w:w="5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2</w:t>
            </w:r>
          </w:p>
        </w:tc>
        <w:tc>
          <w:tcPr>
            <w:tcW w:w="453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hAnsi="Times New Roman" w:cs="Times New Roman"/>
                <w:spacing w:val="-4"/>
              </w:rPr>
            </w:pPr>
            <w:r>
              <w:rPr>
                <w:rFonts w:ascii="Times New Roman" w:hAnsi="Times New Roman" w:cs="Times New Roman"/>
                <w:spacing w:val="-4"/>
              </w:rPr>
              <w:t xml:space="preserve">Нормативная обеспеченность  </w:t>
            </w:r>
          </w:p>
        </w:tc>
        <w:tc>
          <w:tcPr>
            <w:tcW w:w="169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87" w:firstLine="87"/>
              <w:jc w:val="center"/>
              <w:rPr>
                <w:rFonts w:ascii="Times New Roman" w:hAnsi="Times New Roman" w:cs="Times New Roman"/>
                <w:spacing w:val="-4"/>
              </w:rPr>
            </w:pPr>
            <w:r>
              <w:rPr>
                <w:rFonts w:ascii="Times New Roman" w:hAnsi="Times New Roman" w:cs="Times New Roman"/>
                <w:spacing w:val="-4"/>
              </w:rPr>
              <w:t xml:space="preserve">посещений </w:t>
            </w:r>
            <w:proofErr w:type="gramStart"/>
            <w:r>
              <w:rPr>
                <w:rFonts w:ascii="Times New Roman" w:hAnsi="Times New Roman" w:cs="Times New Roman"/>
                <w:spacing w:val="-4"/>
              </w:rPr>
              <w:t>на</w:t>
            </w:r>
            <w:proofErr w:type="gramEnd"/>
          </w:p>
          <w:p w:rsidR="00650218" w:rsidRDefault="00464890">
            <w:pPr>
              <w:pStyle w:val="Standard"/>
              <w:ind w:left="-87" w:firstLine="87"/>
              <w:jc w:val="center"/>
              <w:rPr>
                <w:rFonts w:ascii="Times New Roman" w:hAnsi="Times New Roman" w:cs="Times New Roman"/>
                <w:spacing w:val="-4"/>
              </w:rPr>
            </w:pPr>
            <w:r>
              <w:rPr>
                <w:rFonts w:ascii="Times New Roman" w:hAnsi="Times New Roman" w:cs="Times New Roman"/>
                <w:spacing w:val="-4"/>
              </w:rPr>
              <w:t>1000 человек</w:t>
            </w:r>
          </w:p>
        </w:tc>
        <w:tc>
          <w:tcPr>
            <w:tcW w:w="136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34,85</w:t>
            </w:r>
          </w:p>
        </w:tc>
        <w:tc>
          <w:tcPr>
            <w:tcW w:w="1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34,85</w:t>
            </w:r>
          </w:p>
        </w:tc>
      </w:tr>
      <w:tr w:rsidR="00650218">
        <w:tblPrEx>
          <w:tblCellMar>
            <w:top w:w="0" w:type="dxa"/>
            <w:bottom w:w="0" w:type="dxa"/>
          </w:tblCellMar>
        </w:tblPrEx>
        <w:trPr>
          <w:trHeight w:val="452"/>
        </w:trPr>
        <w:tc>
          <w:tcPr>
            <w:tcW w:w="5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3</w:t>
            </w:r>
          </w:p>
        </w:tc>
        <w:tc>
          <w:tcPr>
            <w:tcW w:w="453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hAnsi="Times New Roman" w:cs="Times New Roman"/>
                <w:spacing w:val="-4"/>
              </w:rPr>
            </w:pPr>
            <w:r>
              <w:rPr>
                <w:rFonts w:ascii="Times New Roman" w:hAnsi="Times New Roman" w:cs="Times New Roman"/>
                <w:spacing w:val="-4"/>
              </w:rPr>
              <w:t>Фактическая  обеспеченность</w:t>
            </w:r>
          </w:p>
        </w:tc>
        <w:tc>
          <w:tcPr>
            <w:tcW w:w="169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87" w:firstLine="28"/>
              <w:jc w:val="center"/>
              <w:rPr>
                <w:rFonts w:ascii="Times New Roman" w:hAnsi="Times New Roman" w:cs="Times New Roman"/>
                <w:spacing w:val="-4"/>
              </w:rPr>
            </w:pPr>
            <w:r>
              <w:rPr>
                <w:rFonts w:ascii="Times New Roman" w:hAnsi="Times New Roman" w:cs="Times New Roman"/>
                <w:spacing w:val="-4"/>
              </w:rPr>
              <w:t>Посещений</w:t>
            </w:r>
          </w:p>
          <w:p w:rsidR="00650218" w:rsidRDefault="00464890">
            <w:pPr>
              <w:pStyle w:val="Standard"/>
              <w:ind w:left="-87" w:firstLine="87"/>
              <w:jc w:val="center"/>
              <w:rPr>
                <w:rFonts w:ascii="Times New Roman" w:hAnsi="Times New Roman" w:cs="Times New Roman"/>
                <w:spacing w:val="-4"/>
              </w:rPr>
            </w:pPr>
            <w:r>
              <w:rPr>
                <w:rFonts w:ascii="Times New Roman" w:hAnsi="Times New Roman" w:cs="Times New Roman"/>
                <w:spacing w:val="-4"/>
              </w:rPr>
              <w:t>на</w:t>
            </w:r>
          </w:p>
          <w:p w:rsidR="00650218" w:rsidRDefault="00464890">
            <w:pPr>
              <w:pStyle w:val="Standard"/>
              <w:ind w:left="-87" w:firstLine="28"/>
              <w:jc w:val="center"/>
              <w:rPr>
                <w:rFonts w:ascii="Times New Roman" w:hAnsi="Times New Roman" w:cs="Times New Roman"/>
                <w:spacing w:val="-4"/>
              </w:rPr>
            </w:pPr>
            <w:r>
              <w:rPr>
                <w:rFonts w:ascii="Times New Roman" w:hAnsi="Times New Roman" w:cs="Times New Roman"/>
                <w:spacing w:val="-4"/>
              </w:rPr>
              <w:t>1000 человек</w:t>
            </w:r>
          </w:p>
          <w:p w:rsidR="00650218" w:rsidRDefault="00650218">
            <w:pPr>
              <w:pStyle w:val="Standard"/>
              <w:ind w:firstLine="28"/>
              <w:jc w:val="center"/>
              <w:rPr>
                <w:rFonts w:ascii="Times New Roman" w:hAnsi="Times New Roman" w:cs="Times New Roman"/>
                <w:spacing w:val="-4"/>
              </w:rPr>
            </w:pPr>
          </w:p>
        </w:tc>
        <w:tc>
          <w:tcPr>
            <w:tcW w:w="136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20</w:t>
            </w:r>
          </w:p>
        </w:tc>
        <w:tc>
          <w:tcPr>
            <w:tcW w:w="1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60</w:t>
            </w:r>
          </w:p>
        </w:tc>
      </w:tr>
      <w:tr w:rsidR="00650218">
        <w:tblPrEx>
          <w:tblCellMar>
            <w:top w:w="0" w:type="dxa"/>
            <w:bottom w:w="0" w:type="dxa"/>
          </w:tblCellMar>
        </w:tblPrEx>
        <w:trPr>
          <w:trHeight w:val="452"/>
        </w:trPr>
        <w:tc>
          <w:tcPr>
            <w:tcW w:w="7509"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Стационары</w:t>
            </w:r>
          </w:p>
        </w:tc>
        <w:tc>
          <w:tcPr>
            <w:tcW w:w="1878" w:type="dxa"/>
            <w:gridSpan w:val="2"/>
          </w:tcPr>
          <w:p w:rsidR="00650218" w:rsidRDefault="00650218">
            <w:pPr>
              <w:pStyle w:val="Standard"/>
            </w:pPr>
          </w:p>
        </w:tc>
      </w:tr>
      <w:tr w:rsidR="00650218">
        <w:tblPrEx>
          <w:tblCellMar>
            <w:top w:w="0" w:type="dxa"/>
            <w:bottom w:w="0" w:type="dxa"/>
          </w:tblCellMar>
        </w:tblPrEx>
        <w:trPr>
          <w:trHeight w:val="452"/>
        </w:trPr>
        <w:tc>
          <w:tcPr>
            <w:tcW w:w="5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w:t>
            </w:r>
          </w:p>
        </w:tc>
        <w:tc>
          <w:tcPr>
            <w:tcW w:w="453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hAnsi="Times New Roman" w:cs="Times New Roman"/>
                <w:spacing w:val="-4"/>
              </w:rPr>
            </w:pPr>
            <w:r>
              <w:rPr>
                <w:rFonts w:ascii="Times New Roman" w:hAnsi="Times New Roman" w:cs="Times New Roman"/>
                <w:spacing w:val="-4"/>
              </w:rPr>
              <w:t xml:space="preserve">Количество </w:t>
            </w:r>
            <w:proofErr w:type="spellStart"/>
            <w:proofErr w:type="gramStart"/>
            <w:r>
              <w:rPr>
                <w:rFonts w:ascii="Times New Roman" w:hAnsi="Times New Roman" w:cs="Times New Roman"/>
                <w:spacing w:val="-4"/>
              </w:rPr>
              <w:t>койко</w:t>
            </w:r>
            <w:proofErr w:type="spellEnd"/>
            <w:r>
              <w:rPr>
                <w:rFonts w:ascii="Times New Roman" w:hAnsi="Times New Roman" w:cs="Times New Roman"/>
                <w:spacing w:val="-4"/>
              </w:rPr>
              <w:t xml:space="preserve"> – мест</w:t>
            </w:r>
            <w:proofErr w:type="gramEnd"/>
          </w:p>
        </w:tc>
        <w:tc>
          <w:tcPr>
            <w:tcW w:w="169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87" w:firstLine="28"/>
              <w:jc w:val="center"/>
              <w:rPr>
                <w:rFonts w:ascii="Times New Roman" w:hAnsi="Times New Roman" w:cs="Times New Roman"/>
                <w:spacing w:val="-4"/>
              </w:rPr>
            </w:pPr>
            <w:r>
              <w:rPr>
                <w:rFonts w:ascii="Times New Roman" w:hAnsi="Times New Roman" w:cs="Times New Roman"/>
                <w:spacing w:val="-4"/>
              </w:rPr>
              <w:t>Койко-места</w:t>
            </w:r>
          </w:p>
        </w:tc>
        <w:tc>
          <w:tcPr>
            <w:tcW w:w="136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17</w:t>
            </w:r>
          </w:p>
        </w:tc>
        <w:tc>
          <w:tcPr>
            <w:tcW w:w="1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17</w:t>
            </w:r>
          </w:p>
        </w:tc>
      </w:tr>
      <w:tr w:rsidR="00650218">
        <w:tblPrEx>
          <w:tblCellMar>
            <w:top w:w="0" w:type="dxa"/>
            <w:bottom w:w="0" w:type="dxa"/>
          </w:tblCellMar>
        </w:tblPrEx>
        <w:trPr>
          <w:trHeight w:val="452"/>
        </w:trPr>
        <w:tc>
          <w:tcPr>
            <w:tcW w:w="5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2</w:t>
            </w:r>
          </w:p>
        </w:tc>
        <w:tc>
          <w:tcPr>
            <w:tcW w:w="453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hAnsi="Times New Roman" w:cs="Times New Roman"/>
                <w:spacing w:val="-4"/>
              </w:rPr>
            </w:pPr>
            <w:r>
              <w:rPr>
                <w:rFonts w:ascii="Times New Roman" w:hAnsi="Times New Roman" w:cs="Times New Roman"/>
                <w:spacing w:val="-4"/>
              </w:rPr>
              <w:t xml:space="preserve">Нормативная обеспеченность  </w:t>
            </w:r>
          </w:p>
        </w:tc>
        <w:tc>
          <w:tcPr>
            <w:tcW w:w="169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87" w:firstLine="28"/>
              <w:jc w:val="center"/>
              <w:rPr>
                <w:rFonts w:ascii="Times New Roman" w:hAnsi="Times New Roman" w:cs="Times New Roman"/>
                <w:spacing w:val="-4"/>
              </w:rPr>
            </w:pPr>
            <w:r>
              <w:rPr>
                <w:rFonts w:ascii="Times New Roman" w:hAnsi="Times New Roman" w:cs="Times New Roman"/>
                <w:spacing w:val="-4"/>
              </w:rPr>
              <w:t>Койко-места на 1000 человек</w:t>
            </w:r>
          </w:p>
        </w:tc>
        <w:tc>
          <w:tcPr>
            <w:tcW w:w="136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6</w:t>
            </w:r>
          </w:p>
        </w:tc>
        <w:tc>
          <w:tcPr>
            <w:tcW w:w="1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6</w:t>
            </w:r>
          </w:p>
        </w:tc>
      </w:tr>
      <w:tr w:rsidR="00650218">
        <w:tblPrEx>
          <w:tblCellMar>
            <w:top w:w="0" w:type="dxa"/>
            <w:bottom w:w="0" w:type="dxa"/>
          </w:tblCellMar>
        </w:tblPrEx>
        <w:trPr>
          <w:trHeight w:val="452"/>
        </w:trPr>
        <w:tc>
          <w:tcPr>
            <w:tcW w:w="5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3</w:t>
            </w:r>
          </w:p>
        </w:tc>
        <w:tc>
          <w:tcPr>
            <w:tcW w:w="453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hAnsi="Times New Roman" w:cs="Times New Roman"/>
                <w:spacing w:val="-4"/>
              </w:rPr>
            </w:pPr>
            <w:r>
              <w:rPr>
                <w:rFonts w:ascii="Times New Roman" w:hAnsi="Times New Roman" w:cs="Times New Roman"/>
                <w:spacing w:val="-4"/>
              </w:rPr>
              <w:t>Фактическая обеспеченность</w:t>
            </w:r>
          </w:p>
        </w:tc>
        <w:tc>
          <w:tcPr>
            <w:tcW w:w="169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87" w:firstLine="28"/>
              <w:jc w:val="center"/>
              <w:rPr>
                <w:rFonts w:ascii="Times New Roman" w:hAnsi="Times New Roman" w:cs="Times New Roman"/>
                <w:spacing w:val="-4"/>
              </w:rPr>
            </w:pPr>
            <w:r>
              <w:rPr>
                <w:rFonts w:ascii="Times New Roman" w:hAnsi="Times New Roman" w:cs="Times New Roman"/>
                <w:spacing w:val="-4"/>
              </w:rPr>
              <w:t>Койко-места на 1000 человек</w:t>
            </w:r>
          </w:p>
        </w:tc>
        <w:tc>
          <w:tcPr>
            <w:tcW w:w="136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7</w:t>
            </w:r>
          </w:p>
        </w:tc>
        <w:tc>
          <w:tcPr>
            <w:tcW w:w="1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10</w:t>
            </w:r>
          </w:p>
        </w:tc>
      </w:tr>
      <w:tr w:rsidR="00650218">
        <w:tblPrEx>
          <w:tblCellMar>
            <w:top w:w="0" w:type="dxa"/>
            <w:bottom w:w="0" w:type="dxa"/>
          </w:tblCellMar>
        </w:tblPrEx>
        <w:trPr>
          <w:trHeight w:val="452"/>
        </w:trPr>
        <w:tc>
          <w:tcPr>
            <w:tcW w:w="5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650218">
            <w:pPr>
              <w:pStyle w:val="Standard"/>
              <w:spacing w:line="360" w:lineRule="auto"/>
              <w:jc w:val="center"/>
              <w:rPr>
                <w:rFonts w:ascii="Times New Roman" w:hAnsi="Times New Roman" w:cs="Times New Roman"/>
                <w:spacing w:val="-4"/>
                <w:sz w:val="24"/>
              </w:rPr>
            </w:pPr>
          </w:p>
        </w:tc>
        <w:tc>
          <w:tcPr>
            <w:tcW w:w="453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650218">
            <w:pPr>
              <w:pStyle w:val="Standard"/>
              <w:spacing w:line="360" w:lineRule="auto"/>
              <w:rPr>
                <w:rFonts w:ascii="Times New Roman" w:hAnsi="Times New Roman" w:cs="Times New Roman"/>
                <w:spacing w:val="-4"/>
                <w:sz w:val="24"/>
              </w:rPr>
            </w:pPr>
          </w:p>
        </w:tc>
        <w:tc>
          <w:tcPr>
            <w:tcW w:w="169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650218">
            <w:pPr>
              <w:pStyle w:val="Standard"/>
              <w:spacing w:line="360" w:lineRule="auto"/>
              <w:ind w:left="-87" w:firstLine="28"/>
              <w:jc w:val="center"/>
              <w:rPr>
                <w:rFonts w:ascii="Times New Roman" w:hAnsi="Times New Roman" w:cs="Times New Roman"/>
                <w:spacing w:val="-4"/>
                <w:sz w:val="24"/>
              </w:rPr>
            </w:pPr>
          </w:p>
        </w:tc>
        <w:tc>
          <w:tcPr>
            <w:tcW w:w="136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650218">
            <w:pPr>
              <w:pStyle w:val="Standard"/>
              <w:spacing w:line="360" w:lineRule="auto"/>
              <w:jc w:val="center"/>
              <w:rPr>
                <w:rFonts w:ascii="Times New Roman" w:hAnsi="Times New Roman" w:cs="Times New Roman"/>
                <w:spacing w:val="-4"/>
                <w:sz w:val="24"/>
              </w:rPr>
            </w:pPr>
          </w:p>
        </w:tc>
        <w:tc>
          <w:tcPr>
            <w:tcW w:w="1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650218">
            <w:pPr>
              <w:pStyle w:val="Standard"/>
              <w:spacing w:line="360" w:lineRule="auto"/>
              <w:jc w:val="center"/>
              <w:rPr>
                <w:rFonts w:ascii="Times New Roman" w:hAnsi="Times New Roman" w:cs="Times New Roman"/>
                <w:spacing w:val="-4"/>
                <w:sz w:val="24"/>
              </w:rPr>
            </w:pPr>
          </w:p>
        </w:tc>
      </w:tr>
    </w:tbl>
    <w:p w:rsidR="00650218" w:rsidRDefault="00464890">
      <w:pPr>
        <w:pStyle w:val="Standard"/>
        <w:spacing w:line="360" w:lineRule="auto"/>
        <w:rPr>
          <w:rFonts w:ascii="Times New Roman" w:hAnsi="Times New Roman" w:cs="Times New Roman"/>
          <w:sz w:val="24"/>
        </w:rPr>
      </w:pPr>
      <w:r>
        <w:rPr>
          <w:rFonts w:ascii="Times New Roman" w:hAnsi="Times New Roman" w:cs="Times New Roman"/>
          <w:sz w:val="24"/>
        </w:rPr>
        <w:t xml:space="preserve"> </w:t>
      </w:r>
    </w:p>
    <w:p w:rsidR="00650218" w:rsidRDefault="00464890">
      <w:pPr>
        <w:pStyle w:val="Standard"/>
        <w:ind w:firstLine="720"/>
        <w:jc w:val="both"/>
        <w:rPr>
          <w:rFonts w:ascii="Times New Roman" w:hAnsi="Times New Roman" w:cs="Times New Roman"/>
          <w:sz w:val="28"/>
          <w:szCs w:val="28"/>
        </w:rPr>
      </w:pPr>
      <w:r>
        <w:rPr>
          <w:rFonts w:ascii="Times New Roman" w:hAnsi="Times New Roman" w:cs="Times New Roman"/>
          <w:sz w:val="28"/>
          <w:szCs w:val="28"/>
        </w:rPr>
        <w:t xml:space="preserve">Обеспеченность  амбулаторно – фельдшерскими  учреждениями достаточная. Количество  койко-мест  для нормативной обеспеченности должно равно 17.  В соответствии с Уставом </w:t>
      </w:r>
      <w:proofErr w:type="spellStart"/>
      <w:r>
        <w:rPr>
          <w:rFonts w:ascii="Times New Roman" w:hAnsi="Times New Roman" w:cs="Times New Roman"/>
          <w:sz w:val="28"/>
          <w:szCs w:val="28"/>
        </w:rPr>
        <w:t>Ходзинского</w:t>
      </w:r>
      <w:proofErr w:type="spellEnd"/>
      <w:r>
        <w:rPr>
          <w:rFonts w:ascii="Times New Roman" w:hAnsi="Times New Roman" w:cs="Times New Roman"/>
          <w:sz w:val="28"/>
          <w:szCs w:val="28"/>
        </w:rPr>
        <w:t xml:space="preserve"> поселения обеспечение нормативной обеспеченности медицинскими услугами не относится к обязанностям органов местного самоуправления.</w:t>
      </w:r>
    </w:p>
    <w:p w:rsidR="00650218" w:rsidRDefault="00464890">
      <w:pPr>
        <w:pStyle w:val="Standard"/>
        <w:shd w:val="clear" w:color="auto" w:fill="FFFFFF"/>
        <w:ind w:firstLine="720"/>
        <w:jc w:val="both"/>
        <w:rPr>
          <w:rFonts w:ascii="Times New Roman" w:hAnsi="Times New Roman" w:cs="Times New Roman"/>
          <w:spacing w:val="-4"/>
          <w:sz w:val="28"/>
          <w:szCs w:val="28"/>
        </w:rPr>
      </w:pPr>
      <w:r>
        <w:rPr>
          <w:rFonts w:ascii="Times New Roman" w:hAnsi="Times New Roman" w:cs="Times New Roman"/>
          <w:spacing w:val="-4"/>
          <w:sz w:val="28"/>
          <w:szCs w:val="28"/>
        </w:rPr>
        <w:t>Основным принципом территориальной организации здравоохранения в перспективе является повышение уровня обеспеченности населения базовыми услугами здравоохранения и, в первую очередь, диагностическими услугами.</w:t>
      </w:r>
    </w:p>
    <w:p w:rsidR="00650218" w:rsidRDefault="00464890">
      <w:pPr>
        <w:pStyle w:val="Standard"/>
        <w:ind w:firstLine="720"/>
        <w:jc w:val="both"/>
      </w:pPr>
      <w:r>
        <w:rPr>
          <w:rFonts w:ascii="Times New Roman" w:hAnsi="Times New Roman" w:cs="Times New Roman"/>
          <w:sz w:val="28"/>
          <w:szCs w:val="28"/>
        </w:rPr>
        <w:t xml:space="preserve">В перспективе в здравоохранении должна быть продолжена работа по повышению качественной эффективности функционирования отрасли, в частности, поэтапное реформирование сети учреждений здравоохранения, перераспределение части объемов медицинской помощи стационарного сектора в </w:t>
      </w:r>
      <w:proofErr w:type="gramStart"/>
      <w:r>
        <w:rPr>
          <w:rFonts w:ascii="Times New Roman" w:hAnsi="Times New Roman" w:cs="Times New Roman"/>
          <w:sz w:val="28"/>
          <w:szCs w:val="28"/>
        </w:rPr>
        <w:t>амбулаторный</w:t>
      </w:r>
      <w:proofErr w:type="gramEnd"/>
      <w:r>
        <w:rPr>
          <w:rFonts w:ascii="Times New Roman" w:hAnsi="Times New Roman" w:cs="Times New Roman"/>
          <w:sz w:val="28"/>
          <w:szCs w:val="28"/>
        </w:rPr>
        <w:t>.</w:t>
      </w:r>
    </w:p>
    <w:p w:rsidR="00650218" w:rsidRDefault="00464890">
      <w:pPr>
        <w:pStyle w:val="Standard"/>
        <w:ind w:firstLine="720"/>
        <w:jc w:val="both"/>
        <w:rPr>
          <w:rFonts w:ascii="Times New Roman" w:hAnsi="Times New Roman" w:cs="Times New Roman"/>
          <w:sz w:val="28"/>
          <w:szCs w:val="28"/>
        </w:rPr>
      </w:pPr>
      <w:proofErr w:type="spellStart"/>
      <w:r>
        <w:rPr>
          <w:rFonts w:ascii="Times New Roman" w:hAnsi="Times New Roman" w:cs="Times New Roman"/>
          <w:sz w:val="28"/>
          <w:szCs w:val="28"/>
        </w:rPr>
        <w:t>Догоспитальный</w:t>
      </w:r>
      <w:proofErr w:type="spellEnd"/>
      <w:r>
        <w:rPr>
          <w:rFonts w:ascii="Times New Roman" w:hAnsi="Times New Roman" w:cs="Times New Roman"/>
          <w:sz w:val="28"/>
          <w:szCs w:val="28"/>
        </w:rPr>
        <w:t xml:space="preserve"> этап должен расширяться, за счет роста числа </w:t>
      </w:r>
      <w:r>
        <w:rPr>
          <w:rFonts w:ascii="Times New Roman" w:hAnsi="Times New Roman" w:cs="Times New Roman"/>
          <w:sz w:val="28"/>
          <w:szCs w:val="28"/>
        </w:rPr>
        <w:lastRenderedPageBreak/>
        <w:t>посещений на одного жителя и совершенствования скорой и неотложной медицинской помощи. Для этого необходимы организационные преобразования на муниципальном уровне, переобучение кадров, материально-техническое переоснащение медицинских организаций. Необходимо предусмотреть повышение квалификации медицинского персонала лечебно-профилактических учреждений через систему аттестации и сертификации.</w:t>
      </w:r>
    </w:p>
    <w:p w:rsidR="00650218" w:rsidRDefault="00464890">
      <w:pPr>
        <w:pStyle w:val="Standard"/>
        <w:shd w:val="clear" w:color="auto" w:fill="FFFFFF"/>
        <w:ind w:left="19" w:firstLine="701"/>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Первоочередные направления развития здравоохранения </w:t>
      </w:r>
      <w:proofErr w:type="spellStart"/>
      <w:r>
        <w:rPr>
          <w:rFonts w:ascii="Times New Roman" w:hAnsi="Times New Roman" w:cs="Times New Roman"/>
          <w:spacing w:val="-4"/>
          <w:sz w:val="28"/>
          <w:szCs w:val="28"/>
        </w:rPr>
        <w:t>Ходзинского</w:t>
      </w:r>
      <w:proofErr w:type="spellEnd"/>
      <w:r>
        <w:rPr>
          <w:rFonts w:ascii="Times New Roman" w:hAnsi="Times New Roman" w:cs="Times New Roman"/>
          <w:spacing w:val="-4"/>
          <w:sz w:val="28"/>
          <w:szCs w:val="28"/>
        </w:rPr>
        <w:t xml:space="preserve">  </w:t>
      </w:r>
      <w:proofErr w:type="gramStart"/>
      <w:r>
        <w:rPr>
          <w:rFonts w:ascii="Times New Roman" w:hAnsi="Times New Roman" w:cs="Times New Roman"/>
          <w:spacing w:val="-4"/>
          <w:sz w:val="28"/>
          <w:szCs w:val="28"/>
        </w:rPr>
        <w:t>поселении</w:t>
      </w:r>
      <w:proofErr w:type="gramEnd"/>
      <w:r>
        <w:rPr>
          <w:rFonts w:ascii="Times New Roman" w:hAnsi="Times New Roman" w:cs="Times New Roman"/>
          <w:spacing w:val="-4"/>
          <w:sz w:val="28"/>
          <w:szCs w:val="28"/>
        </w:rPr>
        <w:t xml:space="preserve"> следующие:</w:t>
      </w:r>
    </w:p>
    <w:p w:rsidR="00650218" w:rsidRDefault="00464890">
      <w:pPr>
        <w:pStyle w:val="Standard"/>
        <w:numPr>
          <w:ilvl w:val="0"/>
          <w:numId w:val="4"/>
        </w:numPr>
        <w:shd w:val="clear" w:color="auto" w:fill="FFFFFF"/>
        <w:jc w:val="both"/>
        <w:rPr>
          <w:rFonts w:ascii="Times New Roman" w:hAnsi="Times New Roman" w:cs="Times New Roman"/>
          <w:spacing w:val="-4"/>
          <w:sz w:val="28"/>
          <w:szCs w:val="28"/>
        </w:rPr>
      </w:pPr>
      <w:r>
        <w:rPr>
          <w:rFonts w:ascii="Times New Roman" w:hAnsi="Times New Roman" w:cs="Times New Roman"/>
          <w:spacing w:val="-4"/>
          <w:sz w:val="28"/>
          <w:szCs w:val="28"/>
        </w:rPr>
        <w:t>укрепление и развитие материально-технической базы лечебно-профилактического учреждения;</w:t>
      </w:r>
    </w:p>
    <w:p w:rsidR="00650218" w:rsidRDefault="00464890">
      <w:pPr>
        <w:pStyle w:val="Standard"/>
        <w:numPr>
          <w:ilvl w:val="0"/>
          <w:numId w:val="4"/>
        </w:numPr>
        <w:shd w:val="clear" w:color="auto" w:fill="FFFFFF"/>
        <w:jc w:val="both"/>
        <w:rPr>
          <w:rFonts w:ascii="Times New Roman" w:hAnsi="Times New Roman" w:cs="Times New Roman"/>
          <w:spacing w:val="-4"/>
          <w:sz w:val="28"/>
          <w:szCs w:val="28"/>
        </w:rPr>
      </w:pPr>
      <w:r>
        <w:rPr>
          <w:rFonts w:ascii="Times New Roman" w:hAnsi="Times New Roman" w:cs="Times New Roman"/>
          <w:spacing w:val="-4"/>
          <w:sz w:val="28"/>
          <w:szCs w:val="28"/>
        </w:rPr>
        <w:t>укомплектование учреждения  здравоохранения квалифицированными медицинскими кадрами;</w:t>
      </w:r>
    </w:p>
    <w:p w:rsidR="00650218" w:rsidRDefault="00464890">
      <w:pPr>
        <w:pStyle w:val="Standard"/>
        <w:numPr>
          <w:ilvl w:val="0"/>
          <w:numId w:val="4"/>
        </w:numPr>
        <w:shd w:val="clear" w:color="auto" w:fill="FFFFFF"/>
        <w:jc w:val="both"/>
        <w:rPr>
          <w:rFonts w:ascii="Times New Roman" w:hAnsi="Times New Roman" w:cs="Times New Roman"/>
          <w:spacing w:val="-4"/>
          <w:sz w:val="28"/>
          <w:szCs w:val="28"/>
        </w:rPr>
      </w:pPr>
      <w:r>
        <w:rPr>
          <w:rFonts w:ascii="Times New Roman" w:hAnsi="Times New Roman" w:cs="Times New Roman"/>
          <w:spacing w:val="-4"/>
          <w:sz w:val="28"/>
          <w:szCs w:val="28"/>
        </w:rPr>
        <w:t>обеспечение жильем медицинских работников;</w:t>
      </w:r>
    </w:p>
    <w:p w:rsidR="00650218" w:rsidRDefault="00464890">
      <w:pPr>
        <w:pStyle w:val="Standard"/>
        <w:numPr>
          <w:ilvl w:val="0"/>
          <w:numId w:val="4"/>
        </w:numPr>
        <w:shd w:val="clear" w:color="auto" w:fill="FFFFFF"/>
        <w:jc w:val="both"/>
        <w:rPr>
          <w:rFonts w:ascii="Times New Roman" w:hAnsi="Times New Roman" w:cs="Times New Roman"/>
          <w:spacing w:val="-4"/>
          <w:sz w:val="28"/>
          <w:szCs w:val="28"/>
        </w:rPr>
      </w:pPr>
      <w:r>
        <w:rPr>
          <w:rFonts w:ascii="Times New Roman" w:hAnsi="Times New Roman" w:cs="Times New Roman"/>
          <w:spacing w:val="-4"/>
          <w:sz w:val="28"/>
          <w:szCs w:val="28"/>
        </w:rPr>
        <w:t>повышение уровня и качества оказания населению медицинской помощи</w:t>
      </w:r>
    </w:p>
    <w:p w:rsidR="00650218" w:rsidRDefault="00464890">
      <w:pPr>
        <w:pStyle w:val="Standard"/>
        <w:numPr>
          <w:ilvl w:val="0"/>
          <w:numId w:val="4"/>
        </w:numPr>
        <w:spacing w:after="120"/>
        <w:jc w:val="both"/>
        <w:rPr>
          <w:rFonts w:ascii="Times New Roman" w:hAnsi="Times New Roman" w:cs="Times New Roman"/>
          <w:spacing w:val="-4"/>
          <w:sz w:val="28"/>
          <w:szCs w:val="28"/>
        </w:rPr>
      </w:pPr>
      <w:r>
        <w:rPr>
          <w:rFonts w:ascii="Times New Roman" w:hAnsi="Times New Roman" w:cs="Times New Roman"/>
          <w:spacing w:val="-4"/>
          <w:sz w:val="28"/>
          <w:szCs w:val="28"/>
        </w:rPr>
        <w:t>переориентация оказания медицинской помощи населению поселения на амбулаторно-фельдшерское звено с сокращением случаев необоснованной госпитализации в круглосуточные стационары</w:t>
      </w:r>
    </w:p>
    <w:p w:rsidR="00650218" w:rsidRDefault="00464890">
      <w:pPr>
        <w:pStyle w:val="Standard"/>
        <w:shd w:val="clear" w:color="auto" w:fill="FFFFFF"/>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Основными задачами  в системе здравоохранения  на период  до 2025 года являются:</w:t>
      </w:r>
    </w:p>
    <w:p w:rsidR="00650218" w:rsidRDefault="00464890">
      <w:pPr>
        <w:pStyle w:val="Standard"/>
        <w:numPr>
          <w:ilvl w:val="0"/>
          <w:numId w:val="4"/>
        </w:numPr>
        <w:shd w:val="clear" w:color="auto" w:fill="FFFFFF"/>
        <w:jc w:val="both"/>
        <w:rPr>
          <w:rFonts w:ascii="Times New Roman" w:hAnsi="Times New Roman" w:cs="Times New Roman"/>
          <w:spacing w:val="-4"/>
          <w:sz w:val="28"/>
          <w:szCs w:val="28"/>
        </w:rPr>
      </w:pPr>
      <w:r>
        <w:rPr>
          <w:rFonts w:ascii="Times New Roman" w:hAnsi="Times New Roman" w:cs="Times New Roman"/>
          <w:spacing w:val="-4"/>
          <w:sz w:val="28"/>
          <w:szCs w:val="28"/>
        </w:rPr>
        <w:t>оказание качественной  медицинской помощи  и качественного лечения населения;</w:t>
      </w:r>
    </w:p>
    <w:p w:rsidR="00650218" w:rsidRDefault="00464890">
      <w:pPr>
        <w:pStyle w:val="Standard"/>
        <w:numPr>
          <w:ilvl w:val="0"/>
          <w:numId w:val="4"/>
        </w:numPr>
        <w:shd w:val="clear" w:color="auto" w:fill="FFFFFF"/>
        <w:jc w:val="both"/>
        <w:rPr>
          <w:rFonts w:ascii="Times New Roman" w:hAnsi="Times New Roman" w:cs="Times New Roman"/>
          <w:spacing w:val="-4"/>
          <w:sz w:val="28"/>
          <w:szCs w:val="28"/>
        </w:rPr>
      </w:pPr>
      <w:r>
        <w:rPr>
          <w:rFonts w:ascii="Times New Roman" w:hAnsi="Times New Roman" w:cs="Times New Roman"/>
          <w:spacing w:val="-4"/>
          <w:sz w:val="28"/>
          <w:szCs w:val="28"/>
        </w:rPr>
        <w:t>осуществление стабильного функционирования учреждения здравоохранения;</w:t>
      </w:r>
    </w:p>
    <w:p w:rsidR="00650218" w:rsidRDefault="00464890">
      <w:pPr>
        <w:pStyle w:val="Standard"/>
        <w:numPr>
          <w:ilvl w:val="0"/>
          <w:numId w:val="4"/>
        </w:numPr>
        <w:shd w:val="clear" w:color="auto" w:fill="FFFFFF"/>
        <w:jc w:val="both"/>
        <w:rPr>
          <w:rFonts w:ascii="Times New Roman" w:hAnsi="Times New Roman" w:cs="Times New Roman"/>
          <w:spacing w:val="-4"/>
          <w:sz w:val="28"/>
          <w:szCs w:val="28"/>
        </w:rPr>
      </w:pPr>
      <w:r>
        <w:rPr>
          <w:rFonts w:ascii="Times New Roman" w:hAnsi="Times New Roman" w:cs="Times New Roman"/>
          <w:spacing w:val="-4"/>
          <w:sz w:val="28"/>
          <w:szCs w:val="28"/>
        </w:rPr>
        <w:t>развитие общедоступной медицинской помощи для всех жителей поселения.</w:t>
      </w:r>
    </w:p>
    <w:p w:rsidR="00650218" w:rsidRDefault="00464890">
      <w:pPr>
        <w:pStyle w:val="5"/>
        <w:jc w:val="both"/>
        <w:rPr>
          <w:rFonts w:ascii="Times New Roman" w:hAnsi="Times New Roman" w:cs="Times New Roman"/>
          <w:b/>
          <w:color w:val="00000A"/>
          <w:spacing w:val="-4"/>
          <w:sz w:val="28"/>
          <w:szCs w:val="28"/>
        </w:rPr>
      </w:pPr>
      <w:r>
        <w:rPr>
          <w:rFonts w:ascii="Times New Roman" w:hAnsi="Times New Roman" w:cs="Times New Roman"/>
          <w:b/>
          <w:color w:val="00000A"/>
          <w:spacing w:val="-4"/>
          <w:sz w:val="28"/>
          <w:szCs w:val="28"/>
        </w:rPr>
        <w:t xml:space="preserve"> 3.2.3.Обоснование предложений по развитию объектов сферы объектов культуры и искусства</w:t>
      </w:r>
    </w:p>
    <w:p w:rsidR="00650218" w:rsidRDefault="00464890">
      <w:pPr>
        <w:pStyle w:val="Standard"/>
        <w:jc w:val="center"/>
        <w:rPr>
          <w:rFonts w:ascii="Times New Roman" w:hAnsi="Times New Roman" w:cs="Times New Roman"/>
          <w:spacing w:val="-4"/>
          <w:sz w:val="24"/>
        </w:rPr>
      </w:pPr>
      <w:r>
        <w:rPr>
          <w:rFonts w:ascii="Times New Roman" w:hAnsi="Times New Roman" w:cs="Times New Roman"/>
          <w:spacing w:val="-4"/>
          <w:sz w:val="24"/>
        </w:rPr>
        <w:t>Таблица 11.  Расчёт потребности в объектах культуры и искусства (дома культуры и библиотеки)</w:t>
      </w:r>
    </w:p>
    <w:p w:rsidR="00650218" w:rsidRDefault="00650218">
      <w:pPr>
        <w:pStyle w:val="Standard"/>
        <w:rPr>
          <w:rFonts w:ascii="Times New Roman" w:hAnsi="Times New Roman" w:cs="Times New Roman"/>
          <w:spacing w:val="-4"/>
          <w:sz w:val="24"/>
        </w:rPr>
      </w:pPr>
    </w:p>
    <w:tbl>
      <w:tblPr>
        <w:tblW w:w="9356" w:type="dxa"/>
        <w:tblInd w:w="-108" w:type="dxa"/>
        <w:tblLayout w:type="fixed"/>
        <w:tblCellMar>
          <w:left w:w="10" w:type="dxa"/>
          <w:right w:w="10" w:type="dxa"/>
        </w:tblCellMar>
        <w:tblLook w:val="04A0" w:firstRow="1" w:lastRow="0" w:firstColumn="1" w:lastColumn="0" w:noHBand="0" w:noVBand="1"/>
      </w:tblPr>
      <w:tblGrid>
        <w:gridCol w:w="546"/>
        <w:gridCol w:w="1259"/>
        <w:gridCol w:w="1806"/>
        <w:gridCol w:w="655"/>
        <w:gridCol w:w="1150"/>
        <w:gridCol w:w="983"/>
        <w:gridCol w:w="823"/>
        <w:gridCol w:w="652"/>
        <w:gridCol w:w="1482"/>
      </w:tblGrid>
      <w:tr w:rsidR="00650218">
        <w:tblPrEx>
          <w:tblCellMar>
            <w:top w:w="0" w:type="dxa"/>
            <w:bottom w:w="0" w:type="dxa"/>
          </w:tblCellMar>
        </w:tblPrEx>
        <w:trPr>
          <w:trHeight w:val="347"/>
          <w:tblHeader/>
        </w:trPr>
        <w:tc>
          <w:tcPr>
            <w:tcW w:w="1805" w:type="dxa"/>
            <w:gridSpan w:val="2"/>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jc w:val="both"/>
              <w:rPr>
                <w:rFonts w:ascii="Times New Roman" w:hAnsi="Times New Roman" w:cs="Times New Roman"/>
                <w:spacing w:val="-4"/>
              </w:rPr>
            </w:pPr>
          </w:p>
        </w:tc>
        <w:tc>
          <w:tcPr>
            <w:tcW w:w="1806"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Наименование</w:t>
            </w:r>
          </w:p>
        </w:tc>
        <w:tc>
          <w:tcPr>
            <w:tcW w:w="1805" w:type="dxa"/>
            <w:gridSpan w:val="2"/>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Единица</w:t>
            </w:r>
          </w:p>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измерения</w:t>
            </w:r>
          </w:p>
        </w:tc>
        <w:tc>
          <w:tcPr>
            <w:tcW w:w="180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Количество</w:t>
            </w:r>
          </w:p>
        </w:tc>
        <w:tc>
          <w:tcPr>
            <w:tcW w:w="2134" w:type="dxa"/>
            <w:gridSpan w:val="2"/>
          </w:tcPr>
          <w:p w:rsidR="00650218" w:rsidRDefault="00650218">
            <w:pPr>
              <w:pStyle w:val="Standard"/>
            </w:pPr>
          </w:p>
        </w:tc>
      </w:tr>
      <w:tr w:rsidR="00650218">
        <w:tblPrEx>
          <w:tblCellMar>
            <w:top w:w="0" w:type="dxa"/>
            <w:bottom w:w="0" w:type="dxa"/>
          </w:tblCellMar>
        </w:tblPrEx>
        <w:trPr>
          <w:trHeight w:val="347"/>
          <w:tblHeader/>
        </w:trPr>
        <w:tc>
          <w:tcPr>
            <w:tcW w:w="1805"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4890" w:rsidRDefault="00464890"/>
        </w:tc>
        <w:tc>
          <w:tcPr>
            <w:tcW w:w="180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4890" w:rsidRDefault="00464890"/>
        </w:tc>
        <w:tc>
          <w:tcPr>
            <w:tcW w:w="1805"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4890" w:rsidRDefault="00464890"/>
        </w:tc>
        <w:tc>
          <w:tcPr>
            <w:tcW w:w="180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Существующее положение</w:t>
            </w:r>
          </w:p>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2017г.</w:t>
            </w:r>
          </w:p>
        </w:tc>
        <w:tc>
          <w:tcPr>
            <w:tcW w:w="6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Прогноз на 2021 год</w:t>
            </w:r>
          </w:p>
        </w:tc>
        <w:tc>
          <w:tcPr>
            <w:tcW w:w="1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 xml:space="preserve">Прогноз </w:t>
            </w:r>
            <w:proofErr w:type="gramStart"/>
            <w:r>
              <w:rPr>
                <w:rFonts w:ascii="Times New Roman" w:hAnsi="Times New Roman" w:cs="Times New Roman"/>
                <w:spacing w:val="-4"/>
              </w:rPr>
              <w:t>на</w:t>
            </w:r>
            <w:proofErr w:type="gramEnd"/>
          </w:p>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расчетный</w:t>
            </w:r>
          </w:p>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срок 2025г.</w:t>
            </w:r>
          </w:p>
        </w:tc>
      </w:tr>
      <w:tr w:rsidR="00650218">
        <w:tblPrEx>
          <w:tblCellMar>
            <w:top w:w="0" w:type="dxa"/>
            <w:bottom w:w="0" w:type="dxa"/>
          </w:tblCellMar>
        </w:tblPrEx>
        <w:trPr>
          <w:trHeight w:val="347"/>
        </w:trPr>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w:t>
            </w:r>
          </w:p>
        </w:tc>
        <w:tc>
          <w:tcPr>
            <w:tcW w:w="372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2</w:t>
            </w:r>
          </w:p>
        </w:tc>
        <w:tc>
          <w:tcPr>
            <w:tcW w:w="21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3</w:t>
            </w:r>
          </w:p>
        </w:tc>
        <w:tc>
          <w:tcPr>
            <w:tcW w:w="147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4</w:t>
            </w:r>
          </w:p>
        </w:tc>
        <w:tc>
          <w:tcPr>
            <w:tcW w:w="1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5</w:t>
            </w:r>
          </w:p>
        </w:tc>
      </w:tr>
      <w:tr w:rsidR="00650218">
        <w:tblPrEx>
          <w:tblCellMar>
            <w:top w:w="0" w:type="dxa"/>
            <w:bottom w:w="0" w:type="dxa"/>
          </w:tblCellMar>
        </w:tblPrEx>
        <w:trPr>
          <w:trHeight w:val="347"/>
        </w:trPr>
        <w:tc>
          <w:tcPr>
            <w:tcW w:w="7222"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Дома культуры</w:t>
            </w:r>
          </w:p>
        </w:tc>
        <w:tc>
          <w:tcPr>
            <w:tcW w:w="2134" w:type="dxa"/>
            <w:gridSpan w:val="2"/>
          </w:tcPr>
          <w:p w:rsidR="00650218" w:rsidRDefault="00650218">
            <w:pPr>
              <w:pStyle w:val="Standard"/>
            </w:pPr>
          </w:p>
        </w:tc>
      </w:tr>
      <w:tr w:rsidR="00650218">
        <w:tblPrEx>
          <w:tblCellMar>
            <w:top w:w="0" w:type="dxa"/>
            <w:bottom w:w="0" w:type="dxa"/>
          </w:tblCellMar>
        </w:tblPrEx>
        <w:trPr>
          <w:trHeight w:val="347"/>
        </w:trPr>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w:t>
            </w:r>
          </w:p>
        </w:tc>
        <w:tc>
          <w:tcPr>
            <w:tcW w:w="372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hAnsi="Times New Roman" w:cs="Times New Roman"/>
                <w:spacing w:val="-4"/>
              </w:rPr>
            </w:pPr>
            <w:r>
              <w:rPr>
                <w:rFonts w:ascii="Times New Roman" w:hAnsi="Times New Roman" w:cs="Times New Roman"/>
                <w:spacing w:val="-4"/>
              </w:rPr>
              <w:t xml:space="preserve">Количество мест  </w:t>
            </w:r>
          </w:p>
        </w:tc>
        <w:tc>
          <w:tcPr>
            <w:tcW w:w="21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посадочных мест</w:t>
            </w:r>
          </w:p>
        </w:tc>
        <w:tc>
          <w:tcPr>
            <w:tcW w:w="147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280</w:t>
            </w:r>
          </w:p>
        </w:tc>
        <w:tc>
          <w:tcPr>
            <w:tcW w:w="14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280</w:t>
            </w:r>
          </w:p>
        </w:tc>
      </w:tr>
      <w:tr w:rsidR="00650218">
        <w:tblPrEx>
          <w:tblCellMar>
            <w:top w:w="0" w:type="dxa"/>
            <w:bottom w:w="0" w:type="dxa"/>
          </w:tblCellMar>
        </w:tblPrEx>
        <w:trPr>
          <w:trHeight w:val="347"/>
        </w:trPr>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2</w:t>
            </w:r>
          </w:p>
        </w:tc>
        <w:tc>
          <w:tcPr>
            <w:tcW w:w="372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hAnsi="Times New Roman" w:cs="Times New Roman"/>
                <w:spacing w:val="-4"/>
              </w:rPr>
            </w:pPr>
            <w:r>
              <w:rPr>
                <w:rFonts w:ascii="Times New Roman" w:hAnsi="Times New Roman" w:cs="Times New Roman"/>
                <w:spacing w:val="-4"/>
              </w:rPr>
              <w:t xml:space="preserve">Нормативная обеспеченность  </w:t>
            </w:r>
          </w:p>
        </w:tc>
        <w:tc>
          <w:tcPr>
            <w:tcW w:w="21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87" w:firstLine="87"/>
              <w:jc w:val="center"/>
              <w:rPr>
                <w:rFonts w:ascii="Times New Roman" w:hAnsi="Times New Roman" w:cs="Times New Roman"/>
                <w:spacing w:val="-4"/>
              </w:rPr>
            </w:pPr>
            <w:r>
              <w:rPr>
                <w:rFonts w:ascii="Times New Roman" w:hAnsi="Times New Roman" w:cs="Times New Roman"/>
                <w:spacing w:val="-4"/>
              </w:rPr>
              <w:t xml:space="preserve">мест </w:t>
            </w:r>
            <w:proofErr w:type="gramStart"/>
            <w:r>
              <w:rPr>
                <w:rFonts w:ascii="Times New Roman" w:hAnsi="Times New Roman" w:cs="Times New Roman"/>
                <w:spacing w:val="-4"/>
              </w:rPr>
              <w:t>на</w:t>
            </w:r>
            <w:proofErr w:type="gramEnd"/>
          </w:p>
          <w:p w:rsidR="00650218" w:rsidRDefault="00464890">
            <w:pPr>
              <w:pStyle w:val="Standard"/>
              <w:ind w:left="-87" w:firstLine="87"/>
              <w:jc w:val="center"/>
              <w:rPr>
                <w:rFonts w:ascii="Times New Roman" w:hAnsi="Times New Roman" w:cs="Times New Roman"/>
                <w:spacing w:val="-4"/>
              </w:rPr>
            </w:pPr>
            <w:r>
              <w:rPr>
                <w:rFonts w:ascii="Times New Roman" w:hAnsi="Times New Roman" w:cs="Times New Roman"/>
                <w:spacing w:val="-4"/>
              </w:rPr>
              <w:t>1000 человек</w:t>
            </w:r>
          </w:p>
        </w:tc>
        <w:tc>
          <w:tcPr>
            <w:tcW w:w="147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100</w:t>
            </w:r>
          </w:p>
        </w:tc>
        <w:tc>
          <w:tcPr>
            <w:tcW w:w="1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100</w:t>
            </w:r>
          </w:p>
        </w:tc>
      </w:tr>
      <w:tr w:rsidR="00650218">
        <w:tblPrEx>
          <w:tblCellMar>
            <w:top w:w="0" w:type="dxa"/>
            <w:bottom w:w="0" w:type="dxa"/>
          </w:tblCellMar>
        </w:tblPrEx>
        <w:trPr>
          <w:trHeight w:val="347"/>
        </w:trPr>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3</w:t>
            </w:r>
          </w:p>
        </w:tc>
        <w:tc>
          <w:tcPr>
            <w:tcW w:w="372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pPr>
            <w:r>
              <w:rPr>
                <w:rFonts w:ascii="Times New Roman" w:hAnsi="Times New Roman" w:cs="Times New Roman"/>
                <w:spacing w:val="-4"/>
              </w:rPr>
              <w:t>Фактическая и проектная обеспеченность</w:t>
            </w:r>
          </w:p>
        </w:tc>
        <w:tc>
          <w:tcPr>
            <w:tcW w:w="21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87" w:firstLine="28"/>
              <w:jc w:val="center"/>
              <w:rPr>
                <w:rFonts w:ascii="Times New Roman" w:hAnsi="Times New Roman" w:cs="Times New Roman"/>
                <w:spacing w:val="-4"/>
              </w:rPr>
            </w:pPr>
            <w:r>
              <w:rPr>
                <w:rFonts w:ascii="Times New Roman" w:hAnsi="Times New Roman" w:cs="Times New Roman"/>
                <w:spacing w:val="-4"/>
              </w:rPr>
              <w:t xml:space="preserve">мест </w:t>
            </w:r>
            <w:proofErr w:type="gramStart"/>
            <w:r>
              <w:rPr>
                <w:rFonts w:ascii="Times New Roman" w:hAnsi="Times New Roman" w:cs="Times New Roman"/>
                <w:spacing w:val="-4"/>
              </w:rPr>
              <w:t>на</w:t>
            </w:r>
            <w:proofErr w:type="gramEnd"/>
          </w:p>
          <w:p w:rsidR="00650218" w:rsidRDefault="00464890">
            <w:pPr>
              <w:pStyle w:val="Standard"/>
              <w:ind w:firstLine="28"/>
              <w:jc w:val="center"/>
              <w:rPr>
                <w:rFonts w:ascii="Times New Roman" w:hAnsi="Times New Roman" w:cs="Times New Roman"/>
                <w:spacing w:val="-4"/>
              </w:rPr>
            </w:pPr>
            <w:r>
              <w:rPr>
                <w:rFonts w:ascii="Times New Roman" w:hAnsi="Times New Roman" w:cs="Times New Roman"/>
                <w:spacing w:val="-4"/>
              </w:rPr>
              <w:t>1000 человек</w:t>
            </w:r>
          </w:p>
        </w:tc>
        <w:tc>
          <w:tcPr>
            <w:tcW w:w="147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150</w:t>
            </w:r>
          </w:p>
        </w:tc>
        <w:tc>
          <w:tcPr>
            <w:tcW w:w="1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250</w:t>
            </w:r>
          </w:p>
        </w:tc>
      </w:tr>
      <w:tr w:rsidR="00650218">
        <w:tblPrEx>
          <w:tblCellMar>
            <w:top w:w="0" w:type="dxa"/>
            <w:bottom w:w="0" w:type="dxa"/>
          </w:tblCellMar>
        </w:tblPrEx>
        <w:trPr>
          <w:trHeight w:val="347"/>
        </w:trPr>
        <w:tc>
          <w:tcPr>
            <w:tcW w:w="7222"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Библиотеки</w:t>
            </w:r>
          </w:p>
        </w:tc>
        <w:tc>
          <w:tcPr>
            <w:tcW w:w="2134" w:type="dxa"/>
            <w:gridSpan w:val="2"/>
          </w:tcPr>
          <w:p w:rsidR="00650218" w:rsidRDefault="00650218">
            <w:pPr>
              <w:pStyle w:val="Standard"/>
            </w:pPr>
          </w:p>
        </w:tc>
      </w:tr>
      <w:tr w:rsidR="00650218">
        <w:tblPrEx>
          <w:tblCellMar>
            <w:top w:w="0" w:type="dxa"/>
            <w:bottom w:w="0" w:type="dxa"/>
          </w:tblCellMar>
        </w:tblPrEx>
        <w:trPr>
          <w:trHeight w:val="347"/>
        </w:trPr>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w:t>
            </w:r>
          </w:p>
        </w:tc>
        <w:tc>
          <w:tcPr>
            <w:tcW w:w="372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hAnsi="Times New Roman" w:cs="Times New Roman"/>
                <w:spacing w:val="-4"/>
              </w:rPr>
            </w:pPr>
            <w:r>
              <w:rPr>
                <w:rFonts w:ascii="Times New Roman" w:hAnsi="Times New Roman" w:cs="Times New Roman"/>
                <w:spacing w:val="-4"/>
              </w:rPr>
              <w:t>Объем библиотечного фонда,</w:t>
            </w:r>
          </w:p>
        </w:tc>
        <w:tc>
          <w:tcPr>
            <w:tcW w:w="21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тыс. книг</w:t>
            </w:r>
          </w:p>
        </w:tc>
        <w:tc>
          <w:tcPr>
            <w:tcW w:w="147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14</w:t>
            </w:r>
          </w:p>
        </w:tc>
        <w:tc>
          <w:tcPr>
            <w:tcW w:w="1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14</w:t>
            </w:r>
          </w:p>
        </w:tc>
      </w:tr>
      <w:tr w:rsidR="00650218">
        <w:tblPrEx>
          <w:tblCellMar>
            <w:top w:w="0" w:type="dxa"/>
            <w:bottom w:w="0" w:type="dxa"/>
          </w:tblCellMar>
        </w:tblPrEx>
        <w:trPr>
          <w:trHeight w:val="347"/>
        </w:trPr>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lastRenderedPageBreak/>
              <w:t>2</w:t>
            </w:r>
          </w:p>
        </w:tc>
        <w:tc>
          <w:tcPr>
            <w:tcW w:w="372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hAnsi="Times New Roman" w:cs="Times New Roman"/>
                <w:spacing w:val="-4"/>
              </w:rPr>
            </w:pPr>
            <w:r>
              <w:rPr>
                <w:rFonts w:ascii="Times New Roman" w:hAnsi="Times New Roman" w:cs="Times New Roman"/>
                <w:spacing w:val="-4"/>
              </w:rPr>
              <w:t xml:space="preserve">Нормативная обеспеченность  </w:t>
            </w:r>
          </w:p>
        </w:tc>
        <w:tc>
          <w:tcPr>
            <w:tcW w:w="21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87" w:firstLine="87"/>
              <w:jc w:val="center"/>
              <w:rPr>
                <w:rFonts w:ascii="Times New Roman" w:hAnsi="Times New Roman" w:cs="Times New Roman"/>
                <w:spacing w:val="-4"/>
              </w:rPr>
            </w:pPr>
            <w:r>
              <w:rPr>
                <w:rFonts w:ascii="Times New Roman" w:hAnsi="Times New Roman" w:cs="Times New Roman"/>
                <w:spacing w:val="-4"/>
              </w:rPr>
              <w:t>Тыс. книг на 1000 человек</w:t>
            </w:r>
          </w:p>
        </w:tc>
        <w:tc>
          <w:tcPr>
            <w:tcW w:w="147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5-6</w:t>
            </w:r>
          </w:p>
        </w:tc>
        <w:tc>
          <w:tcPr>
            <w:tcW w:w="1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5-6</w:t>
            </w:r>
          </w:p>
        </w:tc>
      </w:tr>
      <w:tr w:rsidR="00650218">
        <w:tblPrEx>
          <w:tblCellMar>
            <w:top w:w="0" w:type="dxa"/>
            <w:bottom w:w="0" w:type="dxa"/>
          </w:tblCellMar>
        </w:tblPrEx>
        <w:trPr>
          <w:trHeight w:val="347"/>
        </w:trPr>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3</w:t>
            </w:r>
          </w:p>
        </w:tc>
        <w:tc>
          <w:tcPr>
            <w:tcW w:w="372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hAnsi="Times New Roman" w:cs="Times New Roman"/>
                <w:spacing w:val="-4"/>
              </w:rPr>
            </w:pPr>
            <w:r>
              <w:rPr>
                <w:rFonts w:ascii="Times New Roman" w:hAnsi="Times New Roman" w:cs="Times New Roman"/>
                <w:spacing w:val="-4"/>
              </w:rPr>
              <w:t>Фактическая  обеспеченность библиотечным фондом</w:t>
            </w:r>
          </w:p>
        </w:tc>
        <w:tc>
          <w:tcPr>
            <w:tcW w:w="21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firstLine="28"/>
              <w:jc w:val="center"/>
              <w:rPr>
                <w:rFonts w:ascii="Times New Roman" w:hAnsi="Times New Roman" w:cs="Times New Roman"/>
                <w:spacing w:val="-4"/>
              </w:rPr>
            </w:pPr>
            <w:r>
              <w:rPr>
                <w:rFonts w:ascii="Times New Roman" w:hAnsi="Times New Roman" w:cs="Times New Roman"/>
                <w:spacing w:val="-4"/>
              </w:rPr>
              <w:t>книг на 1000 человек</w:t>
            </w:r>
          </w:p>
        </w:tc>
        <w:tc>
          <w:tcPr>
            <w:tcW w:w="147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5,3</w:t>
            </w:r>
          </w:p>
        </w:tc>
        <w:tc>
          <w:tcPr>
            <w:tcW w:w="1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5,4</w:t>
            </w:r>
          </w:p>
        </w:tc>
      </w:tr>
    </w:tbl>
    <w:p w:rsidR="00650218" w:rsidRDefault="00650218">
      <w:pPr>
        <w:pStyle w:val="Standard"/>
        <w:shd w:val="clear" w:color="auto" w:fill="FFFFFF"/>
        <w:spacing w:line="360" w:lineRule="auto"/>
        <w:ind w:left="19" w:firstLine="701"/>
        <w:jc w:val="both"/>
        <w:rPr>
          <w:rFonts w:ascii="Times New Roman" w:hAnsi="Times New Roman" w:cs="Times New Roman"/>
          <w:spacing w:val="-4"/>
          <w:sz w:val="24"/>
        </w:rPr>
      </w:pPr>
    </w:p>
    <w:p w:rsidR="00650218" w:rsidRDefault="00464890">
      <w:pPr>
        <w:pStyle w:val="Standard"/>
        <w:shd w:val="clear" w:color="auto" w:fill="FFFFFF"/>
        <w:ind w:firstLine="708"/>
        <w:jc w:val="both"/>
      </w:pPr>
      <w:r>
        <w:rPr>
          <w:rFonts w:ascii="Times New Roman" w:hAnsi="Times New Roman" w:cs="Times New Roman"/>
          <w:color w:val="000000"/>
          <w:sz w:val="28"/>
          <w:szCs w:val="28"/>
        </w:rPr>
        <w:t>Годовой объем пополнения библиотечного фонда текущими изданиями и материалами должен составлять не менее 250 документов в традиционном и цифровом формате на 1 тыс. жителей</w:t>
      </w:r>
    </w:p>
    <w:p w:rsidR="00650218" w:rsidRDefault="00464890">
      <w:pPr>
        <w:pStyle w:val="Standard"/>
        <w:shd w:val="clear" w:color="auto" w:fill="FFFFFF"/>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Обеспеченность учреждениями культуры в поселении достаточная.  </w:t>
      </w:r>
    </w:p>
    <w:p w:rsidR="00650218" w:rsidRDefault="00464890">
      <w:pPr>
        <w:pStyle w:val="Default"/>
        <w:rPr>
          <w:spacing w:val="-4"/>
          <w:sz w:val="28"/>
          <w:szCs w:val="28"/>
        </w:rPr>
      </w:pPr>
      <w:r>
        <w:rPr>
          <w:spacing w:val="-4"/>
          <w:sz w:val="28"/>
          <w:szCs w:val="28"/>
        </w:rPr>
        <w:t>Предложения по развитию культурно-бытового обслуживания населения предусматривают:</w:t>
      </w:r>
    </w:p>
    <w:p w:rsidR="00650218" w:rsidRDefault="00464890">
      <w:pPr>
        <w:pStyle w:val="Standard"/>
        <w:ind w:firstLine="720"/>
        <w:rPr>
          <w:rFonts w:ascii="Times New Roman" w:hAnsi="Times New Roman" w:cs="Times New Roman"/>
          <w:spacing w:val="-4"/>
          <w:sz w:val="28"/>
          <w:szCs w:val="28"/>
        </w:rPr>
      </w:pPr>
      <w:r>
        <w:rPr>
          <w:rFonts w:ascii="Times New Roman" w:hAnsi="Times New Roman" w:cs="Times New Roman"/>
          <w:spacing w:val="-4"/>
          <w:sz w:val="28"/>
          <w:szCs w:val="28"/>
        </w:rPr>
        <w:t>- расширение перечня видов услуг в сфере культуры и искусства;</w:t>
      </w:r>
    </w:p>
    <w:p w:rsidR="00650218" w:rsidRDefault="00464890">
      <w:pPr>
        <w:pStyle w:val="Standard"/>
        <w:ind w:firstLine="720"/>
        <w:rPr>
          <w:rFonts w:ascii="Times New Roman" w:hAnsi="Times New Roman" w:cs="Times New Roman"/>
          <w:spacing w:val="-4"/>
          <w:sz w:val="28"/>
          <w:szCs w:val="28"/>
        </w:rPr>
      </w:pPr>
      <w:r>
        <w:rPr>
          <w:rFonts w:ascii="Times New Roman" w:hAnsi="Times New Roman" w:cs="Times New Roman"/>
          <w:spacing w:val="-4"/>
          <w:sz w:val="28"/>
          <w:szCs w:val="28"/>
        </w:rPr>
        <w:t>- повышение качества предоставляемых услуг в данной сфере;</w:t>
      </w:r>
    </w:p>
    <w:p w:rsidR="00650218" w:rsidRDefault="00464890">
      <w:pPr>
        <w:pStyle w:val="Standard"/>
        <w:shd w:val="clear" w:color="auto" w:fill="FFFFFF"/>
        <w:ind w:left="720"/>
        <w:jc w:val="both"/>
        <w:rPr>
          <w:rFonts w:ascii="Times New Roman" w:hAnsi="Times New Roman" w:cs="Times New Roman"/>
          <w:spacing w:val="-4"/>
          <w:sz w:val="28"/>
          <w:szCs w:val="28"/>
        </w:rPr>
      </w:pPr>
      <w:r>
        <w:rPr>
          <w:rFonts w:ascii="Times New Roman" w:hAnsi="Times New Roman" w:cs="Times New Roman"/>
          <w:spacing w:val="-4"/>
          <w:sz w:val="28"/>
          <w:szCs w:val="28"/>
        </w:rPr>
        <w:t>- кадровое обеспечение учреждений культуры;</w:t>
      </w:r>
    </w:p>
    <w:p w:rsidR="00650218" w:rsidRDefault="00464890">
      <w:pPr>
        <w:pStyle w:val="Standard"/>
        <w:shd w:val="clear" w:color="auto" w:fill="FFFFFF"/>
        <w:ind w:left="720"/>
        <w:jc w:val="both"/>
        <w:rPr>
          <w:rFonts w:ascii="Times New Roman" w:hAnsi="Times New Roman" w:cs="Times New Roman"/>
          <w:spacing w:val="-4"/>
          <w:sz w:val="28"/>
          <w:szCs w:val="28"/>
        </w:rPr>
      </w:pPr>
      <w:r>
        <w:rPr>
          <w:rFonts w:ascii="Times New Roman" w:hAnsi="Times New Roman" w:cs="Times New Roman"/>
          <w:spacing w:val="-4"/>
          <w:sz w:val="28"/>
          <w:szCs w:val="28"/>
        </w:rPr>
        <w:t>- создание условий для повышения квалификации кадров;</w:t>
      </w:r>
    </w:p>
    <w:p w:rsidR="00650218" w:rsidRDefault="00464890">
      <w:pPr>
        <w:pStyle w:val="Standard"/>
        <w:shd w:val="clear" w:color="auto" w:fill="FFFFFF"/>
        <w:ind w:left="720"/>
        <w:jc w:val="both"/>
        <w:rPr>
          <w:rFonts w:ascii="Times New Roman" w:hAnsi="Times New Roman" w:cs="Times New Roman"/>
          <w:spacing w:val="-4"/>
          <w:sz w:val="28"/>
          <w:szCs w:val="28"/>
        </w:rPr>
      </w:pPr>
      <w:r>
        <w:rPr>
          <w:rFonts w:ascii="Times New Roman" w:hAnsi="Times New Roman" w:cs="Times New Roman"/>
          <w:spacing w:val="-4"/>
          <w:sz w:val="28"/>
          <w:szCs w:val="28"/>
        </w:rPr>
        <w:t>- оснащение учреждений современным оборудованием;</w:t>
      </w:r>
    </w:p>
    <w:p w:rsidR="00650218" w:rsidRDefault="00464890">
      <w:pPr>
        <w:pStyle w:val="Standard"/>
        <w:shd w:val="clear" w:color="auto" w:fill="FFFFFF"/>
        <w:ind w:left="720"/>
        <w:jc w:val="both"/>
        <w:rPr>
          <w:rFonts w:ascii="Times New Roman" w:hAnsi="Times New Roman" w:cs="Times New Roman"/>
          <w:spacing w:val="-4"/>
          <w:sz w:val="28"/>
          <w:szCs w:val="28"/>
        </w:rPr>
      </w:pPr>
      <w:r>
        <w:rPr>
          <w:rFonts w:ascii="Times New Roman" w:hAnsi="Times New Roman" w:cs="Times New Roman"/>
          <w:spacing w:val="-4"/>
          <w:sz w:val="28"/>
          <w:szCs w:val="28"/>
        </w:rPr>
        <w:t>-приведение существующих зданий в нормативное состояние (проведение капитальных ремонтов).</w:t>
      </w:r>
    </w:p>
    <w:p w:rsidR="00650218" w:rsidRDefault="00464890">
      <w:pPr>
        <w:pStyle w:val="Default"/>
        <w:ind w:firstLine="708"/>
        <w:jc w:val="both"/>
        <w:rPr>
          <w:spacing w:val="-4"/>
          <w:sz w:val="28"/>
          <w:szCs w:val="28"/>
        </w:rPr>
      </w:pPr>
      <w:r>
        <w:rPr>
          <w:spacing w:val="-4"/>
          <w:sz w:val="28"/>
          <w:szCs w:val="28"/>
        </w:rPr>
        <w:t>Организация доступа в здания для МГН регламентирована СП 59.13330.2012 «Доступность зданий и сооружений для маломобильных групп населения».</w:t>
      </w:r>
    </w:p>
    <w:p w:rsidR="00650218" w:rsidRDefault="00464890">
      <w:pPr>
        <w:pStyle w:val="Default"/>
        <w:ind w:firstLine="708"/>
        <w:jc w:val="both"/>
      </w:pPr>
      <w:r>
        <w:rPr>
          <w:spacing w:val="-4"/>
          <w:sz w:val="28"/>
          <w:szCs w:val="28"/>
        </w:rPr>
        <w:t xml:space="preserve"> Согласно требованиям входы в  здания должны быть оборудованы пандусами. Мероприятие по выполнению указанных  требований  запланировано на </w:t>
      </w:r>
      <w:r>
        <w:rPr>
          <w:spacing w:val="-4"/>
          <w:sz w:val="28"/>
          <w:szCs w:val="28"/>
          <w:shd w:val="clear" w:color="auto" w:fill="FFFF00"/>
        </w:rPr>
        <w:t>2018 год</w:t>
      </w:r>
      <w:r>
        <w:rPr>
          <w:spacing w:val="-4"/>
          <w:sz w:val="28"/>
          <w:szCs w:val="28"/>
        </w:rPr>
        <w:t>.  Мероприятия по организации доступа для маломобильных групп населения в здания проводятся собственниками зданий. Также  н</w:t>
      </w:r>
      <w:r>
        <w:rPr>
          <w:sz w:val="28"/>
          <w:szCs w:val="28"/>
        </w:rPr>
        <w:t>а территории Республики действует государственная программа "Доступная среда. Реабилитация и создание условий для социальной интеграции инвалидов Республики Адыгея 2016-2020 года", утвержденная Постановлением Кабинета Министров Республики Адыгея от 19 мая 2016 г. N 81 "О государственной программе Республики Адыгея "Доступная среда" на 2016 - 2020 годы". Одной из задач Программы является формирование условий для беспрепятственного доступа инвалидов и других маломобильных групп населения к приоритетным объектам и услугам в сфере социальной защиты, здравоохранения, культуры, образования, транспорта, информации и связи, физической культуры и спорта.</w:t>
      </w:r>
    </w:p>
    <w:p w:rsidR="00650218" w:rsidRDefault="00464890">
      <w:pPr>
        <w:pStyle w:val="Standard"/>
        <w:shd w:val="clear" w:color="auto" w:fill="FFFFFF"/>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Обязанность Администрации поселения по организации доступа для МГН  распространяется на объекты  культуры и массового спорта</w:t>
      </w:r>
    </w:p>
    <w:p w:rsidR="00650218" w:rsidRDefault="00650218">
      <w:pPr>
        <w:pStyle w:val="5"/>
        <w:spacing w:before="0"/>
        <w:jc w:val="center"/>
        <w:rPr>
          <w:rFonts w:ascii="Times New Roman" w:hAnsi="Times New Roman" w:cs="Times New Roman"/>
          <w:b/>
          <w:color w:val="00000A"/>
          <w:spacing w:val="-4"/>
          <w:sz w:val="28"/>
          <w:szCs w:val="28"/>
        </w:rPr>
      </w:pPr>
    </w:p>
    <w:p w:rsidR="00650218" w:rsidRDefault="00464890">
      <w:pPr>
        <w:pStyle w:val="5"/>
        <w:spacing w:before="0"/>
        <w:jc w:val="center"/>
        <w:rPr>
          <w:rFonts w:ascii="Times New Roman" w:hAnsi="Times New Roman" w:cs="Times New Roman"/>
          <w:b/>
          <w:color w:val="00000A"/>
          <w:spacing w:val="-4"/>
          <w:sz w:val="28"/>
          <w:szCs w:val="28"/>
        </w:rPr>
      </w:pPr>
      <w:r>
        <w:rPr>
          <w:rFonts w:ascii="Times New Roman" w:hAnsi="Times New Roman" w:cs="Times New Roman"/>
          <w:b/>
          <w:color w:val="00000A"/>
          <w:spacing w:val="-4"/>
          <w:sz w:val="28"/>
          <w:szCs w:val="28"/>
        </w:rPr>
        <w:t>3.2.4.Обоснование предложений по развитию объектов сферы физической культуры и массового спорта</w:t>
      </w:r>
    </w:p>
    <w:p w:rsidR="00650218" w:rsidRDefault="00650218">
      <w:pPr>
        <w:pStyle w:val="Standard"/>
        <w:shd w:val="clear" w:color="auto" w:fill="FFFFFF"/>
        <w:ind w:firstLine="708"/>
        <w:jc w:val="both"/>
        <w:rPr>
          <w:rFonts w:ascii="Times New Roman" w:hAnsi="Times New Roman" w:cs="Times New Roman"/>
          <w:color w:val="000000"/>
          <w:sz w:val="24"/>
        </w:rPr>
      </w:pPr>
    </w:p>
    <w:p w:rsidR="00650218" w:rsidRDefault="00464890">
      <w:pPr>
        <w:pStyle w:val="Standard"/>
        <w:shd w:val="clear" w:color="auto" w:fill="FFFFFF"/>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Предложения по развитию физической культуры и массового  спорта культурно-бытового  обслуживания населения предусматривают:</w:t>
      </w:r>
    </w:p>
    <w:p w:rsidR="00650218" w:rsidRDefault="00464890">
      <w:pPr>
        <w:pStyle w:val="Standard"/>
        <w:shd w:val="clear" w:color="auto" w:fill="FFFFFF"/>
        <w:ind w:left="19" w:firstLine="701"/>
        <w:jc w:val="both"/>
        <w:rPr>
          <w:rFonts w:ascii="Times New Roman" w:hAnsi="Times New Roman" w:cs="Times New Roman"/>
          <w:spacing w:val="-4"/>
          <w:sz w:val="28"/>
          <w:szCs w:val="28"/>
        </w:rPr>
      </w:pPr>
      <w:r>
        <w:rPr>
          <w:rFonts w:ascii="Times New Roman" w:hAnsi="Times New Roman" w:cs="Times New Roman"/>
          <w:spacing w:val="-4"/>
          <w:sz w:val="28"/>
          <w:szCs w:val="28"/>
        </w:rPr>
        <w:t>- реконструкцию  и поддержание существующих зданий и сооружений;</w:t>
      </w:r>
    </w:p>
    <w:p w:rsidR="00650218" w:rsidRDefault="00464890">
      <w:pPr>
        <w:pStyle w:val="Standard"/>
        <w:shd w:val="clear" w:color="auto" w:fill="FFFFFF"/>
        <w:ind w:left="19" w:firstLine="701"/>
        <w:jc w:val="both"/>
        <w:rPr>
          <w:rFonts w:ascii="Times New Roman" w:hAnsi="Times New Roman" w:cs="Times New Roman"/>
          <w:spacing w:val="-4"/>
          <w:sz w:val="28"/>
          <w:szCs w:val="28"/>
        </w:rPr>
      </w:pPr>
      <w:r>
        <w:rPr>
          <w:rFonts w:ascii="Times New Roman" w:hAnsi="Times New Roman" w:cs="Times New Roman"/>
          <w:spacing w:val="-4"/>
          <w:sz w:val="28"/>
          <w:szCs w:val="28"/>
        </w:rPr>
        <w:t>- строительство новых объектов, позволяющих расширить перечень проводимых мероприятий и видов спортивных и физических занятий для населения;</w:t>
      </w:r>
    </w:p>
    <w:p w:rsidR="00650218" w:rsidRDefault="00464890">
      <w:pPr>
        <w:pStyle w:val="Standard"/>
        <w:shd w:val="clear" w:color="auto" w:fill="FFFFFF"/>
        <w:ind w:left="19" w:firstLine="701"/>
        <w:jc w:val="both"/>
        <w:rPr>
          <w:rFonts w:ascii="Times New Roman" w:hAnsi="Times New Roman" w:cs="Times New Roman"/>
          <w:spacing w:val="-4"/>
          <w:sz w:val="28"/>
          <w:szCs w:val="28"/>
        </w:rPr>
      </w:pPr>
      <w:r>
        <w:rPr>
          <w:rFonts w:ascii="Times New Roman" w:hAnsi="Times New Roman" w:cs="Times New Roman"/>
          <w:spacing w:val="-4"/>
          <w:sz w:val="28"/>
          <w:szCs w:val="28"/>
        </w:rPr>
        <w:t>- укрепление материально-технической базы.</w:t>
      </w:r>
    </w:p>
    <w:p w:rsidR="00650218" w:rsidRDefault="00650218">
      <w:pPr>
        <w:pStyle w:val="Standard"/>
        <w:shd w:val="clear" w:color="auto" w:fill="FFFFFF"/>
        <w:spacing w:line="360" w:lineRule="auto"/>
        <w:jc w:val="both"/>
        <w:rPr>
          <w:rFonts w:ascii="Times New Roman" w:hAnsi="Times New Roman" w:cs="Times New Roman"/>
          <w:spacing w:val="-4"/>
          <w:sz w:val="24"/>
        </w:rPr>
      </w:pPr>
    </w:p>
    <w:p w:rsidR="00650218" w:rsidRDefault="00464890">
      <w:pPr>
        <w:pStyle w:val="Standard"/>
        <w:shd w:val="clear" w:color="auto" w:fill="FFFFFF"/>
        <w:spacing w:line="360" w:lineRule="auto"/>
        <w:rPr>
          <w:rFonts w:ascii="Times New Roman" w:hAnsi="Times New Roman" w:cs="Times New Roman"/>
          <w:spacing w:val="-4"/>
          <w:sz w:val="24"/>
        </w:rPr>
      </w:pPr>
      <w:r>
        <w:rPr>
          <w:rFonts w:ascii="Times New Roman" w:hAnsi="Times New Roman" w:cs="Times New Roman"/>
          <w:spacing w:val="-4"/>
          <w:sz w:val="24"/>
        </w:rPr>
        <w:t>Таблица 12. Расчёт потребности в плоскостных  спортивных сооружениях</w:t>
      </w:r>
    </w:p>
    <w:tbl>
      <w:tblPr>
        <w:tblW w:w="9356" w:type="dxa"/>
        <w:tblInd w:w="-108" w:type="dxa"/>
        <w:tblLayout w:type="fixed"/>
        <w:tblCellMar>
          <w:left w:w="10" w:type="dxa"/>
          <w:right w:w="10" w:type="dxa"/>
        </w:tblCellMar>
        <w:tblLook w:val="04A0" w:firstRow="1" w:lastRow="0" w:firstColumn="1" w:lastColumn="0" w:noHBand="0" w:noVBand="1"/>
      </w:tblPr>
      <w:tblGrid>
        <w:gridCol w:w="588"/>
        <w:gridCol w:w="1354"/>
        <w:gridCol w:w="1942"/>
        <w:gridCol w:w="841"/>
        <w:gridCol w:w="1101"/>
        <w:gridCol w:w="722"/>
        <w:gridCol w:w="1221"/>
        <w:gridCol w:w="236"/>
        <w:gridCol w:w="1351"/>
      </w:tblGrid>
      <w:tr w:rsidR="00650218">
        <w:tblPrEx>
          <w:tblCellMar>
            <w:top w:w="0" w:type="dxa"/>
            <w:bottom w:w="0" w:type="dxa"/>
          </w:tblCellMar>
        </w:tblPrEx>
        <w:trPr>
          <w:trHeight w:val="533"/>
          <w:tblHeader/>
        </w:trPr>
        <w:tc>
          <w:tcPr>
            <w:tcW w:w="1953" w:type="dxa"/>
            <w:gridSpan w:val="2"/>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both"/>
              <w:rPr>
                <w:rFonts w:ascii="Times New Roman" w:hAnsi="Times New Roman" w:cs="Times New Roman"/>
                <w:spacing w:val="-4"/>
              </w:rPr>
            </w:pPr>
            <w:r>
              <w:rPr>
                <w:rFonts w:ascii="Times New Roman" w:hAnsi="Times New Roman" w:cs="Times New Roman"/>
                <w:spacing w:val="-4"/>
              </w:rPr>
              <w:t xml:space="preserve">№ </w:t>
            </w:r>
            <w:proofErr w:type="gramStart"/>
            <w:r>
              <w:rPr>
                <w:rFonts w:ascii="Times New Roman" w:hAnsi="Times New Roman" w:cs="Times New Roman"/>
                <w:spacing w:val="-4"/>
              </w:rPr>
              <w:t>п</w:t>
            </w:r>
            <w:proofErr w:type="gramEnd"/>
            <w:r>
              <w:rPr>
                <w:rFonts w:ascii="Times New Roman" w:hAnsi="Times New Roman" w:cs="Times New Roman"/>
                <w:spacing w:val="-4"/>
              </w:rPr>
              <w:t>/п</w:t>
            </w:r>
          </w:p>
        </w:tc>
        <w:tc>
          <w:tcPr>
            <w:tcW w:w="195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Наименование</w:t>
            </w:r>
          </w:p>
        </w:tc>
        <w:tc>
          <w:tcPr>
            <w:tcW w:w="1952" w:type="dxa"/>
            <w:gridSpan w:val="2"/>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Единица</w:t>
            </w:r>
          </w:p>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измерения</w:t>
            </w:r>
          </w:p>
        </w:tc>
        <w:tc>
          <w:tcPr>
            <w:tcW w:w="195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количество</w:t>
            </w:r>
          </w:p>
        </w:tc>
        <w:tc>
          <w:tcPr>
            <w:tcW w:w="1544" w:type="dxa"/>
            <w:gridSpan w:val="2"/>
          </w:tcPr>
          <w:p w:rsidR="00650218" w:rsidRDefault="00650218">
            <w:pPr>
              <w:pStyle w:val="Standard"/>
            </w:pPr>
          </w:p>
        </w:tc>
      </w:tr>
      <w:tr w:rsidR="00650218">
        <w:tblPrEx>
          <w:tblCellMar>
            <w:top w:w="0" w:type="dxa"/>
            <w:bottom w:w="0" w:type="dxa"/>
          </w:tblCellMar>
        </w:tblPrEx>
        <w:trPr>
          <w:trHeight w:val="533"/>
          <w:tblHeader/>
        </w:trPr>
        <w:tc>
          <w:tcPr>
            <w:tcW w:w="1953"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4890" w:rsidRDefault="00464890"/>
        </w:tc>
        <w:tc>
          <w:tcPr>
            <w:tcW w:w="195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4890" w:rsidRDefault="00464890"/>
        </w:tc>
        <w:tc>
          <w:tcPr>
            <w:tcW w:w="1952"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4890" w:rsidRDefault="00464890"/>
        </w:tc>
        <w:tc>
          <w:tcPr>
            <w:tcW w:w="195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Существующее положение</w:t>
            </w:r>
          </w:p>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2017г.</w:t>
            </w:r>
          </w:p>
        </w:tc>
        <w:tc>
          <w:tcPr>
            <w:tcW w:w="1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Прогноз на 2021 год</w:t>
            </w:r>
          </w:p>
        </w:tc>
        <w:tc>
          <w:tcPr>
            <w:tcW w:w="13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 xml:space="preserve">Прогноз </w:t>
            </w:r>
            <w:proofErr w:type="gramStart"/>
            <w:r>
              <w:rPr>
                <w:rFonts w:ascii="Times New Roman" w:hAnsi="Times New Roman" w:cs="Times New Roman"/>
                <w:spacing w:val="-4"/>
              </w:rPr>
              <w:t>на</w:t>
            </w:r>
            <w:proofErr w:type="gramEnd"/>
          </w:p>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расчетный</w:t>
            </w:r>
          </w:p>
          <w:p w:rsidR="00650218" w:rsidRDefault="00E36858">
            <w:pPr>
              <w:pStyle w:val="Standard"/>
              <w:ind w:left="-59"/>
              <w:jc w:val="center"/>
              <w:rPr>
                <w:rFonts w:ascii="Times New Roman" w:hAnsi="Times New Roman" w:cs="Times New Roman"/>
                <w:spacing w:val="-4"/>
              </w:rPr>
            </w:pPr>
            <w:r>
              <w:rPr>
                <w:rFonts w:ascii="Times New Roman" w:hAnsi="Times New Roman" w:cs="Times New Roman"/>
                <w:spacing w:val="-4"/>
              </w:rPr>
              <w:t>срок 2027</w:t>
            </w:r>
            <w:r w:rsidR="00464890">
              <w:rPr>
                <w:rFonts w:ascii="Times New Roman" w:hAnsi="Times New Roman" w:cs="Times New Roman"/>
                <w:spacing w:val="-4"/>
              </w:rPr>
              <w:t>г.</w:t>
            </w:r>
          </w:p>
        </w:tc>
      </w:tr>
      <w:tr w:rsidR="00650218">
        <w:tblPrEx>
          <w:tblCellMar>
            <w:top w:w="0" w:type="dxa"/>
            <w:bottom w:w="0" w:type="dxa"/>
          </w:tblCellMar>
        </w:tblPrEx>
        <w:trPr>
          <w:trHeight w:val="533"/>
          <w:tblHeader/>
        </w:trPr>
        <w:tc>
          <w:tcPr>
            <w:tcW w:w="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w:t>
            </w:r>
          </w:p>
        </w:tc>
        <w:tc>
          <w:tcPr>
            <w:tcW w:w="4161"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2</w:t>
            </w:r>
          </w:p>
        </w:tc>
        <w:tc>
          <w:tcPr>
            <w:tcW w:w="18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3</w:t>
            </w:r>
          </w:p>
        </w:tc>
        <w:tc>
          <w:tcPr>
            <w:tcW w:w="141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4</w:t>
            </w:r>
          </w:p>
        </w:tc>
        <w:tc>
          <w:tcPr>
            <w:tcW w:w="13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59"/>
              <w:jc w:val="center"/>
              <w:rPr>
                <w:rFonts w:ascii="Times New Roman" w:hAnsi="Times New Roman" w:cs="Times New Roman"/>
                <w:spacing w:val="-4"/>
              </w:rPr>
            </w:pPr>
            <w:r>
              <w:rPr>
                <w:rFonts w:ascii="Times New Roman" w:hAnsi="Times New Roman" w:cs="Times New Roman"/>
                <w:spacing w:val="-4"/>
              </w:rPr>
              <w:t>5</w:t>
            </w:r>
          </w:p>
        </w:tc>
      </w:tr>
      <w:tr w:rsidR="00650218">
        <w:tblPrEx>
          <w:tblCellMar>
            <w:top w:w="0" w:type="dxa"/>
            <w:bottom w:w="0" w:type="dxa"/>
          </w:tblCellMar>
        </w:tblPrEx>
        <w:trPr>
          <w:trHeight w:val="533"/>
        </w:trPr>
        <w:tc>
          <w:tcPr>
            <w:tcW w:w="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1</w:t>
            </w:r>
          </w:p>
        </w:tc>
        <w:tc>
          <w:tcPr>
            <w:tcW w:w="4161"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hAnsi="Times New Roman" w:cs="Times New Roman"/>
                <w:spacing w:val="-4"/>
              </w:rPr>
            </w:pPr>
            <w:r>
              <w:rPr>
                <w:rFonts w:ascii="Times New Roman" w:hAnsi="Times New Roman" w:cs="Times New Roman"/>
                <w:spacing w:val="-4"/>
              </w:rPr>
              <w:t>Площадь</w:t>
            </w:r>
          </w:p>
        </w:tc>
        <w:tc>
          <w:tcPr>
            <w:tcW w:w="18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га</w:t>
            </w:r>
          </w:p>
        </w:tc>
        <w:tc>
          <w:tcPr>
            <w:tcW w:w="141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shd w:val="clear" w:color="auto" w:fill="FFFF00"/>
              </w:rPr>
            </w:pPr>
            <w:r>
              <w:rPr>
                <w:rFonts w:ascii="Times New Roman" w:hAnsi="Times New Roman" w:cs="Times New Roman"/>
                <w:spacing w:val="-4"/>
                <w:shd w:val="clear" w:color="auto" w:fill="FFFF00"/>
              </w:rPr>
              <w:t>0,9</w:t>
            </w:r>
          </w:p>
        </w:tc>
        <w:tc>
          <w:tcPr>
            <w:tcW w:w="13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shd w:val="clear" w:color="auto" w:fill="FFFF00"/>
              </w:rPr>
            </w:pPr>
            <w:r>
              <w:rPr>
                <w:rFonts w:ascii="Times New Roman" w:hAnsi="Times New Roman" w:cs="Times New Roman"/>
                <w:spacing w:val="-4"/>
                <w:shd w:val="clear" w:color="auto" w:fill="FFFF00"/>
              </w:rPr>
              <w:t>0,9</w:t>
            </w:r>
          </w:p>
        </w:tc>
      </w:tr>
      <w:tr w:rsidR="00650218">
        <w:tblPrEx>
          <w:tblCellMar>
            <w:top w:w="0" w:type="dxa"/>
            <w:bottom w:w="0" w:type="dxa"/>
          </w:tblCellMar>
        </w:tblPrEx>
        <w:trPr>
          <w:trHeight w:val="533"/>
        </w:trPr>
        <w:tc>
          <w:tcPr>
            <w:tcW w:w="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2</w:t>
            </w:r>
          </w:p>
        </w:tc>
        <w:tc>
          <w:tcPr>
            <w:tcW w:w="4161"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hAnsi="Times New Roman" w:cs="Times New Roman"/>
                <w:spacing w:val="-4"/>
              </w:rPr>
            </w:pPr>
            <w:r>
              <w:rPr>
                <w:rFonts w:ascii="Times New Roman" w:hAnsi="Times New Roman" w:cs="Times New Roman"/>
                <w:spacing w:val="-4"/>
              </w:rPr>
              <w:t xml:space="preserve">Нормативная обеспеченность  </w:t>
            </w:r>
          </w:p>
        </w:tc>
        <w:tc>
          <w:tcPr>
            <w:tcW w:w="18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87" w:firstLine="28"/>
              <w:jc w:val="center"/>
              <w:rPr>
                <w:rFonts w:ascii="Times New Roman" w:hAnsi="Times New Roman" w:cs="Times New Roman"/>
                <w:spacing w:val="-4"/>
              </w:rPr>
            </w:pPr>
            <w:r>
              <w:rPr>
                <w:rFonts w:ascii="Times New Roman" w:hAnsi="Times New Roman" w:cs="Times New Roman"/>
                <w:spacing w:val="-4"/>
              </w:rPr>
              <w:t>га</w:t>
            </w:r>
          </w:p>
          <w:p w:rsidR="00650218" w:rsidRDefault="00464890">
            <w:pPr>
              <w:pStyle w:val="Standard"/>
              <w:ind w:left="-87" w:firstLine="87"/>
              <w:jc w:val="center"/>
              <w:rPr>
                <w:rFonts w:ascii="Times New Roman" w:hAnsi="Times New Roman" w:cs="Times New Roman"/>
                <w:spacing w:val="-4"/>
              </w:rPr>
            </w:pPr>
            <w:r>
              <w:rPr>
                <w:rFonts w:ascii="Times New Roman" w:hAnsi="Times New Roman" w:cs="Times New Roman"/>
                <w:spacing w:val="-4"/>
              </w:rPr>
              <w:t>1000 человек</w:t>
            </w:r>
          </w:p>
        </w:tc>
        <w:tc>
          <w:tcPr>
            <w:tcW w:w="141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0,7</w:t>
            </w:r>
          </w:p>
        </w:tc>
        <w:tc>
          <w:tcPr>
            <w:tcW w:w="13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0,7</w:t>
            </w:r>
          </w:p>
        </w:tc>
      </w:tr>
      <w:tr w:rsidR="00650218">
        <w:tblPrEx>
          <w:tblCellMar>
            <w:top w:w="0" w:type="dxa"/>
            <w:bottom w:w="0" w:type="dxa"/>
          </w:tblCellMar>
        </w:tblPrEx>
        <w:trPr>
          <w:trHeight w:val="533"/>
        </w:trPr>
        <w:tc>
          <w:tcPr>
            <w:tcW w:w="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3</w:t>
            </w:r>
          </w:p>
        </w:tc>
        <w:tc>
          <w:tcPr>
            <w:tcW w:w="4161"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rPr>
                <w:rFonts w:ascii="Times New Roman" w:hAnsi="Times New Roman" w:cs="Times New Roman"/>
                <w:spacing w:val="-4"/>
              </w:rPr>
            </w:pPr>
            <w:r>
              <w:rPr>
                <w:rFonts w:ascii="Times New Roman" w:hAnsi="Times New Roman" w:cs="Times New Roman"/>
                <w:spacing w:val="-4"/>
              </w:rPr>
              <w:t>Фактическая обеспеченность</w:t>
            </w:r>
          </w:p>
        </w:tc>
        <w:tc>
          <w:tcPr>
            <w:tcW w:w="18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ind w:left="-87" w:firstLine="28"/>
              <w:jc w:val="center"/>
              <w:rPr>
                <w:rFonts w:ascii="Times New Roman" w:hAnsi="Times New Roman" w:cs="Times New Roman"/>
                <w:spacing w:val="-4"/>
              </w:rPr>
            </w:pPr>
            <w:r>
              <w:rPr>
                <w:rFonts w:ascii="Times New Roman" w:hAnsi="Times New Roman" w:cs="Times New Roman"/>
                <w:spacing w:val="-4"/>
              </w:rPr>
              <w:t>на</w:t>
            </w:r>
          </w:p>
          <w:p w:rsidR="00650218" w:rsidRDefault="00464890">
            <w:pPr>
              <w:pStyle w:val="Standard"/>
              <w:ind w:firstLine="28"/>
              <w:jc w:val="center"/>
              <w:rPr>
                <w:rFonts w:ascii="Times New Roman" w:hAnsi="Times New Roman" w:cs="Times New Roman"/>
                <w:spacing w:val="-4"/>
              </w:rPr>
            </w:pPr>
            <w:r>
              <w:rPr>
                <w:rFonts w:ascii="Times New Roman" w:hAnsi="Times New Roman" w:cs="Times New Roman"/>
                <w:spacing w:val="-4"/>
              </w:rPr>
              <w:t>1000 человек</w:t>
            </w:r>
          </w:p>
        </w:tc>
        <w:tc>
          <w:tcPr>
            <w:tcW w:w="141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0,5</w:t>
            </w:r>
          </w:p>
        </w:tc>
        <w:tc>
          <w:tcPr>
            <w:tcW w:w="13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50218" w:rsidRDefault="00464890">
            <w:pPr>
              <w:pStyle w:val="Standard"/>
              <w:jc w:val="center"/>
              <w:rPr>
                <w:rFonts w:ascii="Times New Roman" w:hAnsi="Times New Roman" w:cs="Times New Roman"/>
                <w:spacing w:val="-4"/>
              </w:rPr>
            </w:pPr>
            <w:r>
              <w:rPr>
                <w:rFonts w:ascii="Times New Roman" w:hAnsi="Times New Roman" w:cs="Times New Roman"/>
                <w:spacing w:val="-4"/>
              </w:rPr>
              <w:t>0,5</w:t>
            </w:r>
          </w:p>
        </w:tc>
      </w:tr>
    </w:tbl>
    <w:p w:rsidR="00650218" w:rsidRDefault="00464890">
      <w:pPr>
        <w:pStyle w:val="Standard"/>
        <w:shd w:val="clear" w:color="auto" w:fill="FFFFFF"/>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целях совершенствования системы культурно-бытового обслуживания и спорта  необходимо осуществить оснащение спортивного зала современным спортивным  оборудованием и инвентарем и организовать строительство детской  площадки с устройством оборудования в а. Ходзь. Кроме того, необходимо провести благоустройство существующего стадиона.</w:t>
      </w:r>
    </w:p>
    <w:p w:rsidR="00650218" w:rsidRDefault="00464890">
      <w:pPr>
        <w:pStyle w:val="3"/>
        <w:spacing w:before="0"/>
        <w:jc w:val="center"/>
      </w:pPr>
      <w:r>
        <w:rPr>
          <w:rFonts w:ascii="Times New Roman" w:hAnsi="Times New Roman" w:cs="Times New Roman"/>
          <w:color w:val="00000A"/>
          <w:sz w:val="28"/>
          <w:szCs w:val="28"/>
        </w:rPr>
        <w:t>4.</w:t>
      </w:r>
      <w:r>
        <w:rPr>
          <w:rFonts w:ascii="Times New Roman" w:eastAsia="Times New Roman" w:hAnsi="Times New Roman" w:cs="Times New Roman"/>
          <w:bCs w:val="0"/>
          <w:color w:val="00000A"/>
          <w:sz w:val="28"/>
          <w:szCs w:val="28"/>
        </w:rPr>
        <w:t xml:space="preserve"> Оценка нормативно-правовой базы, необходимой для функционирования и развития </w:t>
      </w:r>
      <w:r>
        <w:rPr>
          <w:rFonts w:ascii="Times New Roman" w:hAnsi="Times New Roman" w:cs="Times New Roman"/>
          <w:color w:val="00000A"/>
          <w:sz w:val="28"/>
          <w:szCs w:val="28"/>
        </w:rPr>
        <w:t xml:space="preserve"> объектов образования</w:t>
      </w:r>
    </w:p>
    <w:p w:rsidR="00650218" w:rsidRDefault="00650218">
      <w:pPr>
        <w:pStyle w:val="Standard"/>
        <w:ind w:firstLine="360"/>
        <w:jc w:val="center"/>
        <w:rPr>
          <w:rFonts w:ascii="Times New Roman" w:hAnsi="Times New Roman" w:cs="Times New Roman"/>
          <w:b/>
          <w:sz w:val="28"/>
          <w:szCs w:val="28"/>
        </w:rPr>
      </w:pPr>
    </w:p>
    <w:p w:rsidR="00650218" w:rsidRDefault="00464890">
      <w:pPr>
        <w:pStyle w:val="Standard"/>
        <w:ind w:firstLine="360"/>
        <w:jc w:val="both"/>
        <w:rPr>
          <w:rFonts w:ascii="Times New Roman" w:hAnsi="Times New Roman" w:cs="Times New Roman"/>
          <w:sz w:val="28"/>
          <w:szCs w:val="28"/>
        </w:rPr>
      </w:pPr>
      <w:r>
        <w:rPr>
          <w:rFonts w:ascii="Times New Roman" w:hAnsi="Times New Roman" w:cs="Times New Roman"/>
          <w:sz w:val="28"/>
          <w:szCs w:val="28"/>
        </w:rPr>
        <w:t>Программа реализуется в соответствии со следующими законодательными и нормативными актами:</w:t>
      </w:r>
    </w:p>
    <w:p w:rsidR="00650218" w:rsidRDefault="00464890">
      <w:pPr>
        <w:pStyle w:val="a5"/>
        <w:numPr>
          <w:ilvl w:val="0"/>
          <w:numId w:val="42"/>
        </w:numPr>
        <w:spacing w:after="0"/>
        <w:jc w:val="both"/>
      </w:pPr>
      <w:r>
        <w:rPr>
          <w:rFonts w:ascii="Times New Roman" w:hAnsi="Times New Roman" w:cs="Times New Roman"/>
          <w:sz w:val="28"/>
          <w:szCs w:val="28"/>
        </w:rPr>
        <w:t xml:space="preserve">Федеральный </w:t>
      </w:r>
      <w:hyperlink r:id="rId20" w:history="1">
        <w:r>
          <w:rPr>
            <w:rFonts w:ascii="Times New Roman" w:hAnsi="Times New Roman" w:cs="Times New Roman"/>
            <w:sz w:val="28"/>
            <w:szCs w:val="28"/>
          </w:rPr>
          <w:t>закон</w:t>
        </w:r>
      </w:hyperlink>
      <w:r>
        <w:rPr>
          <w:rFonts w:ascii="Times New Roman" w:hAnsi="Times New Roman" w:cs="Times New Roman"/>
          <w:sz w:val="28"/>
          <w:szCs w:val="28"/>
        </w:rPr>
        <w:t xml:space="preserve"> от 29.12.2012 N 273-ФЗ "Об образовании в Российской Федерации"; Федеральный </w:t>
      </w:r>
      <w:hyperlink r:id="rId21" w:history="1">
        <w:r>
          <w:rPr>
            <w:rFonts w:ascii="Times New Roman" w:hAnsi="Times New Roman" w:cs="Times New Roman"/>
            <w:sz w:val="28"/>
            <w:szCs w:val="28"/>
          </w:rPr>
          <w:t>закон</w:t>
        </w:r>
      </w:hyperlink>
      <w:r>
        <w:rPr>
          <w:rFonts w:ascii="Times New Roman" w:hAnsi="Times New Roman" w:cs="Times New Roman"/>
          <w:sz w:val="28"/>
          <w:szCs w:val="28"/>
        </w:rPr>
        <w:t xml:space="preserve"> от 24.07.1998 N 124-ФЗ "Об основных гарантиях прав ребенка в Российской Федерации";</w:t>
      </w:r>
    </w:p>
    <w:p w:rsidR="00650218" w:rsidRDefault="00464890">
      <w:pPr>
        <w:pStyle w:val="a5"/>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 xml:space="preserve">Указ Президента РФ от 07.05.2012 N 597 "О мероприятиях по </w:t>
      </w:r>
      <w:r>
        <w:rPr>
          <w:rFonts w:ascii="Times New Roman" w:hAnsi="Times New Roman" w:cs="Times New Roman"/>
          <w:sz w:val="28"/>
          <w:szCs w:val="28"/>
        </w:rPr>
        <w:lastRenderedPageBreak/>
        <w:t>реализации государственной социальной политики";</w:t>
      </w:r>
    </w:p>
    <w:p w:rsidR="00650218" w:rsidRDefault="00464890">
      <w:pPr>
        <w:pStyle w:val="a5"/>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Указ Президента РФ от 07.05.2012 N 599 "О мерах по реализации государственной политики в области образования и науки".</w:t>
      </w:r>
    </w:p>
    <w:p w:rsidR="00650218" w:rsidRDefault="00464890">
      <w:pPr>
        <w:pStyle w:val="a5"/>
        <w:numPr>
          <w:ilvl w:val="0"/>
          <w:numId w:val="14"/>
        </w:numPr>
        <w:spacing w:after="0"/>
        <w:jc w:val="both"/>
      </w:pPr>
      <w:r>
        <w:rPr>
          <w:rFonts w:ascii="Times New Roman" w:hAnsi="Times New Roman" w:cs="Times New Roman"/>
          <w:sz w:val="28"/>
          <w:szCs w:val="28"/>
        </w:rPr>
        <w:t>Требования предельной численности обучающихся, условиям размещения образовательных организаций, оборудованию и содержанию территорий, зданий, др. установлены нормами СанПиН 2.4.1.3049-13"Санитарно-эпидемиологические требования к устройству, содержанию и организации режима работы дошкольных образовательных организаций"</w:t>
      </w:r>
    </w:p>
    <w:p w:rsidR="00650218" w:rsidRDefault="00464890">
      <w:pPr>
        <w:pStyle w:val="a5"/>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СанПиН 2.4.2.2821-10 "Санитарно-эпидемиологические требования к условиям и организации обучения в общеобразовательных учреждениях",</w:t>
      </w:r>
    </w:p>
    <w:p w:rsidR="00650218" w:rsidRDefault="00464890">
      <w:pPr>
        <w:pStyle w:val="a5"/>
        <w:numPr>
          <w:ilvl w:val="0"/>
          <w:numId w:val="14"/>
        </w:numPr>
        <w:spacing w:after="0"/>
        <w:jc w:val="both"/>
      </w:pPr>
      <w:proofErr w:type="gramStart"/>
      <w:r>
        <w:rPr>
          <w:rFonts w:ascii="Times New Roman" w:hAnsi="Times New Roman" w:cs="Times New Roman"/>
          <w:sz w:val="28"/>
          <w:szCs w:val="28"/>
        </w:rPr>
        <w:t>СанПиН</w:t>
      </w:r>
      <w:r>
        <w:rPr>
          <w:sz w:val="28"/>
          <w:szCs w:val="28"/>
        </w:rPr>
        <w:t xml:space="preserve"> </w:t>
      </w:r>
      <w:r>
        <w:rPr>
          <w:rFonts w:ascii="Times New Roman" w:hAnsi="Times New Roman" w:cs="Times New Roman"/>
          <w:sz w:val="28"/>
          <w:szCs w:val="28"/>
        </w:rPr>
        <w:t>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roofErr w:type="gramEnd"/>
    </w:p>
    <w:p w:rsidR="00650218" w:rsidRDefault="00650218">
      <w:pPr>
        <w:pStyle w:val="a5"/>
        <w:jc w:val="both"/>
        <w:rPr>
          <w:rFonts w:ascii="Times New Roman" w:hAnsi="Times New Roman" w:cs="Times New Roman"/>
          <w:sz w:val="24"/>
        </w:rPr>
      </w:pPr>
    </w:p>
    <w:p w:rsidR="00650218" w:rsidRDefault="00464890">
      <w:pPr>
        <w:pStyle w:val="3"/>
      </w:pPr>
      <w:r>
        <w:rPr>
          <w:rFonts w:ascii="Times New Roman" w:eastAsia="Times New Roman" w:hAnsi="Times New Roman" w:cs="Times New Roman"/>
          <w:color w:val="2D2D2D"/>
          <w:sz w:val="28"/>
          <w:szCs w:val="28"/>
          <w:lang w:eastAsia="ar-SA"/>
        </w:rPr>
        <w:t xml:space="preserve">4.1. </w:t>
      </w:r>
      <w:r>
        <w:rPr>
          <w:rFonts w:ascii="Times New Roman" w:eastAsia="Times New Roman" w:hAnsi="Times New Roman" w:cs="Times New Roman"/>
          <w:bCs w:val="0"/>
          <w:color w:val="00000A"/>
          <w:sz w:val="28"/>
          <w:szCs w:val="28"/>
        </w:rPr>
        <w:t xml:space="preserve"> Оценка нормативно-правовой базы, необходимой для функционирования и развития </w:t>
      </w:r>
      <w:r>
        <w:rPr>
          <w:rFonts w:ascii="Times New Roman" w:eastAsia="Times New Roman" w:hAnsi="Times New Roman" w:cs="Times New Roman"/>
          <w:color w:val="2D2D2D"/>
          <w:sz w:val="28"/>
          <w:szCs w:val="28"/>
          <w:lang w:eastAsia="ar-SA"/>
        </w:rPr>
        <w:t xml:space="preserve"> объектов здравоохранения</w:t>
      </w:r>
    </w:p>
    <w:p w:rsidR="00650218" w:rsidRDefault="00650218">
      <w:pPr>
        <w:pStyle w:val="Standard"/>
        <w:ind w:firstLine="709"/>
        <w:jc w:val="both"/>
        <w:rPr>
          <w:rFonts w:ascii="Times New Roman" w:hAnsi="Times New Roman" w:cs="Times New Roman"/>
          <w:sz w:val="24"/>
        </w:rPr>
      </w:pPr>
    </w:p>
    <w:p w:rsidR="00650218" w:rsidRDefault="00464890">
      <w:pPr>
        <w:pStyle w:val="Standard"/>
        <w:ind w:firstLine="709"/>
        <w:jc w:val="both"/>
        <w:rPr>
          <w:rFonts w:ascii="Times New Roman" w:hAnsi="Times New Roman" w:cs="Times New Roman"/>
          <w:sz w:val="28"/>
          <w:szCs w:val="28"/>
        </w:rPr>
      </w:pPr>
      <w:r>
        <w:rPr>
          <w:rFonts w:ascii="Times New Roman" w:hAnsi="Times New Roman" w:cs="Times New Roman"/>
          <w:sz w:val="28"/>
          <w:szCs w:val="28"/>
        </w:rPr>
        <w:t xml:space="preserve">Нормативно - правовая база, необходимая для функционирования и развития социальной инфраструктуры </w:t>
      </w:r>
      <w:proofErr w:type="spellStart"/>
      <w:r>
        <w:rPr>
          <w:rFonts w:ascii="Times New Roman" w:hAnsi="Times New Roman" w:cs="Times New Roman"/>
          <w:sz w:val="28"/>
          <w:szCs w:val="28"/>
        </w:rPr>
        <w:t>Ходзинского</w:t>
      </w:r>
      <w:proofErr w:type="spellEnd"/>
      <w:r>
        <w:rPr>
          <w:rFonts w:ascii="Times New Roman" w:hAnsi="Times New Roman" w:cs="Times New Roman"/>
          <w:sz w:val="28"/>
          <w:szCs w:val="28"/>
        </w:rPr>
        <w:t xml:space="preserve"> сельского поселения  относящейся к системе здравоохранения, удовлетворяет требованиям обеспеченности и основывается на следующих нормативно – правовых актах:</w:t>
      </w:r>
    </w:p>
    <w:p w:rsidR="00650218" w:rsidRDefault="00464890">
      <w:pPr>
        <w:pStyle w:val="a5"/>
        <w:numPr>
          <w:ilvl w:val="0"/>
          <w:numId w:val="43"/>
        </w:numPr>
        <w:spacing w:after="0"/>
        <w:jc w:val="both"/>
        <w:rPr>
          <w:rFonts w:ascii="Times New Roman" w:hAnsi="Times New Roman" w:cs="Times New Roman"/>
          <w:sz w:val="28"/>
          <w:szCs w:val="28"/>
        </w:rPr>
      </w:pPr>
      <w:r>
        <w:rPr>
          <w:rFonts w:ascii="Times New Roman" w:hAnsi="Times New Roman" w:cs="Times New Roman"/>
          <w:sz w:val="28"/>
          <w:szCs w:val="28"/>
        </w:rPr>
        <w:t>Приказ Министерства здравоохранения РФ от 15.12.2014г.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rsidR="00650218" w:rsidRDefault="00464890">
      <w:pPr>
        <w:pStyle w:val="a5"/>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Приказ Министерства здравоохранения РФ от 2.06.2015г. №290н "Об утверждении типовых отраслевых норм времени на выполнение работ, связанных с посещением одним пациентом врача-педиатра участкового, врача-терапевта участкового, врача общей практики (семейного врача), врача-невролога, врача-</w:t>
      </w:r>
      <w:proofErr w:type="spellStart"/>
      <w:r>
        <w:rPr>
          <w:rFonts w:ascii="Times New Roman" w:hAnsi="Times New Roman" w:cs="Times New Roman"/>
          <w:sz w:val="28"/>
          <w:szCs w:val="28"/>
        </w:rPr>
        <w:t>оториноларинголога</w:t>
      </w:r>
      <w:proofErr w:type="spellEnd"/>
      <w:r>
        <w:rPr>
          <w:rFonts w:ascii="Times New Roman" w:hAnsi="Times New Roman" w:cs="Times New Roman"/>
          <w:sz w:val="28"/>
          <w:szCs w:val="28"/>
        </w:rPr>
        <w:t>, врача-офтальмолога и врача-акушера-гинеколога";</w:t>
      </w:r>
    </w:p>
    <w:p w:rsidR="00650218" w:rsidRDefault="00464890">
      <w:pPr>
        <w:pStyle w:val="a5"/>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Приказ Министерства здравоохранения РФ от 7.07.2015г. №422ан "Об утверждении критериев оценки качества медицинской помощи"</w:t>
      </w:r>
    </w:p>
    <w:p w:rsidR="00650218" w:rsidRDefault="00464890">
      <w:pPr>
        <w:pStyle w:val="a5"/>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Приказ от 2.06.2015г. №290  об утверждении типовых отраслевых норм времени на выполнение работ, связанных с посещением одним пациентом врача-педиатра участкового, врача-терапевта участкового, врача общей практики (семейного врача), врача-невролога, врача-</w:t>
      </w:r>
      <w:proofErr w:type="spellStart"/>
      <w:r>
        <w:rPr>
          <w:rFonts w:ascii="Times New Roman" w:hAnsi="Times New Roman" w:cs="Times New Roman"/>
          <w:sz w:val="28"/>
          <w:szCs w:val="28"/>
        </w:rPr>
        <w:t>оториноларинголога</w:t>
      </w:r>
      <w:proofErr w:type="spellEnd"/>
      <w:r>
        <w:rPr>
          <w:rFonts w:ascii="Times New Roman" w:hAnsi="Times New Roman" w:cs="Times New Roman"/>
          <w:sz w:val="28"/>
          <w:szCs w:val="28"/>
        </w:rPr>
        <w:t>, врача-офтальмолога и врача-акушера-гинеколога;</w:t>
      </w:r>
    </w:p>
    <w:p w:rsidR="00650218" w:rsidRDefault="00464890">
      <w:pPr>
        <w:pStyle w:val="a5"/>
        <w:spacing w:after="0"/>
        <w:ind w:firstLine="696"/>
        <w:jc w:val="both"/>
      </w:pPr>
      <w:r>
        <w:rPr>
          <w:rFonts w:ascii="Times New Roman" w:hAnsi="Times New Roman" w:cs="Times New Roman"/>
          <w:sz w:val="28"/>
          <w:szCs w:val="28"/>
        </w:rPr>
        <w:t xml:space="preserve">Мероприятия по укреплению материально-технической базы, проведению капитального ремонта зданий и сооружений учреждений </w:t>
      </w:r>
      <w:r>
        <w:rPr>
          <w:rFonts w:ascii="Times New Roman" w:hAnsi="Times New Roman" w:cs="Times New Roman"/>
          <w:sz w:val="28"/>
          <w:szCs w:val="28"/>
        </w:rPr>
        <w:lastRenderedPageBreak/>
        <w:t>здравоохранения в соответствии с современными требованиями и обеспечение их безопасности; обслуживание зданий, помещений, сооружений, территорий учреждений здравоохранения предусмотрены государственной программой Республики Адыгея  «Развитие  здравоохранения» (утв. Кабинетом министров Республики Адыгея, Постановление от 22 ноября 2013 года N 280 О Государственной Программе Республики Адыгея "Развитие здравоохранения" на 2014 - 2020 годы)</w:t>
      </w:r>
    </w:p>
    <w:p w:rsidR="00650218" w:rsidRDefault="00464890">
      <w:pPr>
        <w:pStyle w:val="3"/>
        <w:jc w:val="both"/>
      </w:pPr>
      <w:r>
        <w:rPr>
          <w:rFonts w:ascii="Times New Roman" w:eastAsia="Times New Roman" w:hAnsi="Times New Roman" w:cs="Times New Roman"/>
          <w:color w:val="2D2D2D"/>
          <w:sz w:val="28"/>
          <w:szCs w:val="28"/>
          <w:lang w:eastAsia="ar-SA"/>
        </w:rPr>
        <w:t>4.2.</w:t>
      </w:r>
      <w:r>
        <w:rPr>
          <w:rFonts w:ascii="Times New Roman" w:eastAsia="Times New Roman" w:hAnsi="Times New Roman" w:cs="Times New Roman"/>
          <w:bCs w:val="0"/>
          <w:color w:val="00000A"/>
          <w:sz w:val="28"/>
          <w:szCs w:val="28"/>
        </w:rPr>
        <w:t xml:space="preserve"> Оценка нормативно-правовой базы, необходимой для функционирования и развития </w:t>
      </w:r>
      <w:r>
        <w:rPr>
          <w:rFonts w:ascii="Times New Roman" w:eastAsia="Times New Roman" w:hAnsi="Times New Roman" w:cs="Times New Roman"/>
          <w:color w:val="2D2D2D"/>
          <w:sz w:val="28"/>
          <w:szCs w:val="28"/>
          <w:lang w:eastAsia="ar-SA"/>
        </w:rPr>
        <w:t xml:space="preserve"> объектов культуры</w:t>
      </w:r>
    </w:p>
    <w:p w:rsidR="00650218" w:rsidRDefault="00464890">
      <w:pPr>
        <w:pStyle w:val="Standard"/>
        <w:jc w:val="both"/>
        <w:rPr>
          <w:rFonts w:ascii="Times New Roman" w:hAnsi="Times New Roman" w:cs="Times New Roman"/>
          <w:sz w:val="24"/>
        </w:rPr>
      </w:pPr>
      <w:r>
        <w:rPr>
          <w:rFonts w:ascii="Times New Roman" w:hAnsi="Times New Roman" w:cs="Times New Roman"/>
          <w:sz w:val="24"/>
        </w:rPr>
        <w:t xml:space="preserve"> </w:t>
      </w:r>
    </w:p>
    <w:p w:rsidR="00650218" w:rsidRDefault="00464890">
      <w:pPr>
        <w:pStyle w:val="Standard"/>
        <w:ind w:firstLine="708"/>
        <w:jc w:val="both"/>
        <w:rPr>
          <w:rFonts w:ascii="Times New Roman" w:hAnsi="Times New Roman" w:cs="Times New Roman"/>
          <w:sz w:val="24"/>
        </w:rPr>
      </w:pPr>
      <w:r>
        <w:rPr>
          <w:rFonts w:ascii="Times New Roman" w:hAnsi="Times New Roman" w:cs="Times New Roman"/>
          <w:sz w:val="24"/>
        </w:rPr>
        <w:t>К вопросам местного значения сельского поселения  в области культуры относятся [1ст. 14, п. 7.2, 11,12,13]</w:t>
      </w:r>
      <w:proofErr w:type="gramStart"/>
      <w:r>
        <w:rPr>
          <w:rFonts w:ascii="Times New Roman" w:hAnsi="Times New Roman" w:cs="Times New Roman"/>
          <w:sz w:val="24"/>
        </w:rPr>
        <w:t xml:space="preserve"> :</w:t>
      </w:r>
      <w:proofErr w:type="gramEnd"/>
    </w:p>
    <w:p w:rsidR="00650218" w:rsidRDefault="00464890">
      <w:pPr>
        <w:pStyle w:val="Standard"/>
        <w:jc w:val="both"/>
      </w:pPr>
      <w:r>
        <w:rPr>
          <w:rFonts w:ascii="Times New Roman" w:hAnsi="Times New Roman" w:cs="Times New Roman"/>
          <w:sz w:val="24"/>
        </w:rPr>
        <w:t xml:space="preserve"> 7.2)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 (п. 7.2 </w:t>
      </w:r>
      <w:proofErr w:type="gramStart"/>
      <w:r>
        <w:rPr>
          <w:rFonts w:ascii="Times New Roman" w:hAnsi="Times New Roman" w:cs="Times New Roman"/>
          <w:sz w:val="24"/>
        </w:rPr>
        <w:t>введен</w:t>
      </w:r>
      <w:proofErr w:type="gramEnd"/>
      <w:r>
        <w:rPr>
          <w:rFonts w:ascii="Times New Roman" w:hAnsi="Times New Roman" w:cs="Times New Roman"/>
          <w:sz w:val="24"/>
        </w:rPr>
        <w:t xml:space="preserve"> Федеральным </w:t>
      </w:r>
      <w:hyperlink r:id="rId22" w:history="1">
        <w:r>
          <w:rPr>
            <w:rFonts w:ascii="Times New Roman" w:hAnsi="Times New Roman" w:cs="Times New Roman"/>
            <w:sz w:val="24"/>
          </w:rPr>
          <w:t>законом</w:t>
        </w:r>
      </w:hyperlink>
      <w:r>
        <w:rPr>
          <w:rFonts w:ascii="Times New Roman" w:hAnsi="Times New Roman" w:cs="Times New Roman"/>
          <w:sz w:val="24"/>
        </w:rPr>
        <w:t> от 22.10.2013 N 284-ФЗ)</w:t>
      </w:r>
    </w:p>
    <w:p w:rsidR="00650218" w:rsidRDefault="00464890">
      <w:pPr>
        <w:pStyle w:val="Standard"/>
        <w:jc w:val="both"/>
        <w:rPr>
          <w:rFonts w:ascii="Times New Roman" w:hAnsi="Times New Roman" w:cs="Times New Roman"/>
          <w:sz w:val="24"/>
        </w:rPr>
      </w:pPr>
      <w:bookmarkStart w:id="2" w:name="dst100123"/>
      <w:bookmarkStart w:id="3" w:name="dst101096"/>
      <w:bookmarkEnd w:id="2"/>
      <w:bookmarkEnd w:id="3"/>
      <w:r>
        <w:rPr>
          <w:rFonts w:ascii="Times New Roman" w:hAnsi="Times New Roman" w:cs="Times New Roman"/>
          <w:sz w:val="24"/>
        </w:rPr>
        <w:t>11) организация библиотечного обслуживания населения, комплектование и обеспечение сохранности библиотечных фондов библиотек поселения;</w:t>
      </w:r>
    </w:p>
    <w:p w:rsidR="00650218" w:rsidRDefault="00464890">
      <w:pPr>
        <w:pStyle w:val="Standard"/>
        <w:jc w:val="both"/>
      </w:pPr>
      <w:r>
        <w:rPr>
          <w:rFonts w:ascii="Times New Roman" w:hAnsi="Times New Roman" w:cs="Times New Roman"/>
          <w:sz w:val="24"/>
        </w:rPr>
        <w:t>(в ред. Федеральных законов от 31.12.2005 </w:t>
      </w:r>
      <w:hyperlink r:id="rId23" w:history="1">
        <w:r>
          <w:rPr>
            <w:rFonts w:ascii="Times New Roman" w:hAnsi="Times New Roman" w:cs="Times New Roman"/>
            <w:sz w:val="24"/>
          </w:rPr>
          <w:t>N 199-ФЗ</w:t>
        </w:r>
      </w:hyperlink>
      <w:r>
        <w:rPr>
          <w:rFonts w:ascii="Times New Roman" w:hAnsi="Times New Roman" w:cs="Times New Roman"/>
          <w:sz w:val="24"/>
        </w:rPr>
        <w:t>, от 29.12.2006 N 258-ФЗ)</w:t>
      </w:r>
    </w:p>
    <w:p w:rsidR="00650218" w:rsidRDefault="00464890">
      <w:pPr>
        <w:pStyle w:val="Standard"/>
        <w:jc w:val="both"/>
        <w:rPr>
          <w:rFonts w:ascii="Times New Roman" w:hAnsi="Times New Roman" w:cs="Times New Roman"/>
          <w:sz w:val="24"/>
        </w:rPr>
      </w:pPr>
      <w:bookmarkStart w:id="4" w:name="dst100127"/>
      <w:bookmarkEnd w:id="4"/>
      <w:r>
        <w:rPr>
          <w:rFonts w:ascii="Times New Roman" w:hAnsi="Times New Roman" w:cs="Times New Roman"/>
          <w:sz w:val="24"/>
        </w:rPr>
        <w:t>12) создание условий для организации досуга и обеспечения жителей поселения услугами организаций культуры;</w:t>
      </w:r>
    </w:p>
    <w:p w:rsidR="00650218" w:rsidRDefault="00464890">
      <w:pPr>
        <w:pStyle w:val="Standard"/>
        <w:jc w:val="both"/>
      </w:pPr>
      <w:bookmarkStart w:id="5" w:name="dst101021"/>
      <w:bookmarkEnd w:id="5"/>
      <w:r>
        <w:rPr>
          <w:rFonts w:ascii="Times New Roman" w:hAnsi="Times New Roman" w:cs="Times New Roman"/>
          <w:sz w:val="24"/>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(п. 13 в ред. Федерального </w:t>
      </w:r>
      <w:hyperlink r:id="rId24" w:history="1">
        <w:r>
          <w:rPr>
            <w:rFonts w:ascii="Times New Roman" w:hAnsi="Times New Roman" w:cs="Times New Roman"/>
            <w:sz w:val="24"/>
          </w:rPr>
          <w:t>закона</w:t>
        </w:r>
      </w:hyperlink>
      <w:r>
        <w:rPr>
          <w:rFonts w:ascii="Times New Roman" w:hAnsi="Times New Roman" w:cs="Times New Roman"/>
          <w:sz w:val="24"/>
        </w:rPr>
        <w:t> от 31.12.2005 N 199-ФЗ);</w:t>
      </w:r>
    </w:p>
    <w:p w:rsidR="00650218" w:rsidRDefault="00464890">
      <w:pPr>
        <w:pStyle w:val="Standard"/>
        <w:jc w:val="both"/>
      </w:pPr>
      <w:bookmarkStart w:id="6" w:name="dst101022"/>
      <w:bookmarkEnd w:id="6"/>
      <w:r>
        <w:rPr>
          <w:rFonts w:ascii="Times New Roman" w:hAnsi="Times New Roman" w:cs="Times New Roman"/>
          <w:sz w:val="24"/>
        </w:rPr>
        <w:t xml:space="preserve">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(п. 13.1 </w:t>
      </w:r>
      <w:proofErr w:type="gramStart"/>
      <w:r>
        <w:rPr>
          <w:rFonts w:ascii="Times New Roman" w:hAnsi="Times New Roman" w:cs="Times New Roman"/>
          <w:sz w:val="24"/>
        </w:rPr>
        <w:t>введен</w:t>
      </w:r>
      <w:proofErr w:type="gramEnd"/>
      <w:r>
        <w:rPr>
          <w:rFonts w:ascii="Times New Roman" w:hAnsi="Times New Roman" w:cs="Times New Roman"/>
          <w:sz w:val="24"/>
        </w:rPr>
        <w:t xml:space="preserve"> Федеральным </w:t>
      </w:r>
      <w:hyperlink r:id="rId25" w:history="1">
        <w:r>
          <w:rPr>
            <w:rFonts w:ascii="Times New Roman" w:hAnsi="Times New Roman" w:cs="Times New Roman"/>
            <w:sz w:val="24"/>
          </w:rPr>
          <w:t>законом</w:t>
        </w:r>
      </w:hyperlink>
      <w:r>
        <w:rPr>
          <w:rFonts w:ascii="Times New Roman" w:hAnsi="Times New Roman" w:cs="Times New Roman"/>
          <w:sz w:val="24"/>
        </w:rPr>
        <w:t> от 31.12.2005 N 199-ФЗ).</w:t>
      </w:r>
    </w:p>
    <w:p w:rsidR="00650218" w:rsidRDefault="00464890">
      <w:pPr>
        <w:pStyle w:val="Standard"/>
        <w:shd w:val="clear" w:color="auto" w:fill="FFFFFF"/>
        <w:ind w:firstLine="547"/>
        <w:jc w:val="both"/>
        <w:rPr>
          <w:rFonts w:ascii="Times New Roman" w:hAnsi="Times New Roman" w:cs="Times New Roman"/>
          <w:sz w:val="24"/>
        </w:rPr>
      </w:pPr>
      <w:r>
        <w:rPr>
          <w:rFonts w:ascii="Times New Roman" w:hAnsi="Times New Roman" w:cs="Times New Roman"/>
          <w:sz w:val="24"/>
        </w:rPr>
        <w:t>В области культуры имеется нормативно – правовая база:</w:t>
      </w:r>
    </w:p>
    <w:p w:rsidR="00650218" w:rsidRDefault="00464890">
      <w:pPr>
        <w:pStyle w:val="a5"/>
        <w:numPr>
          <w:ilvl w:val="0"/>
          <w:numId w:val="44"/>
        </w:numPr>
        <w:spacing w:after="0"/>
        <w:jc w:val="both"/>
        <w:rPr>
          <w:rFonts w:ascii="Times New Roman" w:hAnsi="Times New Roman" w:cs="Times New Roman"/>
          <w:sz w:val="24"/>
        </w:rPr>
      </w:pPr>
      <w:r>
        <w:rPr>
          <w:rFonts w:ascii="Times New Roman" w:hAnsi="Times New Roman" w:cs="Times New Roman"/>
          <w:sz w:val="24"/>
        </w:rPr>
        <w:t xml:space="preserve"> Закон РФ от 9 октября 1992 г. N 3612-I "Основы законодательства Российской Федерации о культуре»;</w:t>
      </w:r>
    </w:p>
    <w:p w:rsidR="00650218" w:rsidRDefault="00464890">
      <w:pPr>
        <w:pStyle w:val="a5"/>
        <w:numPr>
          <w:ilvl w:val="0"/>
          <w:numId w:val="28"/>
        </w:numPr>
        <w:spacing w:after="0"/>
        <w:jc w:val="both"/>
        <w:rPr>
          <w:rFonts w:ascii="Times New Roman" w:hAnsi="Times New Roman" w:cs="Times New Roman"/>
          <w:sz w:val="24"/>
        </w:rPr>
      </w:pPr>
      <w:r>
        <w:rPr>
          <w:rFonts w:ascii="Times New Roman" w:hAnsi="Times New Roman" w:cs="Times New Roman"/>
          <w:sz w:val="24"/>
        </w:rPr>
        <w:t xml:space="preserve"> Федеральный закон от 29 декабря 2012 г. № 273-ФЗ «Об образовании в Российской Федерации»;</w:t>
      </w:r>
    </w:p>
    <w:p w:rsidR="00650218" w:rsidRDefault="00464890">
      <w:pPr>
        <w:pStyle w:val="a5"/>
        <w:numPr>
          <w:ilvl w:val="0"/>
          <w:numId w:val="28"/>
        </w:numPr>
        <w:spacing w:after="0"/>
        <w:jc w:val="both"/>
        <w:rPr>
          <w:rFonts w:ascii="Times New Roman" w:hAnsi="Times New Roman" w:cs="Times New Roman"/>
          <w:sz w:val="24"/>
        </w:rPr>
      </w:pPr>
      <w:r>
        <w:rPr>
          <w:rFonts w:ascii="Times New Roman" w:hAnsi="Times New Roman" w:cs="Times New Roman"/>
          <w:sz w:val="24"/>
        </w:rPr>
        <w:t>Указ Президента РФ от 24 декабря 2014 г. N 808 «Об утверждении Основ государственной культурной политики»;</w:t>
      </w:r>
    </w:p>
    <w:p w:rsidR="00650218" w:rsidRDefault="00464890">
      <w:pPr>
        <w:pStyle w:val="a5"/>
        <w:numPr>
          <w:ilvl w:val="0"/>
          <w:numId w:val="28"/>
        </w:numPr>
        <w:spacing w:after="0"/>
        <w:jc w:val="both"/>
        <w:rPr>
          <w:rFonts w:ascii="Times New Roman" w:hAnsi="Times New Roman" w:cs="Times New Roman"/>
          <w:sz w:val="24"/>
        </w:rPr>
      </w:pPr>
      <w:r>
        <w:rPr>
          <w:rFonts w:ascii="Times New Roman" w:hAnsi="Times New Roman" w:cs="Times New Roman"/>
          <w:sz w:val="24"/>
        </w:rPr>
        <w:t>Федеральный закон от 4 ноября 2014 г. N 327-ФЗ «О меценатской деятельности»;</w:t>
      </w:r>
    </w:p>
    <w:p w:rsidR="00650218" w:rsidRDefault="00464890">
      <w:pPr>
        <w:pStyle w:val="a5"/>
        <w:numPr>
          <w:ilvl w:val="0"/>
          <w:numId w:val="28"/>
        </w:numPr>
        <w:spacing w:after="0"/>
        <w:jc w:val="both"/>
        <w:rPr>
          <w:rFonts w:ascii="Times New Roman" w:hAnsi="Times New Roman" w:cs="Times New Roman"/>
          <w:sz w:val="24"/>
        </w:rPr>
      </w:pPr>
      <w:r>
        <w:rPr>
          <w:rFonts w:ascii="Times New Roman" w:hAnsi="Times New Roman" w:cs="Times New Roman"/>
          <w:sz w:val="24"/>
        </w:rPr>
        <w:t xml:space="preserve"> Федеральный закон от 25 июня 2002 г. N 73-ФЗ «Об объектах культурного наследия (памятниках истории и культуры) народов Российской Федерации»;</w:t>
      </w:r>
    </w:p>
    <w:p w:rsidR="00650218" w:rsidRDefault="00464890">
      <w:pPr>
        <w:pStyle w:val="a5"/>
        <w:numPr>
          <w:ilvl w:val="0"/>
          <w:numId w:val="28"/>
        </w:numPr>
        <w:spacing w:after="0"/>
        <w:jc w:val="both"/>
        <w:rPr>
          <w:rFonts w:ascii="Times New Roman" w:hAnsi="Times New Roman" w:cs="Times New Roman"/>
          <w:sz w:val="24"/>
        </w:rPr>
      </w:pPr>
      <w:r>
        <w:rPr>
          <w:rFonts w:ascii="Times New Roman" w:hAnsi="Times New Roman" w:cs="Times New Roman"/>
          <w:sz w:val="24"/>
        </w:rPr>
        <w:t>Федеральный закон от 29 декабря 1994 г. N 78-ФЗ «О библиотечном деле»;</w:t>
      </w:r>
    </w:p>
    <w:p w:rsidR="00650218" w:rsidRDefault="00464890">
      <w:pPr>
        <w:pStyle w:val="a5"/>
        <w:numPr>
          <w:ilvl w:val="0"/>
          <w:numId w:val="28"/>
        </w:numPr>
        <w:spacing w:after="0"/>
        <w:jc w:val="both"/>
        <w:rPr>
          <w:rFonts w:ascii="Times New Roman" w:hAnsi="Times New Roman" w:cs="Times New Roman"/>
          <w:sz w:val="24"/>
        </w:rPr>
      </w:pPr>
      <w:r>
        <w:rPr>
          <w:rFonts w:ascii="Times New Roman" w:hAnsi="Times New Roman" w:cs="Times New Roman"/>
          <w:sz w:val="24"/>
        </w:rPr>
        <w:t xml:space="preserve"> Положение об Управлении по культуре и молодежной политике.</w:t>
      </w:r>
    </w:p>
    <w:p w:rsidR="00650218" w:rsidRDefault="00464890">
      <w:pPr>
        <w:pStyle w:val="3"/>
        <w:spacing w:before="0"/>
        <w:jc w:val="both"/>
      </w:pPr>
      <w:r>
        <w:rPr>
          <w:rFonts w:ascii="Times New Roman" w:eastAsia="Times New Roman" w:hAnsi="Times New Roman" w:cs="Times New Roman"/>
          <w:color w:val="2D2D2D"/>
          <w:sz w:val="26"/>
          <w:szCs w:val="26"/>
          <w:lang w:eastAsia="ar-SA"/>
        </w:rPr>
        <w:t xml:space="preserve">4.3. </w:t>
      </w:r>
      <w:r>
        <w:rPr>
          <w:rFonts w:ascii="Times New Roman" w:eastAsia="Times New Roman" w:hAnsi="Times New Roman" w:cs="Times New Roman"/>
          <w:bCs w:val="0"/>
          <w:color w:val="00000A"/>
          <w:sz w:val="26"/>
          <w:szCs w:val="26"/>
        </w:rPr>
        <w:t xml:space="preserve"> Оценка нормативно-правовой базы, необходимой для функционирования и развития </w:t>
      </w:r>
      <w:r>
        <w:rPr>
          <w:rFonts w:ascii="Times New Roman" w:eastAsia="Times New Roman" w:hAnsi="Times New Roman" w:cs="Times New Roman"/>
          <w:color w:val="2D2D2D"/>
          <w:sz w:val="26"/>
          <w:szCs w:val="26"/>
          <w:lang w:eastAsia="ar-SA"/>
        </w:rPr>
        <w:t xml:space="preserve"> объектов физической культуры и </w:t>
      </w:r>
      <w:r>
        <w:rPr>
          <w:rFonts w:ascii="Times New Roman" w:eastAsia="Times New Roman" w:hAnsi="Times New Roman" w:cs="Times New Roman"/>
          <w:bCs w:val="0"/>
          <w:color w:val="2D2D2D"/>
          <w:sz w:val="26"/>
          <w:szCs w:val="26"/>
          <w:lang w:eastAsia="ar-SA"/>
        </w:rPr>
        <w:t xml:space="preserve">массового </w:t>
      </w:r>
      <w:r>
        <w:rPr>
          <w:rFonts w:ascii="Times New Roman" w:eastAsia="Times New Roman" w:hAnsi="Times New Roman" w:cs="Times New Roman"/>
          <w:color w:val="2D2D2D"/>
          <w:sz w:val="26"/>
          <w:szCs w:val="26"/>
          <w:lang w:eastAsia="ar-SA"/>
        </w:rPr>
        <w:t>спорта</w:t>
      </w:r>
    </w:p>
    <w:p w:rsidR="00650218" w:rsidRDefault="00650218">
      <w:pPr>
        <w:pStyle w:val="Standard"/>
        <w:jc w:val="both"/>
        <w:rPr>
          <w:rFonts w:ascii="Times New Roman" w:eastAsia="Times New Roman" w:hAnsi="Times New Roman" w:cs="Times New Roman"/>
          <w:b/>
          <w:bCs/>
          <w:color w:val="2D2D2D"/>
          <w:sz w:val="26"/>
          <w:szCs w:val="26"/>
          <w:lang w:eastAsia="ar-SA"/>
        </w:rPr>
      </w:pPr>
    </w:p>
    <w:p w:rsidR="00650218" w:rsidRDefault="00464890">
      <w:pPr>
        <w:pStyle w:val="Standard"/>
        <w:ind w:firstLine="708"/>
        <w:jc w:val="both"/>
      </w:pPr>
      <w:r>
        <w:rPr>
          <w:rFonts w:ascii="Times New Roman" w:hAnsi="Times New Roman" w:cs="Times New Roman"/>
          <w:sz w:val="26"/>
          <w:szCs w:val="26"/>
        </w:rPr>
        <w:t xml:space="preserve">К вопросам местного значения в области  </w:t>
      </w:r>
      <w:r>
        <w:rPr>
          <w:rFonts w:ascii="Times New Roman" w:eastAsia="Times New Roman" w:hAnsi="Times New Roman" w:cs="Times New Roman"/>
          <w:bCs/>
          <w:color w:val="2D2D2D"/>
          <w:sz w:val="26"/>
          <w:szCs w:val="26"/>
          <w:lang w:eastAsia="ar-SA"/>
        </w:rPr>
        <w:t>физической культуры и массового</w:t>
      </w:r>
      <w:r>
        <w:rPr>
          <w:rFonts w:ascii="Times New Roman" w:eastAsia="Times New Roman" w:hAnsi="Times New Roman" w:cs="Times New Roman"/>
          <w:b/>
          <w:bCs/>
          <w:color w:val="2D2D2D"/>
          <w:sz w:val="26"/>
          <w:szCs w:val="26"/>
          <w:lang w:eastAsia="ar-SA"/>
        </w:rPr>
        <w:t xml:space="preserve"> </w:t>
      </w:r>
      <w:r>
        <w:rPr>
          <w:rFonts w:ascii="Times New Roman" w:eastAsia="Times New Roman" w:hAnsi="Times New Roman" w:cs="Times New Roman"/>
          <w:bCs/>
          <w:color w:val="2D2D2D"/>
          <w:sz w:val="26"/>
          <w:szCs w:val="26"/>
          <w:lang w:eastAsia="ar-SA"/>
        </w:rPr>
        <w:t>спорта</w:t>
      </w:r>
      <w:r>
        <w:rPr>
          <w:rFonts w:ascii="Times New Roman" w:hAnsi="Times New Roman" w:cs="Times New Roman"/>
          <w:sz w:val="26"/>
          <w:szCs w:val="26"/>
        </w:rPr>
        <w:t xml:space="preserve"> относятся: обеспечение условий для развития на территории поселения,  </w:t>
      </w:r>
      <w:r>
        <w:rPr>
          <w:rFonts w:ascii="Times New Roman" w:hAnsi="Times New Roman" w:cs="Times New Roman"/>
          <w:sz w:val="26"/>
          <w:szCs w:val="26"/>
        </w:rPr>
        <w:lastRenderedPageBreak/>
        <w:t>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650218" w:rsidRDefault="00464890">
      <w:pPr>
        <w:pStyle w:val="Standard"/>
        <w:ind w:firstLine="708"/>
        <w:jc w:val="both"/>
        <w:rPr>
          <w:rFonts w:ascii="Times New Roman" w:hAnsi="Times New Roman" w:cs="Times New Roman"/>
          <w:sz w:val="26"/>
          <w:szCs w:val="26"/>
        </w:rPr>
      </w:pPr>
      <w:r>
        <w:rPr>
          <w:rFonts w:ascii="Times New Roman" w:hAnsi="Times New Roman" w:cs="Times New Roman"/>
          <w:sz w:val="26"/>
          <w:szCs w:val="26"/>
        </w:rPr>
        <w:t>Перечисленные полномочия органов местного самоуправления в области физической культуры и спорта закреплены в Федеральном законе от 06.10.2003 №131-ФЗ «Об общих принципах организации местного самоуправления в Российской Федерации» и Федеральном законе от 04.12.2007 №329-ФЗ «О физической культуре и спорте в Российской Федерации»,</w:t>
      </w:r>
    </w:p>
    <w:p w:rsidR="00650218" w:rsidRDefault="00464890">
      <w:pPr>
        <w:pStyle w:val="Standard"/>
        <w:ind w:firstLine="708"/>
        <w:jc w:val="both"/>
        <w:rPr>
          <w:rFonts w:ascii="Times New Roman" w:hAnsi="Times New Roman" w:cs="Times New Roman"/>
          <w:sz w:val="26"/>
          <w:szCs w:val="26"/>
        </w:rPr>
      </w:pPr>
      <w:r>
        <w:rPr>
          <w:rFonts w:ascii="Times New Roman" w:hAnsi="Times New Roman" w:cs="Times New Roman"/>
          <w:sz w:val="26"/>
          <w:szCs w:val="26"/>
        </w:rPr>
        <w:t>При формировании местных бюджетов рекомендуется использовать Распоряжение Правительства РФ от 03.07.1996 №1063-р «О Социальных нормативах и нормах», в котором рекомендованы социальные нормативы и нормы, в том числе по отрасли «физическая культура и спорт».</w:t>
      </w:r>
    </w:p>
    <w:p w:rsidR="00650218" w:rsidRDefault="00464890">
      <w:pPr>
        <w:pStyle w:val="Standard"/>
        <w:ind w:firstLine="708"/>
        <w:jc w:val="both"/>
        <w:rPr>
          <w:rFonts w:ascii="Times New Roman" w:hAnsi="Times New Roman" w:cs="Times New Roman"/>
          <w:sz w:val="26"/>
          <w:szCs w:val="26"/>
        </w:rPr>
      </w:pPr>
      <w:r>
        <w:rPr>
          <w:rFonts w:ascii="Times New Roman" w:hAnsi="Times New Roman" w:cs="Times New Roman"/>
          <w:sz w:val="26"/>
          <w:szCs w:val="26"/>
        </w:rPr>
        <w:t xml:space="preserve">Таким образом, имеющаяся и действующая в настоящее время нормативно-правовая база, как на федеральном, так и на муниципальном уровне позволяет обеспечить полноценное развитие инфраструктуры физической культуры и спорта на территории </w:t>
      </w:r>
      <w:proofErr w:type="spellStart"/>
      <w:r>
        <w:rPr>
          <w:rFonts w:ascii="Times New Roman" w:hAnsi="Times New Roman" w:cs="Times New Roman"/>
          <w:sz w:val="26"/>
          <w:szCs w:val="26"/>
        </w:rPr>
        <w:t>Ходзинского</w:t>
      </w:r>
      <w:proofErr w:type="spellEnd"/>
      <w:r>
        <w:rPr>
          <w:rFonts w:ascii="Times New Roman" w:hAnsi="Times New Roman" w:cs="Times New Roman"/>
          <w:sz w:val="26"/>
          <w:szCs w:val="26"/>
        </w:rPr>
        <w:t xml:space="preserve"> сельского поселения, а также способствует комплексному решению вопросов, связанных с распространением стандартов здорового образа жизни.</w:t>
      </w:r>
    </w:p>
    <w:p w:rsidR="00650218" w:rsidRDefault="00464890">
      <w:pPr>
        <w:pStyle w:val="Standard"/>
        <w:keepNext/>
        <w:keepLines/>
        <w:jc w:val="both"/>
      </w:pPr>
      <w:r>
        <w:rPr>
          <w:rFonts w:ascii="Times New Roman" w:eastAsia="Times New Roman" w:hAnsi="Times New Roman" w:cs="Times New Roman"/>
          <w:b/>
          <w:sz w:val="26"/>
          <w:szCs w:val="26"/>
        </w:rPr>
        <w:t xml:space="preserve">4.4. Оценка нормативно-правовой базы, необходимой для функционирования и развития </w:t>
      </w:r>
      <w:r>
        <w:rPr>
          <w:rFonts w:ascii="Times New Roman" w:eastAsia="Times New Roman" w:hAnsi="Times New Roman" w:cs="Times New Roman"/>
          <w:b/>
          <w:bCs/>
          <w:color w:val="2D2D2D"/>
          <w:sz w:val="26"/>
          <w:szCs w:val="26"/>
          <w:lang w:eastAsia="ar-SA"/>
        </w:rPr>
        <w:t xml:space="preserve"> объектов сферы образования.</w:t>
      </w:r>
    </w:p>
    <w:p w:rsidR="00650218" w:rsidRDefault="00464890">
      <w:pPr>
        <w:pStyle w:val="Standard"/>
        <w:ind w:firstLine="708"/>
        <w:jc w:val="both"/>
        <w:rPr>
          <w:rFonts w:ascii="Times New Roman" w:hAnsi="Times New Roman" w:cs="Times New Roman"/>
          <w:sz w:val="26"/>
          <w:szCs w:val="26"/>
        </w:rPr>
      </w:pPr>
      <w:r>
        <w:rPr>
          <w:rFonts w:ascii="Times New Roman" w:hAnsi="Times New Roman" w:cs="Times New Roman"/>
          <w:sz w:val="26"/>
          <w:szCs w:val="26"/>
        </w:rPr>
        <w:t>В сфере образования муниципального образования «</w:t>
      </w:r>
      <w:proofErr w:type="spellStart"/>
      <w:r>
        <w:rPr>
          <w:rFonts w:ascii="Times New Roman" w:hAnsi="Times New Roman" w:cs="Times New Roman"/>
          <w:sz w:val="26"/>
          <w:szCs w:val="26"/>
        </w:rPr>
        <w:t>Ходзинское</w:t>
      </w:r>
      <w:proofErr w:type="spellEnd"/>
      <w:r>
        <w:rPr>
          <w:rFonts w:ascii="Times New Roman" w:hAnsi="Times New Roman" w:cs="Times New Roman"/>
          <w:sz w:val="26"/>
          <w:szCs w:val="26"/>
        </w:rPr>
        <w:t xml:space="preserve"> сельское поселение» на период до 2025 года можно выделить следующие приоритетные направления развития  дошкольного, общего и дополнительного образования с учетом особенностей развития:</w:t>
      </w:r>
    </w:p>
    <w:p w:rsidR="00650218" w:rsidRDefault="00464890">
      <w:pPr>
        <w:pStyle w:val="Standard"/>
        <w:ind w:firstLine="708"/>
        <w:jc w:val="both"/>
        <w:rPr>
          <w:rFonts w:ascii="Times New Roman" w:hAnsi="Times New Roman" w:cs="Times New Roman"/>
          <w:sz w:val="26"/>
          <w:szCs w:val="26"/>
        </w:rPr>
      </w:pPr>
      <w:r>
        <w:rPr>
          <w:rFonts w:ascii="Times New Roman" w:hAnsi="Times New Roman" w:cs="Times New Roman"/>
          <w:sz w:val="26"/>
          <w:szCs w:val="26"/>
        </w:rPr>
        <w:t>развитие муниципальной системы образования в соответствии с потребностями населения;</w:t>
      </w:r>
    </w:p>
    <w:p w:rsidR="00650218" w:rsidRDefault="00464890">
      <w:pPr>
        <w:pStyle w:val="Standard"/>
        <w:ind w:firstLine="708"/>
        <w:jc w:val="both"/>
        <w:rPr>
          <w:rFonts w:ascii="Times New Roman" w:hAnsi="Times New Roman" w:cs="Times New Roman"/>
          <w:sz w:val="26"/>
          <w:szCs w:val="26"/>
        </w:rPr>
      </w:pPr>
      <w:r>
        <w:rPr>
          <w:rFonts w:ascii="Times New Roman" w:hAnsi="Times New Roman" w:cs="Times New Roman"/>
          <w:sz w:val="26"/>
          <w:szCs w:val="26"/>
        </w:rPr>
        <w:t>обеспечение равенства в доступности качественного воспитания и образования, и интеграция в российское образовательное пространство;</w:t>
      </w:r>
    </w:p>
    <w:p w:rsidR="00650218" w:rsidRDefault="00464890">
      <w:pPr>
        <w:pStyle w:val="Standard"/>
        <w:ind w:firstLine="708"/>
        <w:jc w:val="both"/>
        <w:rPr>
          <w:rFonts w:ascii="Times New Roman" w:hAnsi="Times New Roman" w:cs="Times New Roman"/>
          <w:sz w:val="26"/>
          <w:szCs w:val="26"/>
        </w:rPr>
      </w:pPr>
      <w:r>
        <w:rPr>
          <w:rFonts w:ascii="Times New Roman" w:hAnsi="Times New Roman" w:cs="Times New Roman"/>
          <w:sz w:val="26"/>
          <w:szCs w:val="26"/>
        </w:rPr>
        <w:t>повышение качества образования и образовательных услуг (обеспечение перехода школ на новые государственные образовательные стандарты, в том числе в доп. Образовании);</w:t>
      </w:r>
    </w:p>
    <w:p w:rsidR="00650218" w:rsidRDefault="00464890">
      <w:pPr>
        <w:pStyle w:val="Standard"/>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Система образования в </w:t>
      </w:r>
      <w:proofErr w:type="spellStart"/>
      <w:r>
        <w:rPr>
          <w:rFonts w:ascii="Times New Roman" w:eastAsia="Times New Roman" w:hAnsi="Times New Roman" w:cs="Times New Roman"/>
          <w:sz w:val="26"/>
          <w:szCs w:val="26"/>
        </w:rPr>
        <w:t>Ходзинском</w:t>
      </w:r>
      <w:proofErr w:type="spellEnd"/>
      <w:r>
        <w:rPr>
          <w:rFonts w:ascii="Times New Roman" w:eastAsia="Times New Roman" w:hAnsi="Times New Roman" w:cs="Times New Roman"/>
          <w:sz w:val="26"/>
          <w:szCs w:val="26"/>
        </w:rPr>
        <w:t xml:space="preserve"> сельском поселении представлена дошкольными образовательными учреждениями, общеобразовательными учреждениями в достаточном объеме.</w:t>
      </w:r>
    </w:p>
    <w:p w:rsidR="00650218" w:rsidRDefault="00464890">
      <w:pPr>
        <w:pStyle w:val="Standard"/>
        <w:ind w:firstLine="708"/>
        <w:jc w:val="both"/>
        <w:rPr>
          <w:rFonts w:ascii="Times New Roman" w:hAnsi="Times New Roman" w:cs="Times New Roman"/>
          <w:sz w:val="26"/>
          <w:szCs w:val="26"/>
        </w:rPr>
      </w:pPr>
      <w:r>
        <w:rPr>
          <w:rFonts w:ascii="Times New Roman" w:hAnsi="Times New Roman" w:cs="Times New Roman"/>
          <w:sz w:val="26"/>
          <w:szCs w:val="26"/>
        </w:rPr>
        <w:t>Население муниципального образования в объектах образования не нуждается</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На расчетный срок предусмотрена возможность проведения следующих мероприятий:</w:t>
      </w:r>
    </w:p>
    <w:p w:rsidR="00650218" w:rsidRDefault="00464890">
      <w:pPr>
        <w:pStyle w:val="Standard"/>
        <w:jc w:val="both"/>
        <w:rPr>
          <w:rFonts w:ascii="Times New Roman" w:hAnsi="Times New Roman" w:cs="Times New Roman"/>
          <w:sz w:val="26"/>
          <w:szCs w:val="26"/>
        </w:rPr>
      </w:pPr>
      <w:r>
        <w:rPr>
          <w:rFonts w:ascii="Times New Roman" w:hAnsi="Times New Roman" w:cs="Times New Roman"/>
          <w:sz w:val="26"/>
          <w:szCs w:val="26"/>
        </w:rPr>
        <w:t>- косметический ремонт зданий детских садов;</w:t>
      </w:r>
    </w:p>
    <w:p w:rsidR="00650218" w:rsidRDefault="00464890">
      <w:pPr>
        <w:pStyle w:val="Standard"/>
        <w:jc w:val="both"/>
        <w:rPr>
          <w:rFonts w:ascii="Times New Roman" w:hAnsi="Times New Roman" w:cs="Times New Roman"/>
          <w:sz w:val="26"/>
          <w:szCs w:val="26"/>
        </w:rPr>
        <w:sectPr w:rsidR="00650218">
          <w:footerReference w:type="default" r:id="rId26"/>
          <w:pgSz w:w="11906" w:h="16838"/>
          <w:pgMar w:top="1134" w:right="851" w:bottom="710" w:left="1701" w:header="720" w:footer="425" w:gutter="0"/>
          <w:cols w:space="720"/>
        </w:sectPr>
      </w:pPr>
      <w:r>
        <w:rPr>
          <w:rFonts w:ascii="Times New Roman" w:hAnsi="Times New Roman" w:cs="Times New Roman"/>
          <w:sz w:val="26"/>
          <w:szCs w:val="26"/>
        </w:rPr>
        <w:t>- косметический ремонт здания школы.</w:t>
      </w:r>
    </w:p>
    <w:p w:rsidR="00650218" w:rsidRDefault="00464890">
      <w:pPr>
        <w:pStyle w:val="1"/>
        <w:spacing w:before="0"/>
        <w:jc w:val="both"/>
        <w:rPr>
          <w:rFonts w:ascii="Times New Roman" w:eastAsia="Times New Roman" w:hAnsi="Times New Roman" w:cs="Times New Roman"/>
          <w:bCs w:val="0"/>
          <w:color w:val="00000A"/>
          <w:sz w:val="24"/>
          <w:szCs w:val="24"/>
        </w:rPr>
      </w:pPr>
      <w:proofErr w:type="gramStart"/>
      <w:r>
        <w:rPr>
          <w:rFonts w:ascii="Times New Roman" w:eastAsia="Times New Roman" w:hAnsi="Times New Roman" w:cs="Times New Roman"/>
          <w:bCs w:val="0"/>
          <w:color w:val="00000A"/>
          <w:sz w:val="24"/>
          <w:szCs w:val="24"/>
        </w:rPr>
        <w:lastRenderedPageBreak/>
        <w:t xml:space="preserve">Перечень мероприятий (инвестиционных проектов) по проектированию, строительству и реконструкции объектов социальной инфраструктуры Верхнечусовского </w:t>
      </w:r>
      <w:proofErr w:type="spellStart"/>
      <w:r>
        <w:rPr>
          <w:rFonts w:ascii="Times New Roman" w:eastAsia="Times New Roman" w:hAnsi="Times New Roman" w:cs="Times New Roman"/>
          <w:bCs w:val="0"/>
          <w:color w:val="00000A"/>
          <w:sz w:val="24"/>
          <w:szCs w:val="24"/>
        </w:rPr>
        <w:t>Городковского</w:t>
      </w:r>
      <w:proofErr w:type="spellEnd"/>
      <w:r>
        <w:rPr>
          <w:rFonts w:ascii="Times New Roman" w:eastAsia="Times New Roman" w:hAnsi="Times New Roman" w:cs="Times New Roman"/>
          <w:bCs w:val="0"/>
          <w:color w:val="00000A"/>
          <w:sz w:val="24"/>
          <w:szCs w:val="24"/>
        </w:rPr>
        <w:t xml:space="preserve"> сельского поселения (сгруппированные по видам объектов социальной инфраструктуры) с указанием наименования, местоположения, технико-экономических параметров (вид, назначение, мощность (пропускная способность), площадь, категория и др.), сроков реализации в плановом периоде (с разбивкой по годам), ответственных исполнителей</w:t>
      </w:r>
      <w:proofErr w:type="gramEnd"/>
    </w:p>
    <w:p w:rsidR="00650218" w:rsidRDefault="00464890">
      <w:pPr>
        <w:pStyle w:val="Standard"/>
        <w:jc w:val="center"/>
        <w:rPr>
          <w:rFonts w:ascii="Times New Roman" w:eastAsia="SimSun" w:hAnsi="Times New Roman" w:cs="Times New Roman"/>
          <w:sz w:val="24"/>
          <w:lang w:eastAsia="zh-CN"/>
        </w:rPr>
      </w:pPr>
      <w:r>
        <w:rPr>
          <w:rFonts w:ascii="Times New Roman" w:eastAsia="SimSun" w:hAnsi="Times New Roman" w:cs="Times New Roman"/>
          <w:sz w:val="24"/>
          <w:lang w:eastAsia="zh-CN"/>
        </w:rPr>
        <w:t>Данные</w:t>
      </w:r>
    </w:p>
    <w:p w:rsidR="00650218" w:rsidRDefault="00464890">
      <w:pPr>
        <w:pStyle w:val="Standard"/>
        <w:jc w:val="center"/>
        <w:rPr>
          <w:rFonts w:ascii="Times New Roman" w:eastAsia="SimSun" w:hAnsi="Times New Roman" w:cs="Times New Roman"/>
          <w:sz w:val="24"/>
          <w:lang w:eastAsia="zh-CN"/>
        </w:rPr>
      </w:pPr>
      <w:r>
        <w:rPr>
          <w:rFonts w:ascii="Times New Roman" w:eastAsia="SimSun" w:hAnsi="Times New Roman" w:cs="Times New Roman"/>
          <w:sz w:val="24"/>
          <w:lang w:eastAsia="zh-CN"/>
        </w:rPr>
        <w:t>по инвестиционному проекту, планируемому к реализации в 2018-2022годы</w:t>
      </w:r>
    </w:p>
    <w:p w:rsidR="00650218" w:rsidRDefault="00464890">
      <w:pPr>
        <w:pStyle w:val="Standard"/>
        <w:jc w:val="center"/>
        <w:rPr>
          <w:rFonts w:ascii="Times New Roman" w:eastAsia="SimSun" w:hAnsi="Times New Roman" w:cs="Times New Roman"/>
          <w:sz w:val="24"/>
          <w:lang w:eastAsia="zh-CN"/>
        </w:rPr>
      </w:pPr>
      <w:r>
        <w:rPr>
          <w:rFonts w:ascii="Times New Roman" w:eastAsia="SimSun" w:hAnsi="Times New Roman" w:cs="Times New Roman"/>
          <w:sz w:val="24"/>
          <w:lang w:eastAsia="zh-CN"/>
        </w:rPr>
        <w:t>МО «</w:t>
      </w:r>
      <w:proofErr w:type="spellStart"/>
      <w:r>
        <w:rPr>
          <w:rFonts w:ascii="Times New Roman" w:eastAsia="SimSun" w:hAnsi="Times New Roman" w:cs="Times New Roman"/>
          <w:sz w:val="24"/>
          <w:lang w:eastAsia="zh-CN"/>
        </w:rPr>
        <w:t>Ходзинское</w:t>
      </w:r>
      <w:proofErr w:type="spellEnd"/>
      <w:r>
        <w:rPr>
          <w:rFonts w:ascii="Times New Roman" w:eastAsia="SimSun" w:hAnsi="Times New Roman" w:cs="Times New Roman"/>
          <w:sz w:val="24"/>
          <w:lang w:eastAsia="zh-CN"/>
        </w:rPr>
        <w:t xml:space="preserve"> сельское поселение»</w:t>
      </w:r>
    </w:p>
    <w:p w:rsidR="00650218" w:rsidRDefault="00464890">
      <w:pPr>
        <w:pStyle w:val="Standard"/>
        <w:jc w:val="both"/>
        <w:rPr>
          <w:rFonts w:ascii="Times New Roman" w:eastAsia="SimSun" w:hAnsi="Times New Roman" w:cs="Times New Roman"/>
          <w:sz w:val="24"/>
          <w:lang w:eastAsia="zh-CN"/>
        </w:rPr>
      </w:pPr>
      <w:r>
        <w:rPr>
          <w:rFonts w:ascii="Times New Roman" w:eastAsia="SimSun" w:hAnsi="Times New Roman" w:cs="Times New Roman"/>
          <w:sz w:val="24"/>
          <w:lang w:eastAsia="zh-CN"/>
        </w:rPr>
        <w:t xml:space="preserve">   </w:t>
      </w:r>
    </w:p>
    <w:tbl>
      <w:tblPr>
        <w:tblW w:w="4310" w:type="dxa"/>
        <w:tblInd w:w="-108" w:type="dxa"/>
        <w:tblLayout w:type="fixed"/>
        <w:tblCellMar>
          <w:left w:w="10" w:type="dxa"/>
          <w:right w:w="10" w:type="dxa"/>
        </w:tblCellMar>
        <w:tblLook w:val="04A0" w:firstRow="1" w:lastRow="0" w:firstColumn="1" w:lastColumn="0" w:noHBand="0" w:noVBand="1"/>
      </w:tblPr>
      <w:tblGrid>
        <w:gridCol w:w="488"/>
        <w:gridCol w:w="17"/>
        <w:gridCol w:w="478"/>
        <w:gridCol w:w="10"/>
        <w:gridCol w:w="483"/>
        <w:gridCol w:w="488"/>
        <w:gridCol w:w="488"/>
        <w:gridCol w:w="275"/>
        <w:gridCol w:w="410"/>
        <w:gridCol w:w="412"/>
        <w:gridCol w:w="273"/>
        <w:gridCol w:w="488"/>
      </w:tblGrid>
      <w:tr w:rsidR="00650218">
        <w:tblPrEx>
          <w:tblCellMar>
            <w:top w:w="0" w:type="dxa"/>
            <w:bottom w:w="0" w:type="dxa"/>
          </w:tblCellMar>
        </w:tblPrEx>
        <w:trPr>
          <w:trHeight w:val="885"/>
        </w:trPr>
        <w:tc>
          <w:tcPr>
            <w:tcW w:w="1749"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eastAsia="zh-CN"/>
              </w:rPr>
            </w:pPr>
            <w:r>
              <w:rPr>
                <w:rFonts w:ascii="Times New Roman" w:eastAsia="SimSun" w:hAnsi="Times New Roman" w:cs="Times New Roman"/>
                <w:lang w:eastAsia="zh-CN"/>
              </w:rPr>
              <w:t>Наименование предприятия, Ф.И.О. руководителя, контактный теле</w:t>
            </w:r>
            <w:r>
              <w:rPr>
                <w:rFonts w:ascii="Times New Roman" w:eastAsia="SimSun" w:hAnsi="Times New Roman" w:cs="Times New Roman"/>
                <w:lang w:eastAsia="zh-CN"/>
              </w:rPr>
              <w:lastRenderedPageBreak/>
              <w:t>фон, электронный адрес</w:t>
            </w:r>
          </w:p>
        </w:tc>
        <w:tc>
          <w:tcPr>
            <w:tcW w:w="1749"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eastAsia="zh-CN"/>
              </w:rPr>
            </w:pPr>
            <w:r>
              <w:rPr>
                <w:rFonts w:ascii="Times New Roman" w:eastAsia="SimSun" w:hAnsi="Times New Roman" w:cs="Times New Roman"/>
                <w:lang w:eastAsia="zh-CN"/>
              </w:rPr>
              <w:lastRenderedPageBreak/>
              <w:t xml:space="preserve">  ИНН</w:t>
            </w:r>
          </w:p>
        </w:tc>
        <w:tc>
          <w:tcPr>
            <w:tcW w:w="1750"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eastAsia="zh-CN"/>
              </w:rPr>
            </w:pPr>
            <w:r>
              <w:rPr>
                <w:rFonts w:ascii="Times New Roman" w:eastAsia="SimSun" w:hAnsi="Times New Roman" w:cs="Times New Roman"/>
                <w:lang w:eastAsia="zh-CN"/>
              </w:rPr>
              <w:t>Наименование инвестиционного проекта</w:t>
            </w:r>
          </w:p>
        </w:tc>
        <w:tc>
          <w:tcPr>
            <w:tcW w:w="1749"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eastAsia="zh-CN"/>
              </w:rPr>
            </w:pPr>
            <w:r>
              <w:rPr>
                <w:rFonts w:ascii="Times New Roman" w:eastAsia="SimSun" w:hAnsi="Times New Roman" w:cs="Times New Roman"/>
                <w:lang w:eastAsia="zh-CN"/>
              </w:rPr>
              <w:t xml:space="preserve">Мощность объекта, </w:t>
            </w:r>
            <w:proofErr w:type="spellStart"/>
            <w:r>
              <w:rPr>
                <w:rFonts w:ascii="Times New Roman" w:eastAsia="SimSun" w:hAnsi="Times New Roman" w:cs="Times New Roman"/>
                <w:lang w:eastAsia="zh-CN"/>
              </w:rPr>
              <w:t>тыс</w:t>
            </w:r>
            <w:proofErr w:type="gramStart"/>
            <w:r>
              <w:rPr>
                <w:rFonts w:ascii="Times New Roman" w:eastAsia="SimSun" w:hAnsi="Times New Roman" w:cs="Times New Roman"/>
                <w:lang w:eastAsia="zh-CN"/>
              </w:rPr>
              <w:t>.т</w:t>
            </w:r>
            <w:proofErr w:type="gramEnd"/>
            <w:r>
              <w:rPr>
                <w:rFonts w:ascii="Times New Roman" w:eastAsia="SimSun" w:hAnsi="Times New Roman" w:cs="Times New Roman"/>
                <w:lang w:eastAsia="zh-CN"/>
              </w:rPr>
              <w:t>онн</w:t>
            </w:r>
            <w:proofErr w:type="spellEnd"/>
            <w:r>
              <w:rPr>
                <w:rFonts w:ascii="Times New Roman" w:eastAsia="SimSun" w:hAnsi="Times New Roman" w:cs="Times New Roman"/>
                <w:lang w:eastAsia="zh-CN"/>
              </w:rPr>
              <w:t>,</w:t>
            </w:r>
          </w:p>
          <w:p w:rsidR="00650218" w:rsidRDefault="00464890">
            <w:pPr>
              <w:pStyle w:val="Standard"/>
              <w:jc w:val="both"/>
              <w:rPr>
                <w:rFonts w:ascii="Times New Roman" w:eastAsia="SimSun" w:hAnsi="Times New Roman" w:cs="Times New Roman"/>
                <w:lang w:eastAsia="zh-CN"/>
              </w:rPr>
            </w:pPr>
            <w:r>
              <w:rPr>
                <w:rFonts w:ascii="Times New Roman" w:eastAsia="SimSun" w:hAnsi="Times New Roman" w:cs="Times New Roman"/>
                <w:lang w:eastAsia="zh-CN"/>
              </w:rPr>
              <w:t>Общая площадь земельного участк</w:t>
            </w:r>
            <w:r>
              <w:rPr>
                <w:rFonts w:ascii="Times New Roman" w:eastAsia="SimSun" w:hAnsi="Times New Roman" w:cs="Times New Roman"/>
                <w:lang w:eastAsia="zh-CN"/>
              </w:rPr>
              <w:lastRenderedPageBreak/>
              <w:t>а</w:t>
            </w:r>
          </w:p>
          <w:p w:rsidR="00650218" w:rsidRDefault="00464890">
            <w:pPr>
              <w:pStyle w:val="Standard"/>
              <w:jc w:val="both"/>
              <w:rPr>
                <w:rFonts w:ascii="Times New Roman" w:eastAsia="SimSun" w:hAnsi="Times New Roman" w:cs="Times New Roman"/>
                <w:lang w:eastAsia="zh-CN"/>
              </w:rPr>
            </w:pPr>
            <w:proofErr w:type="spellStart"/>
            <w:r>
              <w:rPr>
                <w:rFonts w:ascii="Times New Roman" w:eastAsia="SimSun" w:hAnsi="Times New Roman" w:cs="Times New Roman"/>
                <w:lang w:eastAsia="zh-CN"/>
              </w:rPr>
              <w:t>кв</w:t>
            </w:r>
            <w:proofErr w:type="gramStart"/>
            <w:r>
              <w:rPr>
                <w:rFonts w:ascii="Times New Roman" w:eastAsia="SimSun" w:hAnsi="Times New Roman" w:cs="Times New Roman"/>
                <w:lang w:eastAsia="zh-CN"/>
              </w:rPr>
              <w:t>.м</w:t>
            </w:r>
            <w:proofErr w:type="spellEnd"/>
            <w:proofErr w:type="gramEnd"/>
          </w:p>
          <w:p w:rsidR="00650218" w:rsidRDefault="00650218">
            <w:pPr>
              <w:pStyle w:val="Standard"/>
              <w:jc w:val="both"/>
              <w:rPr>
                <w:rFonts w:ascii="Times New Roman" w:eastAsia="SimSun" w:hAnsi="Times New Roman" w:cs="Times New Roman"/>
                <w:lang w:eastAsia="zh-CN"/>
              </w:rPr>
            </w:pPr>
          </w:p>
        </w:tc>
        <w:tc>
          <w:tcPr>
            <w:tcW w:w="1750"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eastAsia="zh-CN"/>
              </w:rPr>
            </w:pPr>
            <w:r>
              <w:rPr>
                <w:rFonts w:ascii="Times New Roman" w:eastAsia="SimSun" w:hAnsi="Times New Roman" w:cs="Times New Roman"/>
                <w:lang w:eastAsia="zh-CN"/>
              </w:rPr>
              <w:lastRenderedPageBreak/>
              <w:t>Месторасположение</w:t>
            </w:r>
          </w:p>
        </w:tc>
        <w:tc>
          <w:tcPr>
            <w:tcW w:w="175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sz w:val="24"/>
                <w:lang w:eastAsia="zh-CN"/>
              </w:rPr>
            </w:pPr>
            <w:r>
              <w:rPr>
                <w:rFonts w:ascii="Times New Roman" w:eastAsia="SimSun" w:hAnsi="Times New Roman" w:cs="Times New Roman"/>
                <w:sz w:val="24"/>
                <w:lang w:eastAsia="zh-CN"/>
              </w:rPr>
              <w:t xml:space="preserve">    В том числе</w:t>
            </w:r>
          </w:p>
        </w:tc>
        <w:tc>
          <w:tcPr>
            <w:tcW w:w="175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sz w:val="24"/>
                <w:lang w:eastAsia="zh-CN"/>
              </w:rPr>
            </w:pPr>
            <w:r>
              <w:rPr>
                <w:rFonts w:ascii="Times New Roman" w:eastAsia="SimSun" w:hAnsi="Times New Roman" w:cs="Times New Roman"/>
                <w:sz w:val="24"/>
                <w:lang w:eastAsia="zh-CN"/>
              </w:rPr>
              <w:t>Срок начала проекта</w:t>
            </w:r>
          </w:p>
        </w:tc>
        <w:tc>
          <w:tcPr>
            <w:tcW w:w="1749"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sz w:val="24"/>
                <w:lang w:eastAsia="zh-CN"/>
              </w:rPr>
            </w:pPr>
            <w:r>
              <w:rPr>
                <w:rFonts w:ascii="Times New Roman" w:eastAsia="SimSun" w:hAnsi="Times New Roman" w:cs="Times New Roman"/>
                <w:sz w:val="24"/>
                <w:lang w:eastAsia="zh-CN"/>
              </w:rPr>
              <w:t>Срок завершения проекта</w:t>
            </w:r>
          </w:p>
        </w:tc>
      </w:tr>
      <w:tr w:rsidR="00650218">
        <w:tblPrEx>
          <w:tblCellMar>
            <w:top w:w="0" w:type="dxa"/>
            <w:bottom w:w="0" w:type="dxa"/>
          </w:tblCellMar>
        </w:tblPrEx>
        <w:trPr>
          <w:trHeight w:val="1030"/>
        </w:trPr>
        <w:tc>
          <w:tcPr>
            <w:tcW w:w="174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64890" w:rsidRDefault="00464890"/>
        </w:tc>
        <w:tc>
          <w:tcPr>
            <w:tcW w:w="1749" w:type="dxa"/>
            <w:gridSpan w:val="2"/>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64890" w:rsidRDefault="00464890"/>
        </w:tc>
        <w:tc>
          <w:tcPr>
            <w:tcW w:w="1750" w:type="dxa"/>
            <w:gridSpan w:val="2"/>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64890" w:rsidRDefault="00464890"/>
        </w:tc>
        <w:tc>
          <w:tcPr>
            <w:tcW w:w="174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64890" w:rsidRDefault="00464890"/>
        </w:tc>
        <w:tc>
          <w:tcPr>
            <w:tcW w:w="175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64890" w:rsidRDefault="00464890"/>
        </w:tc>
        <w:tc>
          <w:tcPr>
            <w:tcW w:w="4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both"/>
              <w:rPr>
                <w:rFonts w:ascii="Times New Roman" w:eastAsia="SimSun" w:hAnsi="Times New Roman" w:cs="Times New Roman"/>
                <w:sz w:val="24"/>
                <w:lang w:eastAsia="zh-CN"/>
              </w:rPr>
            </w:pPr>
          </w:p>
        </w:tc>
        <w:tc>
          <w:tcPr>
            <w:tcW w:w="12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both"/>
              <w:rPr>
                <w:rFonts w:ascii="Times New Roman" w:eastAsia="SimSun" w:hAnsi="Times New Roman" w:cs="Times New Roman"/>
                <w:sz w:val="24"/>
                <w:lang w:eastAsia="zh-CN"/>
              </w:rPr>
            </w:pPr>
          </w:p>
        </w:tc>
        <w:tc>
          <w:tcPr>
            <w:tcW w:w="12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both"/>
              <w:rPr>
                <w:rFonts w:ascii="Times New Roman" w:eastAsia="SimSun" w:hAnsi="Times New Roman" w:cs="Times New Roman"/>
                <w:sz w:val="24"/>
                <w:lang w:eastAsia="zh-CN"/>
              </w:rPr>
            </w:pPr>
          </w:p>
        </w:tc>
        <w:tc>
          <w:tcPr>
            <w:tcW w:w="460" w:type="dxa"/>
          </w:tcPr>
          <w:p w:rsidR="00650218" w:rsidRDefault="00650218">
            <w:pPr>
              <w:pStyle w:val="Standard"/>
            </w:pPr>
          </w:p>
        </w:tc>
        <w:tc>
          <w:tcPr>
            <w:tcW w:w="174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64890" w:rsidRDefault="00464890"/>
        </w:tc>
      </w:tr>
      <w:tr w:rsidR="00650218">
        <w:tblPrEx>
          <w:tblCellMar>
            <w:top w:w="0" w:type="dxa"/>
            <w:bottom w:w="0" w:type="dxa"/>
          </w:tblCellMar>
        </w:tblPrEx>
        <w:trPr>
          <w:trHeight w:val="885"/>
        </w:trPr>
        <w:tc>
          <w:tcPr>
            <w:tcW w:w="178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pPr>
            <w:r>
              <w:rPr>
                <w:rFonts w:ascii="Times New Roman" w:eastAsia="SimSun" w:hAnsi="Times New Roman" w:cs="Times New Roman"/>
                <w:lang w:eastAsia="zh-CN"/>
              </w:rPr>
              <w:lastRenderedPageBreak/>
              <w:t>Администрация МО «</w:t>
            </w:r>
            <w:proofErr w:type="spellStart"/>
            <w:r>
              <w:rPr>
                <w:rFonts w:ascii="Times New Roman" w:eastAsia="SimSun" w:hAnsi="Times New Roman" w:cs="Times New Roman"/>
                <w:lang w:eastAsia="zh-CN"/>
              </w:rPr>
              <w:t>Ходзинское</w:t>
            </w:r>
            <w:proofErr w:type="spellEnd"/>
            <w:r>
              <w:rPr>
                <w:rFonts w:ascii="Times New Roman" w:eastAsia="SimSun" w:hAnsi="Times New Roman" w:cs="Times New Roman"/>
                <w:lang w:eastAsia="zh-CN"/>
              </w:rPr>
              <w:t xml:space="preserve"> сельское поселение», Глава Ра</w:t>
            </w:r>
            <w:r>
              <w:rPr>
                <w:rFonts w:ascii="Times New Roman" w:eastAsia="SimSun" w:hAnsi="Times New Roman" w:cs="Times New Roman"/>
                <w:lang w:eastAsia="zh-CN"/>
              </w:rPr>
              <w:lastRenderedPageBreak/>
              <w:t xml:space="preserve">мазан </w:t>
            </w:r>
            <w:proofErr w:type="spellStart"/>
            <w:r>
              <w:rPr>
                <w:rFonts w:ascii="Times New Roman" w:eastAsia="SimSun" w:hAnsi="Times New Roman" w:cs="Times New Roman"/>
                <w:lang w:eastAsia="zh-CN"/>
              </w:rPr>
              <w:t>Магамедович</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Тлостнаков</w:t>
            </w:r>
            <w:proofErr w:type="spellEnd"/>
            <w:r>
              <w:rPr>
                <w:rFonts w:ascii="Times New Roman" w:eastAsia="SimSun" w:hAnsi="Times New Roman" w:cs="Times New Roman"/>
                <w:lang w:eastAsia="zh-CN"/>
              </w:rPr>
              <w:t xml:space="preserve">, 8-952-970-17-84; </w:t>
            </w:r>
            <w:proofErr w:type="spellStart"/>
            <w:r>
              <w:rPr>
                <w:rFonts w:ascii="Times New Roman" w:eastAsia="SimSun" w:hAnsi="Times New Roman" w:cs="Times New Roman"/>
                <w:lang w:val="en-US" w:eastAsia="zh-CN"/>
              </w:rPr>
              <w:t>Xodzinskoe</w:t>
            </w:r>
            <w:proofErr w:type="spellEnd"/>
            <w:r>
              <w:rPr>
                <w:rFonts w:ascii="Times New Roman" w:eastAsia="SimSun" w:hAnsi="Times New Roman" w:cs="Times New Roman"/>
                <w:lang w:eastAsia="zh-CN"/>
              </w:rPr>
              <w:t>@</w:t>
            </w:r>
            <w:r>
              <w:rPr>
                <w:rFonts w:ascii="Times New Roman" w:eastAsia="SimSun" w:hAnsi="Times New Roman" w:cs="Times New Roman"/>
                <w:lang w:val="en-US" w:eastAsia="zh-CN"/>
              </w:rPr>
              <w:t>mail</w:t>
            </w:r>
            <w:r>
              <w:rPr>
                <w:rFonts w:ascii="Times New Roman" w:eastAsia="SimSun" w:hAnsi="Times New Roman" w:cs="Times New Roman"/>
                <w:lang w:eastAsia="zh-CN"/>
              </w:rPr>
              <w:t>.</w:t>
            </w:r>
            <w:proofErr w:type="spellStart"/>
            <w:r>
              <w:rPr>
                <w:rFonts w:ascii="Times New Roman" w:eastAsia="SimSun" w:hAnsi="Times New Roman" w:cs="Times New Roman"/>
                <w:lang w:val="en-US" w:eastAsia="zh-CN"/>
              </w:rPr>
              <w:t>ru</w:t>
            </w:r>
            <w:proofErr w:type="spellEnd"/>
          </w:p>
          <w:p w:rsidR="00650218" w:rsidRDefault="00650218">
            <w:pPr>
              <w:pStyle w:val="Standard"/>
              <w:jc w:val="both"/>
              <w:rPr>
                <w:rFonts w:ascii="Times New Roman" w:eastAsia="SimSun" w:hAnsi="Times New Roman" w:cs="Times New Roman"/>
                <w:lang w:eastAsia="zh-CN"/>
              </w:rPr>
            </w:pP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val="en-US" w:eastAsia="zh-CN"/>
              </w:rPr>
            </w:pPr>
            <w:r>
              <w:rPr>
                <w:rFonts w:ascii="Times New Roman" w:eastAsia="SimSun" w:hAnsi="Times New Roman" w:cs="Times New Roman"/>
                <w:lang w:val="en-US" w:eastAsia="zh-CN"/>
              </w:rPr>
              <w:lastRenderedPageBreak/>
              <w:t>0101005823</w:t>
            </w:r>
          </w:p>
        </w:tc>
        <w:tc>
          <w:tcPr>
            <w:tcW w:w="17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eastAsia="zh-CN"/>
              </w:rPr>
            </w:pPr>
            <w:r>
              <w:rPr>
                <w:rFonts w:ascii="Times New Roman" w:eastAsia="SimSun" w:hAnsi="Times New Roman" w:cs="Times New Roman"/>
                <w:lang w:eastAsia="zh-CN"/>
              </w:rPr>
              <w:t>Тепличный корпус</w:t>
            </w:r>
          </w:p>
        </w:tc>
        <w:tc>
          <w:tcPr>
            <w:tcW w:w="397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eastAsia="zh-CN"/>
              </w:rPr>
            </w:pPr>
            <w:r>
              <w:rPr>
                <w:rFonts w:ascii="Times New Roman" w:eastAsia="SimSun" w:hAnsi="Times New Roman" w:cs="Times New Roman"/>
                <w:lang w:eastAsia="zh-CN"/>
              </w:rPr>
              <w:t>2,5</w:t>
            </w:r>
          </w:p>
        </w:tc>
        <w:tc>
          <w:tcPr>
            <w:tcW w:w="256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eastAsia="zh-CN"/>
              </w:rPr>
            </w:pPr>
            <w:r>
              <w:rPr>
                <w:rFonts w:ascii="Times New Roman" w:eastAsia="SimSun" w:hAnsi="Times New Roman" w:cs="Times New Roman"/>
                <w:lang w:eastAsia="zh-CN"/>
              </w:rPr>
              <w:t xml:space="preserve">Расположен на территории </w:t>
            </w:r>
            <w:proofErr w:type="spellStart"/>
            <w:r>
              <w:rPr>
                <w:rFonts w:ascii="Times New Roman" w:eastAsia="SimSun" w:hAnsi="Times New Roman" w:cs="Times New Roman"/>
                <w:lang w:eastAsia="zh-CN"/>
              </w:rPr>
              <w:t>Ходзинского</w:t>
            </w:r>
            <w:proofErr w:type="spellEnd"/>
            <w:r>
              <w:rPr>
                <w:rFonts w:ascii="Times New Roman" w:eastAsia="SimSun" w:hAnsi="Times New Roman" w:cs="Times New Roman"/>
                <w:lang w:eastAsia="zh-CN"/>
              </w:rPr>
              <w:t xml:space="preserve"> сельского поселения примерно 3855м по направлению на северо-запад </w:t>
            </w:r>
            <w:proofErr w:type="gramStart"/>
            <w:r>
              <w:rPr>
                <w:rFonts w:ascii="Times New Roman" w:eastAsia="SimSun" w:hAnsi="Times New Roman" w:cs="Times New Roman"/>
                <w:lang w:eastAsia="zh-CN"/>
              </w:rPr>
              <w:t>от</w:t>
            </w:r>
            <w:proofErr w:type="gramEnd"/>
            <w:r>
              <w:rPr>
                <w:rFonts w:ascii="Times New Roman" w:eastAsia="SimSun" w:hAnsi="Times New Roman" w:cs="Times New Roman"/>
                <w:lang w:eastAsia="zh-CN"/>
              </w:rPr>
              <w:t xml:space="preserve"> а. Ходзь</w:t>
            </w:r>
          </w:p>
        </w:tc>
        <w:tc>
          <w:tcPr>
            <w:tcW w:w="4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sz w:val="24"/>
                <w:lang w:eastAsia="zh-CN"/>
              </w:rPr>
            </w:pPr>
            <w:r>
              <w:rPr>
                <w:rFonts w:ascii="Times New Roman" w:eastAsia="SimSun" w:hAnsi="Times New Roman" w:cs="Times New Roman"/>
                <w:sz w:val="24"/>
                <w:lang w:eastAsia="zh-CN"/>
              </w:rPr>
              <w:t>-</w:t>
            </w:r>
          </w:p>
        </w:tc>
        <w:tc>
          <w:tcPr>
            <w:tcW w:w="17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sz w:val="24"/>
                <w:lang w:eastAsia="zh-CN"/>
              </w:rPr>
            </w:pPr>
            <w:r>
              <w:rPr>
                <w:rFonts w:ascii="Times New Roman" w:eastAsia="SimSun" w:hAnsi="Times New Roman" w:cs="Times New Roman"/>
                <w:sz w:val="24"/>
                <w:lang w:eastAsia="zh-CN"/>
              </w:rPr>
              <w:t>-</w:t>
            </w:r>
          </w:p>
        </w:tc>
      </w:tr>
      <w:tr w:rsidR="00650218">
        <w:tblPrEx>
          <w:tblCellMar>
            <w:top w:w="0" w:type="dxa"/>
            <w:bottom w:w="0" w:type="dxa"/>
          </w:tblCellMar>
        </w:tblPrEx>
        <w:trPr>
          <w:trHeight w:val="885"/>
        </w:trPr>
        <w:tc>
          <w:tcPr>
            <w:tcW w:w="178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pPr>
            <w:r>
              <w:rPr>
                <w:rFonts w:ascii="Times New Roman" w:eastAsia="SimSun" w:hAnsi="Times New Roman" w:cs="Times New Roman"/>
                <w:lang w:eastAsia="zh-CN"/>
              </w:rPr>
              <w:lastRenderedPageBreak/>
              <w:t xml:space="preserve">Администрация МО </w:t>
            </w:r>
            <w:r>
              <w:rPr>
                <w:rFonts w:ascii="Times New Roman" w:eastAsia="SimSun" w:hAnsi="Times New Roman" w:cs="Times New Roman"/>
                <w:lang w:eastAsia="zh-CN"/>
              </w:rPr>
              <w:lastRenderedPageBreak/>
              <w:t>«</w:t>
            </w:r>
            <w:proofErr w:type="spellStart"/>
            <w:r>
              <w:rPr>
                <w:rFonts w:ascii="Times New Roman" w:eastAsia="SimSun" w:hAnsi="Times New Roman" w:cs="Times New Roman"/>
                <w:lang w:eastAsia="zh-CN"/>
              </w:rPr>
              <w:t>Ходзинское</w:t>
            </w:r>
            <w:proofErr w:type="spellEnd"/>
            <w:r>
              <w:rPr>
                <w:rFonts w:ascii="Times New Roman" w:eastAsia="SimSun" w:hAnsi="Times New Roman" w:cs="Times New Roman"/>
                <w:lang w:eastAsia="zh-CN"/>
              </w:rPr>
              <w:t xml:space="preserve"> сельское поселение», Глава Рамазан </w:t>
            </w:r>
            <w:proofErr w:type="spellStart"/>
            <w:r>
              <w:rPr>
                <w:rFonts w:ascii="Times New Roman" w:eastAsia="SimSun" w:hAnsi="Times New Roman" w:cs="Times New Roman"/>
                <w:lang w:eastAsia="zh-CN"/>
              </w:rPr>
              <w:t>Магамедович</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Тлостнаков</w:t>
            </w:r>
            <w:proofErr w:type="spellEnd"/>
            <w:r>
              <w:rPr>
                <w:rFonts w:ascii="Times New Roman" w:eastAsia="SimSun" w:hAnsi="Times New Roman" w:cs="Times New Roman"/>
                <w:lang w:eastAsia="zh-CN"/>
              </w:rPr>
              <w:t xml:space="preserve">, 8-989-754-44-44; </w:t>
            </w:r>
            <w:proofErr w:type="spellStart"/>
            <w:r>
              <w:rPr>
                <w:rFonts w:ascii="Times New Roman" w:eastAsia="SimSun" w:hAnsi="Times New Roman" w:cs="Times New Roman"/>
                <w:lang w:val="en-US" w:eastAsia="zh-CN"/>
              </w:rPr>
              <w:lastRenderedPageBreak/>
              <w:t>Xodzinskoe</w:t>
            </w:r>
            <w:proofErr w:type="spellEnd"/>
            <w:r>
              <w:rPr>
                <w:rFonts w:ascii="Times New Roman" w:eastAsia="SimSun" w:hAnsi="Times New Roman" w:cs="Times New Roman"/>
                <w:lang w:eastAsia="zh-CN"/>
              </w:rPr>
              <w:t>@</w:t>
            </w:r>
            <w:r>
              <w:rPr>
                <w:rFonts w:ascii="Times New Roman" w:eastAsia="SimSun" w:hAnsi="Times New Roman" w:cs="Times New Roman"/>
                <w:lang w:val="en-US" w:eastAsia="zh-CN"/>
              </w:rPr>
              <w:t>mail</w:t>
            </w:r>
            <w:r>
              <w:rPr>
                <w:rFonts w:ascii="Times New Roman" w:eastAsia="SimSun" w:hAnsi="Times New Roman" w:cs="Times New Roman"/>
                <w:lang w:eastAsia="zh-CN"/>
              </w:rPr>
              <w:t>.</w:t>
            </w:r>
            <w:proofErr w:type="spellStart"/>
            <w:r>
              <w:rPr>
                <w:rFonts w:ascii="Times New Roman" w:eastAsia="SimSun" w:hAnsi="Times New Roman" w:cs="Times New Roman"/>
                <w:lang w:val="en-US" w:eastAsia="zh-CN"/>
              </w:rPr>
              <w:t>ru</w:t>
            </w:r>
            <w:proofErr w:type="spellEnd"/>
          </w:p>
          <w:p w:rsidR="00650218" w:rsidRDefault="00650218">
            <w:pPr>
              <w:pStyle w:val="Standard"/>
              <w:jc w:val="both"/>
              <w:rPr>
                <w:rFonts w:ascii="Times New Roman" w:eastAsia="SimSun" w:hAnsi="Times New Roman" w:cs="Times New Roman"/>
                <w:lang w:eastAsia="zh-CN"/>
              </w:rPr>
            </w:pP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val="en-US" w:eastAsia="zh-CN"/>
              </w:rPr>
            </w:pPr>
            <w:r>
              <w:rPr>
                <w:rFonts w:ascii="Times New Roman" w:eastAsia="SimSun" w:hAnsi="Times New Roman" w:cs="Times New Roman"/>
                <w:lang w:val="en-US" w:eastAsia="zh-CN"/>
              </w:rPr>
              <w:lastRenderedPageBreak/>
              <w:t>0101005823</w:t>
            </w:r>
          </w:p>
        </w:tc>
        <w:tc>
          <w:tcPr>
            <w:tcW w:w="17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eastAsia="zh-CN"/>
              </w:rPr>
            </w:pPr>
            <w:r>
              <w:rPr>
                <w:rFonts w:ascii="Times New Roman" w:eastAsia="SimSun" w:hAnsi="Times New Roman" w:cs="Times New Roman"/>
                <w:lang w:eastAsia="zh-CN"/>
              </w:rPr>
              <w:t>Сады</w:t>
            </w:r>
          </w:p>
        </w:tc>
        <w:tc>
          <w:tcPr>
            <w:tcW w:w="397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eastAsia="zh-CN"/>
              </w:rPr>
            </w:pPr>
            <w:r>
              <w:rPr>
                <w:rFonts w:ascii="Times New Roman" w:eastAsia="SimSun" w:hAnsi="Times New Roman" w:cs="Times New Roman"/>
                <w:lang w:eastAsia="zh-CN"/>
              </w:rPr>
              <w:t>1000000</w:t>
            </w:r>
          </w:p>
        </w:tc>
        <w:tc>
          <w:tcPr>
            <w:tcW w:w="256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eastAsia="zh-CN"/>
              </w:rPr>
            </w:pPr>
            <w:r>
              <w:rPr>
                <w:rFonts w:ascii="Times New Roman" w:eastAsia="SimSun" w:hAnsi="Times New Roman" w:cs="Times New Roman"/>
                <w:lang w:eastAsia="zh-CN"/>
              </w:rPr>
              <w:t xml:space="preserve">Расположен на территории </w:t>
            </w:r>
            <w:proofErr w:type="spellStart"/>
            <w:r>
              <w:rPr>
                <w:rFonts w:ascii="Times New Roman" w:eastAsia="SimSun" w:hAnsi="Times New Roman" w:cs="Times New Roman"/>
                <w:lang w:eastAsia="zh-CN"/>
              </w:rPr>
              <w:t>Ходзинского</w:t>
            </w:r>
            <w:proofErr w:type="spellEnd"/>
            <w:r>
              <w:rPr>
                <w:rFonts w:ascii="Times New Roman" w:eastAsia="SimSun" w:hAnsi="Times New Roman" w:cs="Times New Roman"/>
                <w:lang w:eastAsia="zh-CN"/>
              </w:rPr>
              <w:t xml:space="preserve"> сельского </w:t>
            </w:r>
            <w:r>
              <w:rPr>
                <w:rFonts w:ascii="Times New Roman" w:eastAsia="SimSun" w:hAnsi="Times New Roman" w:cs="Times New Roman"/>
                <w:lang w:eastAsia="zh-CN"/>
              </w:rPr>
              <w:lastRenderedPageBreak/>
              <w:t xml:space="preserve">поселения примерно 5100м по направлению на юго-запад </w:t>
            </w:r>
            <w:proofErr w:type="gramStart"/>
            <w:r>
              <w:rPr>
                <w:rFonts w:ascii="Times New Roman" w:eastAsia="SimSun" w:hAnsi="Times New Roman" w:cs="Times New Roman"/>
                <w:lang w:eastAsia="zh-CN"/>
              </w:rPr>
              <w:t>от</w:t>
            </w:r>
            <w:proofErr w:type="gramEnd"/>
            <w:r>
              <w:rPr>
                <w:rFonts w:ascii="Times New Roman" w:eastAsia="SimSun" w:hAnsi="Times New Roman" w:cs="Times New Roman"/>
                <w:lang w:eastAsia="zh-CN"/>
              </w:rPr>
              <w:t xml:space="preserve"> а. Ходзь</w:t>
            </w:r>
          </w:p>
        </w:tc>
        <w:tc>
          <w:tcPr>
            <w:tcW w:w="4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both"/>
              <w:rPr>
                <w:rFonts w:ascii="Times New Roman" w:eastAsia="SimSun" w:hAnsi="Times New Roman" w:cs="Times New Roman"/>
                <w:sz w:val="24"/>
                <w:lang w:eastAsia="zh-CN"/>
              </w:rPr>
            </w:pPr>
          </w:p>
        </w:tc>
        <w:tc>
          <w:tcPr>
            <w:tcW w:w="17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both"/>
              <w:rPr>
                <w:rFonts w:ascii="Times New Roman" w:eastAsia="SimSun" w:hAnsi="Times New Roman" w:cs="Times New Roman"/>
                <w:sz w:val="24"/>
                <w:lang w:eastAsia="zh-CN"/>
              </w:rPr>
            </w:pPr>
          </w:p>
        </w:tc>
      </w:tr>
      <w:tr w:rsidR="00650218">
        <w:tblPrEx>
          <w:tblCellMar>
            <w:top w:w="0" w:type="dxa"/>
            <w:bottom w:w="0" w:type="dxa"/>
          </w:tblCellMar>
        </w:tblPrEx>
        <w:trPr>
          <w:trHeight w:val="885"/>
        </w:trPr>
        <w:tc>
          <w:tcPr>
            <w:tcW w:w="178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pPr>
            <w:r>
              <w:rPr>
                <w:rFonts w:ascii="Times New Roman" w:eastAsia="SimSun" w:hAnsi="Times New Roman" w:cs="Times New Roman"/>
                <w:lang w:eastAsia="zh-CN"/>
              </w:rPr>
              <w:lastRenderedPageBreak/>
              <w:t>Администрация МО «</w:t>
            </w:r>
            <w:proofErr w:type="spellStart"/>
            <w:r>
              <w:rPr>
                <w:rFonts w:ascii="Times New Roman" w:eastAsia="SimSun" w:hAnsi="Times New Roman" w:cs="Times New Roman"/>
                <w:lang w:eastAsia="zh-CN"/>
              </w:rPr>
              <w:t>Ходзинское</w:t>
            </w:r>
            <w:proofErr w:type="spellEnd"/>
            <w:r>
              <w:rPr>
                <w:rFonts w:ascii="Times New Roman" w:eastAsia="SimSun" w:hAnsi="Times New Roman" w:cs="Times New Roman"/>
                <w:lang w:eastAsia="zh-CN"/>
              </w:rPr>
              <w:t xml:space="preserve"> сельское поселение», Глава Рамазан </w:t>
            </w:r>
            <w:proofErr w:type="spellStart"/>
            <w:r>
              <w:rPr>
                <w:rFonts w:ascii="Times New Roman" w:eastAsia="SimSun" w:hAnsi="Times New Roman" w:cs="Times New Roman"/>
                <w:lang w:eastAsia="zh-CN"/>
              </w:rPr>
              <w:lastRenderedPageBreak/>
              <w:t>Магамедович</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Тлостнаков</w:t>
            </w:r>
            <w:proofErr w:type="spellEnd"/>
            <w:r>
              <w:rPr>
                <w:rFonts w:ascii="Times New Roman" w:eastAsia="SimSun" w:hAnsi="Times New Roman" w:cs="Times New Roman"/>
                <w:lang w:eastAsia="zh-CN"/>
              </w:rPr>
              <w:t xml:space="preserve">, 8-952-970-17-84; </w:t>
            </w:r>
            <w:proofErr w:type="spellStart"/>
            <w:r>
              <w:rPr>
                <w:rFonts w:ascii="Times New Roman" w:eastAsia="SimSun" w:hAnsi="Times New Roman" w:cs="Times New Roman"/>
                <w:lang w:val="en-US" w:eastAsia="zh-CN"/>
              </w:rPr>
              <w:t>Xodzinskoe</w:t>
            </w:r>
            <w:proofErr w:type="spellEnd"/>
            <w:r>
              <w:rPr>
                <w:rFonts w:ascii="Times New Roman" w:eastAsia="SimSun" w:hAnsi="Times New Roman" w:cs="Times New Roman"/>
                <w:lang w:eastAsia="zh-CN"/>
              </w:rPr>
              <w:t>@</w:t>
            </w:r>
            <w:r>
              <w:rPr>
                <w:rFonts w:ascii="Times New Roman" w:eastAsia="SimSun" w:hAnsi="Times New Roman" w:cs="Times New Roman"/>
                <w:lang w:val="en-US" w:eastAsia="zh-CN"/>
              </w:rPr>
              <w:t>mail</w:t>
            </w:r>
            <w:r>
              <w:rPr>
                <w:rFonts w:ascii="Times New Roman" w:eastAsia="SimSun" w:hAnsi="Times New Roman" w:cs="Times New Roman"/>
                <w:lang w:eastAsia="zh-CN"/>
              </w:rPr>
              <w:t>.</w:t>
            </w:r>
            <w:proofErr w:type="spellStart"/>
            <w:r>
              <w:rPr>
                <w:rFonts w:ascii="Times New Roman" w:eastAsia="SimSun" w:hAnsi="Times New Roman" w:cs="Times New Roman"/>
                <w:lang w:val="en-US" w:eastAsia="zh-CN"/>
              </w:rPr>
              <w:t>ru</w:t>
            </w:r>
            <w:proofErr w:type="spellEnd"/>
          </w:p>
          <w:p w:rsidR="00650218" w:rsidRDefault="00650218">
            <w:pPr>
              <w:pStyle w:val="Standard"/>
              <w:jc w:val="both"/>
              <w:rPr>
                <w:rFonts w:ascii="Times New Roman" w:eastAsia="SimSun" w:hAnsi="Times New Roman" w:cs="Times New Roman"/>
                <w:lang w:eastAsia="zh-CN"/>
              </w:rPr>
            </w:pP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val="en-US" w:eastAsia="zh-CN"/>
              </w:rPr>
            </w:pPr>
            <w:r>
              <w:rPr>
                <w:rFonts w:ascii="Times New Roman" w:eastAsia="SimSun" w:hAnsi="Times New Roman" w:cs="Times New Roman"/>
                <w:lang w:val="en-US" w:eastAsia="zh-CN"/>
              </w:rPr>
              <w:lastRenderedPageBreak/>
              <w:t>0101005823</w:t>
            </w:r>
          </w:p>
        </w:tc>
        <w:tc>
          <w:tcPr>
            <w:tcW w:w="17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eastAsia="zh-CN"/>
              </w:rPr>
            </w:pPr>
            <w:r>
              <w:rPr>
                <w:rFonts w:ascii="Times New Roman" w:eastAsia="SimSun" w:hAnsi="Times New Roman" w:cs="Times New Roman"/>
                <w:lang w:eastAsia="zh-CN"/>
              </w:rPr>
              <w:t>Горячий источник</w:t>
            </w:r>
          </w:p>
        </w:tc>
        <w:tc>
          <w:tcPr>
            <w:tcW w:w="397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eastAsia="zh-CN"/>
              </w:rPr>
            </w:pPr>
            <w:r>
              <w:rPr>
                <w:rFonts w:ascii="Times New Roman" w:eastAsia="SimSun" w:hAnsi="Times New Roman" w:cs="Times New Roman"/>
                <w:lang w:eastAsia="zh-CN"/>
              </w:rPr>
              <w:t>1500</w:t>
            </w:r>
          </w:p>
        </w:tc>
        <w:tc>
          <w:tcPr>
            <w:tcW w:w="256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eastAsia="zh-CN"/>
              </w:rPr>
            </w:pPr>
            <w:r>
              <w:rPr>
                <w:rFonts w:ascii="Times New Roman" w:eastAsia="SimSun" w:hAnsi="Times New Roman" w:cs="Times New Roman"/>
                <w:lang w:eastAsia="zh-CN"/>
              </w:rPr>
              <w:t xml:space="preserve">Расположен на территории </w:t>
            </w:r>
            <w:proofErr w:type="spellStart"/>
            <w:r>
              <w:rPr>
                <w:rFonts w:ascii="Times New Roman" w:eastAsia="SimSun" w:hAnsi="Times New Roman" w:cs="Times New Roman"/>
                <w:lang w:eastAsia="zh-CN"/>
              </w:rPr>
              <w:t>Ходзинского</w:t>
            </w:r>
            <w:proofErr w:type="spellEnd"/>
            <w:r>
              <w:rPr>
                <w:rFonts w:ascii="Times New Roman" w:eastAsia="SimSun" w:hAnsi="Times New Roman" w:cs="Times New Roman"/>
                <w:lang w:eastAsia="zh-CN"/>
              </w:rPr>
              <w:t xml:space="preserve"> сельского поселения примерно 2255м по направлению на северо-запад </w:t>
            </w:r>
            <w:proofErr w:type="gramStart"/>
            <w:r>
              <w:rPr>
                <w:rFonts w:ascii="Times New Roman" w:eastAsia="SimSun" w:hAnsi="Times New Roman" w:cs="Times New Roman"/>
                <w:lang w:eastAsia="zh-CN"/>
              </w:rPr>
              <w:t>от</w:t>
            </w:r>
            <w:proofErr w:type="gramEnd"/>
            <w:r>
              <w:rPr>
                <w:rFonts w:ascii="Times New Roman" w:eastAsia="SimSun" w:hAnsi="Times New Roman" w:cs="Times New Roman"/>
                <w:lang w:eastAsia="zh-CN"/>
              </w:rPr>
              <w:t xml:space="preserve"> а. Ходзь</w:t>
            </w:r>
          </w:p>
        </w:tc>
        <w:tc>
          <w:tcPr>
            <w:tcW w:w="4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both"/>
              <w:rPr>
                <w:rFonts w:ascii="Times New Roman" w:eastAsia="SimSun" w:hAnsi="Times New Roman" w:cs="Times New Roman"/>
                <w:sz w:val="24"/>
                <w:lang w:eastAsia="zh-CN"/>
              </w:rPr>
            </w:pPr>
          </w:p>
        </w:tc>
        <w:tc>
          <w:tcPr>
            <w:tcW w:w="17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both"/>
              <w:rPr>
                <w:rFonts w:ascii="Times New Roman" w:eastAsia="SimSun" w:hAnsi="Times New Roman" w:cs="Times New Roman"/>
                <w:sz w:val="24"/>
                <w:lang w:eastAsia="zh-CN"/>
              </w:rPr>
            </w:pPr>
          </w:p>
        </w:tc>
      </w:tr>
      <w:tr w:rsidR="00650218">
        <w:tblPrEx>
          <w:tblCellMar>
            <w:top w:w="0" w:type="dxa"/>
            <w:bottom w:w="0" w:type="dxa"/>
          </w:tblCellMar>
        </w:tblPrEx>
        <w:trPr>
          <w:trHeight w:val="885"/>
        </w:trPr>
        <w:tc>
          <w:tcPr>
            <w:tcW w:w="178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pPr>
            <w:r>
              <w:rPr>
                <w:rFonts w:ascii="Times New Roman" w:eastAsia="SimSun" w:hAnsi="Times New Roman" w:cs="Times New Roman"/>
                <w:lang w:eastAsia="zh-CN"/>
              </w:rPr>
              <w:lastRenderedPageBreak/>
              <w:t>Администрация МО «</w:t>
            </w:r>
            <w:proofErr w:type="spellStart"/>
            <w:r>
              <w:rPr>
                <w:rFonts w:ascii="Times New Roman" w:eastAsia="SimSun" w:hAnsi="Times New Roman" w:cs="Times New Roman"/>
                <w:lang w:eastAsia="zh-CN"/>
              </w:rPr>
              <w:t>Ход</w:t>
            </w:r>
            <w:r>
              <w:rPr>
                <w:rFonts w:ascii="Times New Roman" w:eastAsia="SimSun" w:hAnsi="Times New Roman" w:cs="Times New Roman"/>
                <w:lang w:eastAsia="zh-CN"/>
              </w:rPr>
              <w:lastRenderedPageBreak/>
              <w:t>зинское</w:t>
            </w:r>
            <w:proofErr w:type="spellEnd"/>
            <w:r>
              <w:rPr>
                <w:rFonts w:ascii="Times New Roman" w:eastAsia="SimSun" w:hAnsi="Times New Roman" w:cs="Times New Roman"/>
                <w:lang w:eastAsia="zh-CN"/>
              </w:rPr>
              <w:t xml:space="preserve"> сельское поселение», Глава Рамазан </w:t>
            </w:r>
            <w:proofErr w:type="spellStart"/>
            <w:r>
              <w:rPr>
                <w:rFonts w:ascii="Times New Roman" w:eastAsia="SimSun" w:hAnsi="Times New Roman" w:cs="Times New Roman"/>
                <w:lang w:eastAsia="zh-CN"/>
              </w:rPr>
              <w:t>Магамедович</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Тлостнаков</w:t>
            </w:r>
            <w:proofErr w:type="spellEnd"/>
            <w:r>
              <w:rPr>
                <w:rFonts w:ascii="Times New Roman" w:eastAsia="SimSun" w:hAnsi="Times New Roman" w:cs="Times New Roman"/>
                <w:lang w:eastAsia="zh-CN"/>
              </w:rPr>
              <w:t xml:space="preserve">, 8-952-970-17-84; </w:t>
            </w:r>
            <w:proofErr w:type="spellStart"/>
            <w:r>
              <w:rPr>
                <w:rFonts w:ascii="Times New Roman" w:eastAsia="SimSun" w:hAnsi="Times New Roman" w:cs="Times New Roman"/>
                <w:lang w:val="en-US" w:eastAsia="zh-CN"/>
              </w:rPr>
              <w:t>Xodzi</w:t>
            </w:r>
            <w:r>
              <w:rPr>
                <w:rFonts w:ascii="Times New Roman" w:eastAsia="SimSun" w:hAnsi="Times New Roman" w:cs="Times New Roman"/>
                <w:lang w:val="en-US" w:eastAsia="zh-CN"/>
              </w:rPr>
              <w:lastRenderedPageBreak/>
              <w:t>nskoe</w:t>
            </w:r>
            <w:proofErr w:type="spellEnd"/>
            <w:r>
              <w:rPr>
                <w:rFonts w:ascii="Times New Roman" w:eastAsia="SimSun" w:hAnsi="Times New Roman" w:cs="Times New Roman"/>
                <w:lang w:eastAsia="zh-CN"/>
              </w:rPr>
              <w:t>@</w:t>
            </w:r>
            <w:r>
              <w:rPr>
                <w:rFonts w:ascii="Times New Roman" w:eastAsia="SimSun" w:hAnsi="Times New Roman" w:cs="Times New Roman"/>
                <w:lang w:val="en-US" w:eastAsia="zh-CN"/>
              </w:rPr>
              <w:t>mail</w:t>
            </w:r>
            <w:r>
              <w:rPr>
                <w:rFonts w:ascii="Times New Roman" w:eastAsia="SimSun" w:hAnsi="Times New Roman" w:cs="Times New Roman"/>
                <w:lang w:eastAsia="zh-CN"/>
              </w:rPr>
              <w:t>.</w:t>
            </w:r>
            <w:proofErr w:type="spellStart"/>
            <w:r>
              <w:rPr>
                <w:rFonts w:ascii="Times New Roman" w:eastAsia="SimSun" w:hAnsi="Times New Roman" w:cs="Times New Roman"/>
                <w:lang w:val="en-US" w:eastAsia="zh-CN"/>
              </w:rPr>
              <w:t>ru</w:t>
            </w:r>
            <w:proofErr w:type="spellEnd"/>
          </w:p>
          <w:p w:rsidR="00650218" w:rsidRDefault="00650218">
            <w:pPr>
              <w:pStyle w:val="Standard"/>
              <w:jc w:val="both"/>
              <w:rPr>
                <w:rFonts w:ascii="Times New Roman" w:eastAsia="SimSun" w:hAnsi="Times New Roman" w:cs="Times New Roman"/>
                <w:lang w:eastAsia="zh-CN"/>
              </w:rPr>
            </w:pP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val="en-US" w:eastAsia="zh-CN"/>
              </w:rPr>
            </w:pPr>
            <w:r>
              <w:rPr>
                <w:rFonts w:ascii="Times New Roman" w:eastAsia="SimSun" w:hAnsi="Times New Roman" w:cs="Times New Roman"/>
                <w:lang w:val="en-US" w:eastAsia="zh-CN"/>
              </w:rPr>
              <w:lastRenderedPageBreak/>
              <w:t>0101005823</w:t>
            </w:r>
          </w:p>
        </w:tc>
        <w:tc>
          <w:tcPr>
            <w:tcW w:w="17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eastAsia="zh-CN"/>
              </w:rPr>
            </w:pPr>
            <w:r>
              <w:rPr>
                <w:rFonts w:ascii="Times New Roman" w:eastAsia="SimSun" w:hAnsi="Times New Roman" w:cs="Times New Roman"/>
                <w:lang w:eastAsia="zh-CN"/>
              </w:rPr>
              <w:t>АЗС</w:t>
            </w:r>
          </w:p>
        </w:tc>
        <w:tc>
          <w:tcPr>
            <w:tcW w:w="397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eastAsia="zh-CN"/>
              </w:rPr>
            </w:pPr>
            <w:r>
              <w:rPr>
                <w:rFonts w:ascii="Times New Roman" w:eastAsia="SimSun" w:hAnsi="Times New Roman" w:cs="Times New Roman"/>
                <w:lang w:eastAsia="zh-CN"/>
              </w:rPr>
              <w:t>9915</w:t>
            </w:r>
          </w:p>
        </w:tc>
        <w:tc>
          <w:tcPr>
            <w:tcW w:w="256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eastAsia="zh-CN"/>
              </w:rPr>
            </w:pPr>
            <w:r>
              <w:rPr>
                <w:rFonts w:ascii="Times New Roman" w:eastAsia="SimSun" w:hAnsi="Times New Roman" w:cs="Times New Roman"/>
                <w:lang w:eastAsia="zh-CN"/>
              </w:rPr>
              <w:t xml:space="preserve">Расположен на территории </w:t>
            </w:r>
            <w:proofErr w:type="spellStart"/>
            <w:r>
              <w:rPr>
                <w:rFonts w:ascii="Times New Roman" w:eastAsia="SimSun" w:hAnsi="Times New Roman" w:cs="Times New Roman"/>
                <w:lang w:eastAsia="zh-CN"/>
              </w:rPr>
              <w:t>Ходзинского</w:t>
            </w:r>
            <w:proofErr w:type="spellEnd"/>
            <w:r>
              <w:rPr>
                <w:rFonts w:ascii="Times New Roman" w:eastAsia="SimSun" w:hAnsi="Times New Roman" w:cs="Times New Roman"/>
                <w:lang w:eastAsia="zh-CN"/>
              </w:rPr>
              <w:t xml:space="preserve"> сельского поселения </w:t>
            </w:r>
            <w:r>
              <w:rPr>
                <w:rFonts w:ascii="Times New Roman" w:eastAsia="SimSun" w:hAnsi="Times New Roman" w:cs="Times New Roman"/>
                <w:lang w:eastAsia="zh-CN"/>
              </w:rPr>
              <w:lastRenderedPageBreak/>
              <w:t xml:space="preserve">примерно 3750м по направлению на </w:t>
            </w:r>
            <w:proofErr w:type="spellStart"/>
            <w:r>
              <w:rPr>
                <w:rFonts w:ascii="Times New Roman" w:eastAsia="SimSun" w:hAnsi="Times New Roman" w:cs="Times New Roman"/>
                <w:lang w:eastAsia="zh-CN"/>
              </w:rPr>
              <w:t>северо</w:t>
            </w:r>
            <w:proofErr w:type="spellEnd"/>
            <w:r>
              <w:rPr>
                <w:rFonts w:ascii="Times New Roman" w:eastAsia="SimSun" w:hAnsi="Times New Roman" w:cs="Times New Roman"/>
                <w:lang w:eastAsia="zh-CN"/>
              </w:rPr>
              <w:t xml:space="preserve"> </w:t>
            </w:r>
            <w:proofErr w:type="gramStart"/>
            <w:r>
              <w:rPr>
                <w:rFonts w:ascii="Times New Roman" w:eastAsia="SimSun" w:hAnsi="Times New Roman" w:cs="Times New Roman"/>
                <w:lang w:eastAsia="zh-CN"/>
              </w:rPr>
              <w:t>от</w:t>
            </w:r>
            <w:proofErr w:type="gramEnd"/>
            <w:r>
              <w:rPr>
                <w:rFonts w:ascii="Times New Roman" w:eastAsia="SimSun" w:hAnsi="Times New Roman" w:cs="Times New Roman"/>
                <w:lang w:eastAsia="zh-CN"/>
              </w:rPr>
              <w:t xml:space="preserve"> а. Ходзь</w:t>
            </w:r>
          </w:p>
        </w:tc>
        <w:tc>
          <w:tcPr>
            <w:tcW w:w="4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both"/>
              <w:rPr>
                <w:rFonts w:ascii="Times New Roman" w:eastAsia="SimSun" w:hAnsi="Times New Roman" w:cs="Times New Roman"/>
                <w:sz w:val="24"/>
                <w:lang w:eastAsia="zh-CN"/>
              </w:rPr>
            </w:pPr>
          </w:p>
        </w:tc>
        <w:tc>
          <w:tcPr>
            <w:tcW w:w="17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both"/>
              <w:rPr>
                <w:rFonts w:ascii="Times New Roman" w:eastAsia="SimSun" w:hAnsi="Times New Roman" w:cs="Times New Roman"/>
                <w:sz w:val="24"/>
                <w:lang w:eastAsia="zh-CN"/>
              </w:rPr>
            </w:pPr>
          </w:p>
        </w:tc>
      </w:tr>
      <w:tr w:rsidR="00650218">
        <w:tblPrEx>
          <w:tblCellMar>
            <w:top w:w="0" w:type="dxa"/>
            <w:bottom w:w="0" w:type="dxa"/>
          </w:tblCellMar>
        </w:tblPrEx>
        <w:trPr>
          <w:trHeight w:val="885"/>
        </w:trPr>
        <w:tc>
          <w:tcPr>
            <w:tcW w:w="178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pPr>
            <w:r>
              <w:rPr>
                <w:rFonts w:ascii="Times New Roman" w:eastAsia="SimSun" w:hAnsi="Times New Roman" w:cs="Times New Roman"/>
                <w:lang w:eastAsia="zh-CN"/>
              </w:rPr>
              <w:lastRenderedPageBreak/>
              <w:t>Администрация МО «</w:t>
            </w:r>
            <w:proofErr w:type="spellStart"/>
            <w:r>
              <w:rPr>
                <w:rFonts w:ascii="Times New Roman" w:eastAsia="SimSun" w:hAnsi="Times New Roman" w:cs="Times New Roman"/>
                <w:lang w:eastAsia="zh-CN"/>
              </w:rPr>
              <w:t>Ходзинское</w:t>
            </w:r>
            <w:proofErr w:type="spellEnd"/>
            <w:r>
              <w:rPr>
                <w:rFonts w:ascii="Times New Roman" w:eastAsia="SimSun" w:hAnsi="Times New Roman" w:cs="Times New Roman"/>
                <w:lang w:eastAsia="zh-CN"/>
              </w:rPr>
              <w:t xml:space="preserve"> сельское поселение», Глава Рамазан </w:t>
            </w:r>
            <w:proofErr w:type="spellStart"/>
            <w:r>
              <w:rPr>
                <w:rFonts w:ascii="Times New Roman" w:eastAsia="SimSun" w:hAnsi="Times New Roman" w:cs="Times New Roman"/>
                <w:lang w:eastAsia="zh-CN"/>
              </w:rPr>
              <w:t>Мага</w:t>
            </w:r>
            <w:r>
              <w:rPr>
                <w:rFonts w:ascii="Times New Roman" w:eastAsia="SimSun" w:hAnsi="Times New Roman" w:cs="Times New Roman"/>
                <w:lang w:eastAsia="zh-CN"/>
              </w:rPr>
              <w:lastRenderedPageBreak/>
              <w:t>медович</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Тлостнаков</w:t>
            </w:r>
            <w:proofErr w:type="spellEnd"/>
            <w:r>
              <w:rPr>
                <w:rFonts w:ascii="Times New Roman" w:eastAsia="SimSun" w:hAnsi="Times New Roman" w:cs="Times New Roman"/>
                <w:lang w:eastAsia="zh-CN"/>
              </w:rPr>
              <w:t xml:space="preserve">, 8-952-970-17-84; </w:t>
            </w:r>
            <w:proofErr w:type="spellStart"/>
            <w:r>
              <w:rPr>
                <w:rFonts w:ascii="Times New Roman" w:eastAsia="SimSun" w:hAnsi="Times New Roman" w:cs="Times New Roman"/>
                <w:lang w:val="en-US" w:eastAsia="zh-CN"/>
              </w:rPr>
              <w:t>Xodzinskoe</w:t>
            </w:r>
            <w:proofErr w:type="spellEnd"/>
            <w:r>
              <w:rPr>
                <w:rFonts w:ascii="Times New Roman" w:eastAsia="SimSun" w:hAnsi="Times New Roman" w:cs="Times New Roman"/>
                <w:lang w:eastAsia="zh-CN"/>
              </w:rPr>
              <w:t>@</w:t>
            </w:r>
            <w:r>
              <w:rPr>
                <w:rFonts w:ascii="Times New Roman" w:eastAsia="SimSun" w:hAnsi="Times New Roman" w:cs="Times New Roman"/>
                <w:lang w:val="en-US" w:eastAsia="zh-CN"/>
              </w:rPr>
              <w:t>mail</w:t>
            </w:r>
            <w:r>
              <w:rPr>
                <w:rFonts w:ascii="Times New Roman" w:eastAsia="SimSun" w:hAnsi="Times New Roman" w:cs="Times New Roman"/>
                <w:lang w:eastAsia="zh-CN"/>
              </w:rPr>
              <w:t>.</w:t>
            </w:r>
            <w:proofErr w:type="spellStart"/>
            <w:r>
              <w:rPr>
                <w:rFonts w:ascii="Times New Roman" w:eastAsia="SimSun" w:hAnsi="Times New Roman" w:cs="Times New Roman"/>
                <w:lang w:val="en-US" w:eastAsia="zh-CN"/>
              </w:rPr>
              <w:t>ru</w:t>
            </w:r>
            <w:proofErr w:type="spellEnd"/>
          </w:p>
          <w:p w:rsidR="00650218" w:rsidRDefault="00650218">
            <w:pPr>
              <w:pStyle w:val="Standard"/>
              <w:jc w:val="both"/>
              <w:rPr>
                <w:rFonts w:ascii="Times New Roman" w:eastAsia="SimSun" w:hAnsi="Times New Roman" w:cs="Times New Roman"/>
                <w:lang w:eastAsia="zh-CN"/>
              </w:rPr>
            </w:pP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val="en-US" w:eastAsia="zh-CN"/>
              </w:rPr>
            </w:pPr>
            <w:r>
              <w:rPr>
                <w:rFonts w:ascii="Times New Roman" w:eastAsia="SimSun" w:hAnsi="Times New Roman" w:cs="Times New Roman"/>
                <w:lang w:val="en-US" w:eastAsia="zh-CN"/>
              </w:rPr>
              <w:lastRenderedPageBreak/>
              <w:t>0101005823</w:t>
            </w:r>
          </w:p>
        </w:tc>
        <w:tc>
          <w:tcPr>
            <w:tcW w:w="17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pPr>
            <w:r>
              <w:rPr>
                <w:rFonts w:ascii="Times New Roman" w:eastAsia="SimSun" w:hAnsi="Times New Roman" w:cs="Times New Roman"/>
                <w:lang w:eastAsia="zh-CN"/>
              </w:rPr>
              <w:t>Микро-</w:t>
            </w:r>
            <w:proofErr w:type="spellStart"/>
            <w:r>
              <w:rPr>
                <w:rFonts w:ascii="Times New Roman" w:eastAsia="SimSun" w:hAnsi="Times New Roman" w:cs="Times New Roman"/>
                <w:lang w:eastAsia="zh-CN"/>
              </w:rPr>
              <w:t>сельхозрынок</w:t>
            </w:r>
            <w:proofErr w:type="spellEnd"/>
          </w:p>
        </w:tc>
        <w:tc>
          <w:tcPr>
            <w:tcW w:w="397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rPr>
                <w:rFonts w:ascii="Times New Roman" w:eastAsia="SimSun" w:hAnsi="Times New Roman" w:cs="Times New Roman"/>
                <w:lang w:eastAsia="zh-CN"/>
              </w:rPr>
            </w:pPr>
            <w:r>
              <w:rPr>
                <w:rFonts w:ascii="Times New Roman" w:eastAsia="SimSun" w:hAnsi="Times New Roman" w:cs="Times New Roman"/>
                <w:lang w:eastAsia="zh-CN"/>
              </w:rPr>
              <w:t>10000</w:t>
            </w:r>
          </w:p>
        </w:tc>
        <w:tc>
          <w:tcPr>
            <w:tcW w:w="256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464890">
            <w:pPr>
              <w:pStyle w:val="Standard"/>
              <w:jc w:val="both"/>
            </w:pPr>
            <w:r>
              <w:rPr>
                <w:rFonts w:ascii="Times New Roman" w:eastAsia="SimSun" w:hAnsi="Times New Roman" w:cs="Times New Roman"/>
                <w:lang w:eastAsia="zh-CN"/>
              </w:rPr>
              <w:t xml:space="preserve">Расположен на территории </w:t>
            </w:r>
            <w:proofErr w:type="spellStart"/>
            <w:r>
              <w:rPr>
                <w:rFonts w:ascii="Times New Roman" w:eastAsia="SimSun" w:hAnsi="Times New Roman" w:cs="Times New Roman"/>
                <w:lang w:eastAsia="zh-CN"/>
              </w:rPr>
              <w:t>Ходзинского</w:t>
            </w:r>
            <w:proofErr w:type="spellEnd"/>
            <w:r>
              <w:rPr>
                <w:rFonts w:ascii="Times New Roman" w:eastAsia="SimSun" w:hAnsi="Times New Roman" w:cs="Times New Roman"/>
                <w:lang w:eastAsia="zh-CN"/>
              </w:rPr>
              <w:t xml:space="preserve"> сельского поселения примерно 2150м по направлению на северо-восток </w:t>
            </w:r>
            <w:proofErr w:type="gramStart"/>
            <w:r>
              <w:rPr>
                <w:rFonts w:ascii="Times New Roman" w:eastAsia="SimSun" w:hAnsi="Times New Roman" w:cs="Times New Roman"/>
                <w:lang w:eastAsia="zh-CN"/>
              </w:rPr>
              <w:t>от</w:t>
            </w:r>
            <w:proofErr w:type="gramEnd"/>
            <w:r>
              <w:rPr>
                <w:rFonts w:ascii="Times New Roman" w:eastAsia="SimSun" w:hAnsi="Times New Roman" w:cs="Times New Roman"/>
                <w:lang w:eastAsia="zh-CN"/>
              </w:rPr>
              <w:t xml:space="preserve"> а. Ходзь</w:t>
            </w:r>
          </w:p>
        </w:tc>
        <w:tc>
          <w:tcPr>
            <w:tcW w:w="4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both"/>
              <w:rPr>
                <w:rFonts w:ascii="Times New Roman" w:eastAsia="SimSun" w:hAnsi="Times New Roman" w:cs="Times New Roman"/>
                <w:sz w:val="24"/>
                <w:lang w:eastAsia="zh-CN"/>
              </w:rPr>
            </w:pPr>
          </w:p>
        </w:tc>
        <w:tc>
          <w:tcPr>
            <w:tcW w:w="17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50218" w:rsidRDefault="00650218">
            <w:pPr>
              <w:pStyle w:val="Standard"/>
              <w:jc w:val="both"/>
              <w:rPr>
                <w:rFonts w:ascii="Times New Roman" w:eastAsia="SimSun" w:hAnsi="Times New Roman" w:cs="Times New Roman"/>
                <w:sz w:val="24"/>
                <w:lang w:eastAsia="zh-CN"/>
              </w:rPr>
            </w:pPr>
          </w:p>
        </w:tc>
      </w:tr>
    </w:tbl>
    <w:p w:rsidR="00650218" w:rsidRDefault="00650218">
      <w:pPr>
        <w:pStyle w:val="Standard"/>
      </w:pPr>
    </w:p>
    <w:p w:rsidR="00650218" w:rsidRDefault="00650218">
      <w:pPr>
        <w:pStyle w:val="Standard"/>
        <w:rPr>
          <w:rFonts w:ascii="Times New Roman" w:hAnsi="Times New Roman" w:cs="Times New Roman"/>
          <w:sz w:val="24"/>
        </w:rPr>
      </w:pPr>
    </w:p>
    <w:p w:rsidR="00650218" w:rsidRDefault="00650218">
      <w:pPr>
        <w:pStyle w:val="Standard"/>
        <w:rPr>
          <w:rFonts w:ascii="Times New Roman" w:hAnsi="Times New Roman" w:cs="Times New Roman"/>
          <w:sz w:val="24"/>
        </w:rPr>
      </w:pPr>
    </w:p>
    <w:p w:rsidR="00650218" w:rsidRDefault="00650218">
      <w:pPr>
        <w:pStyle w:val="Standard"/>
        <w:rPr>
          <w:rFonts w:ascii="Times New Roman" w:hAnsi="Times New Roman" w:cs="Times New Roman"/>
          <w:sz w:val="24"/>
        </w:rPr>
      </w:pPr>
    </w:p>
    <w:p w:rsidR="00650218" w:rsidRDefault="00650218">
      <w:pPr>
        <w:pStyle w:val="Standard"/>
        <w:rPr>
          <w:rFonts w:ascii="Times New Roman" w:hAnsi="Times New Roman" w:cs="Times New Roman"/>
          <w:sz w:val="24"/>
        </w:rPr>
      </w:pPr>
    </w:p>
    <w:p w:rsidR="00650218" w:rsidRDefault="00464890">
      <w:pPr>
        <w:pStyle w:val="Standard"/>
        <w:sectPr w:rsidR="00650218">
          <w:footerReference w:type="default" r:id="rId27"/>
          <w:pgSz w:w="16838" w:h="11906" w:orient="landscape"/>
          <w:pgMar w:top="851" w:right="1134" w:bottom="1701" w:left="1134" w:header="720" w:footer="709" w:gutter="0"/>
          <w:cols w:space="720"/>
        </w:sectPr>
      </w:pPr>
      <w:r>
        <w:t xml:space="preserve"> </w:t>
      </w:r>
    </w:p>
    <w:p w:rsidR="00650218" w:rsidRDefault="00464890">
      <w:pPr>
        <w:pStyle w:val="1"/>
        <w:numPr>
          <w:ilvl w:val="0"/>
          <w:numId w:val="45"/>
        </w:numPr>
        <w:spacing w:before="0"/>
        <w:jc w:val="both"/>
        <w:rPr>
          <w:rFonts w:ascii="Times New Roman" w:eastAsia="Times New Roman" w:hAnsi="Times New Roman" w:cs="Times New Roman"/>
          <w:bCs w:val="0"/>
          <w:color w:val="00000A"/>
        </w:rPr>
      </w:pPr>
      <w:r>
        <w:rPr>
          <w:rFonts w:ascii="Times New Roman" w:eastAsia="Times New Roman" w:hAnsi="Times New Roman" w:cs="Times New Roman"/>
          <w:bCs w:val="0"/>
          <w:color w:val="00000A"/>
        </w:rPr>
        <w:lastRenderedPageBreak/>
        <w:t>Целевые индикаторы программы, включающие технико-экономические, финансовые и социально-экономические показатели развития социальной инфраструктуры (устанавливаются по каждому мероприятию и по каждому виду объектов социальной инфраструктуры).</w:t>
      </w:r>
    </w:p>
    <w:p w:rsidR="00650218" w:rsidRDefault="00464890">
      <w:pPr>
        <w:pStyle w:val="Standard"/>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Перечень целевых индикаторов  Программы в таблице 10</w:t>
      </w:r>
    </w:p>
    <w:p w:rsidR="00650218" w:rsidRDefault="00464890">
      <w:pPr>
        <w:pStyle w:val="1"/>
        <w:numPr>
          <w:ilvl w:val="1"/>
          <w:numId w:val="31"/>
        </w:numPr>
        <w:spacing w:before="0"/>
        <w:jc w:val="both"/>
        <w:rPr>
          <w:rFonts w:ascii="Times New Roman" w:eastAsia="Times New Roman" w:hAnsi="Times New Roman" w:cs="Times New Roman"/>
          <w:bCs w:val="0"/>
          <w:color w:val="00000A"/>
        </w:rPr>
      </w:pPr>
      <w:r>
        <w:rPr>
          <w:rFonts w:ascii="Times New Roman" w:eastAsia="Times New Roman" w:hAnsi="Times New Roman" w:cs="Times New Roman"/>
          <w:bCs w:val="0"/>
          <w:color w:val="00000A"/>
        </w:rPr>
        <w:t xml:space="preserve"> Оценка эффективности мероприятий, включенных в программу, в том числе с точки </w:t>
      </w:r>
      <w:proofErr w:type="gramStart"/>
      <w:r>
        <w:rPr>
          <w:rFonts w:ascii="Times New Roman" w:eastAsia="Times New Roman" w:hAnsi="Times New Roman" w:cs="Times New Roman"/>
          <w:bCs w:val="0"/>
          <w:color w:val="00000A"/>
        </w:rPr>
        <w:t>зрения достижения расчетного уровня обеспеченности населения</w:t>
      </w:r>
      <w:proofErr w:type="gramEnd"/>
      <w:r>
        <w:rPr>
          <w:rFonts w:ascii="Times New Roman" w:eastAsia="Times New Roman" w:hAnsi="Times New Roman" w:cs="Times New Roman"/>
          <w:bCs w:val="0"/>
          <w:color w:val="00000A"/>
        </w:rPr>
        <w:t xml:space="preserve"> поселения,  услугами в областях образования, культуры, здравоохранения, культуры, физической культуры и массового спорта</w:t>
      </w:r>
    </w:p>
    <w:p w:rsidR="00650218" w:rsidRDefault="00464890">
      <w:pPr>
        <w:pStyle w:val="Default"/>
        <w:ind w:left="360" w:firstLine="348"/>
        <w:jc w:val="both"/>
        <w:rPr>
          <w:sz w:val="28"/>
          <w:szCs w:val="28"/>
        </w:rPr>
      </w:pPr>
      <w:r>
        <w:rPr>
          <w:sz w:val="28"/>
          <w:szCs w:val="28"/>
        </w:rPr>
        <w:t>При реализации Программы ожидаются следующие результаты:</w:t>
      </w:r>
    </w:p>
    <w:p w:rsidR="00650218" w:rsidRDefault="00464890">
      <w:pPr>
        <w:pStyle w:val="Standard"/>
        <w:ind w:left="36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повышение качества, комфортности и уровня жизни населения </w:t>
      </w:r>
      <w:proofErr w:type="spellStart"/>
      <w:r>
        <w:rPr>
          <w:rFonts w:ascii="Times New Roman" w:eastAsia="Times New Roman" w:hAnsi="Times New Roman" w:cs="Times New Roman"/>
          <w:bCs/>
          <w:sz w:val="28"/>
          <w:szCs w:val="28"/>
        </w:rPr>
        <w:t>Ходзинского</w:t>
      </w:r>
      <w:proofErr w:type="spellEnd"/>
      <w:r>
        <w:rPr>
          <w:rFonts w:ascii="Times New Roman" w:eastAsia="Times New Roman" w:hAnsi="Times New Roman" w:cs="Times New Roman"/>
          <w:bCs/>
          <w:sz w:val="28"/>
          <w:szCs w:val="28"/>
        </w:rPr>
        <w:t xml:space="preserve"> сельского поселения;</w:t>
      </w:r>
    </w:p>
    <w:p w:rsidR="00650218" w:rsidRDefault="00464890">
      <w:pPr>
        <w:pStyle w:val="Standard"/>
        <w:ind w:left="36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обеспеченность граждан жильём;</w:t>
      </w:r>
    </w:p>
    <w:p w:rsidR="00650218" w:rsidRDefault="00464890">
      <w:pPr>
        <w:pStyle w:val="Standard"/>
        <w:ind w:left="36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нормативная доступность и обеспеченность объектами социальной инфраструктуры жителей  поселения в сфере образования, здравоохранения, культуры, физической культуры и массового спорта;</w:t>
      </w:r>
    </w:p>
    <w:p w:rsidR="00650218" w:rsidRDefault="00464890">
      <w:pPr>
        <w:pStyle w:val="Standard"/>
        <w:ind w:left="36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сохранение культурно-исторического наследия на территории поселения.</w:t>
      </w:r>
    </w:p>
    <w:p w:rsidR="00650218" w:rsidRDefault="00464890">
      <w:pPr>
        <w:pStyle w:val="Default"/>
        <w:ind w:left="360" w:firstLine="348"/>
        <w:jc w:val="both"/>
        <w:rPr>
          <w:sz w:val="28"/>
          <w:szCs w:val="28"/>
        </w:rPr>
      </w:pPr>
      <w:r>
        <w:rPr>
          <w:sz w:val="28"/>
          <w:szCs w:val="28"/>
        </w:rPr>
        <w:t>Оценка эффективности реализации Программы осуществляется по итогам ежегодного выполнения Программы ответственными исполнителями.</w:t>
      </w:r>
    </w:p>
    <w:p w:rsidR="00650218" w:rsidRDefault="00464890">
      <w:pPr>
        <w:pStyle w:val="Default"/>
        <w:ind w:left="360" w:firstLine="348"/>
        <w:jc w:val="both"/>
        <w:rPr>
          <w:sz w:val="28"/>
          <w:szCs w:val="28"/>
        </w:rPr>
      </w:pPr>
      <w:r>
        <w:rPr>
          <w:sz w:val="28"/>
          <w:szCs w:val="28"/>
        </w:rPr>
        <w:t xml:space="preserve">Целью и задачами оценки эффективности реализации Программы являются выявление соответствия выполнения программных мероприятий (инвестиционных проектов) по проектированию, строительству и реконструкции объектов социальной </w:t>
      </w:r>
      <w:proofErr w:type="gramStart"/>
      <w:r>
        <w:rPr>
          <w:sz w:val="28"/>
          <w:szCs w:val="28"/>
        </w:rPr>
        <w:t>инфраструктуры</w:t>
      </w:r>
      <w:proofErr w:type="gramEnd"/>
      <w:r>
        <w:rPr>
          <w:sz w:val="28"/>
          <w:szCs w:val="28"/>
        </w:rPr>
        <w:t xml:space="preserve"> установленным в Программе параметрам и нормативам градостроительного проектирования, своевременное выявление и корректировка отклонений от утвержденных целей и задач Программы.</w:t>
      </w:r>
    </w:p>
    <w:p w:rsidR="00650218" w:rsidRDefault="00464890">
      <w:pPr>
        <w:pStyle w:val="Default"/>
        <w:ind w:left="360" w:firstLine="348"/>
        <w:jc w:val="both"/>
        <w:rPr>
          <w:sz w:val="28"/>
          <w:szCs w:val="28"/>
        </w:rPr>
      </w:pPr>
      <w:r>
        <w:rPr>
          <w:sz w:val="28"/>
          <w:szCs w:val="28"/>
        </w:rPr>
        <w:t>Оценка эффективности реализации Программы проводится на основе анализа выполнения программных мероприятий и достижения значений целевых индикаторов Программы и определяется при достижении целевых индикаторов в соответствии с таблицей  8.</w:t>
      </w:r>
    </w:p>
    <w:p w:rsidR="00650218" w:rsidRDefault="00650218">
      <w:pPr>
        <w:pStyle w:val="Default"/>
        <w:spacing w:line="360" w:lineRule="auto"/>
        <w:ind w:firstLine="708"/>
        <w:jc w:val="both"/>
        <w:rPr>
          <w:sz w:val="28"/>
          <w:szCs w:val="28"/>
          <w:lang w:eastAsia="ru-RU"/>
        </w:rPr>
      </w:pPr>
    </w:p>
    <w:p w:rsidR="00650218" w:rsidRDefault="00650218">
      <w:pPr>
        <w:pStyle w:val="Default"/>
        <w:spacing w:line="360" w:lineRule="auto"/>
        <w:ind w:firstLine="708"/>
        <w:jc w:val="both"/>
        <w:rPr>
          <w:sz w:val="28"/>
          <w:szCs w:val="28"/>
          <w:lang w:eastAsia="ru-RU"/>
        </w:rPr>
      </w:pPr>
    </w:p>
    <w:p w:rsidR="00650218" w:rsidRDefault="00650218">
      <w:pPr>
        <w:pStyle w:val="Default"/>
        <w:spacing w:line="360" w:lineRule="auto"/>
        <w:ind w:firstLine="708"/>
        <w:jc w:val="both"/>
        <w:rPr>
          <w:lang w:eastAsia="ru-RU"/>
        </w:rPr>
      </w:pPr>
    </w:p>
    <w:p w:rsidR="00650218" w:rsidRDefault="00650218">
      <w:pPr>
        <w:pStyle w:val="Default"/>
        <w:spacing w:line="360" w:lineRule="auto"/>
        <w:ind w:firstLine="708"/>
        <w:jc w:val="both"/>
        <w:rPr>
          <w:lang w:eastAsia="ru-RU"/>
        </w:rPr>
      </w:pPr>
    </w:p>
    <w:p w:rsidR="00650218" w:rsidRDefault="00650218">
      <w:pPr>
        <w:pStyle w:val="Default"/>
        <w:spacing w:line="360" w:lineRule="auto"/>
        <w:ind w:firstLine="708"/>
        <w:jc w:val="both"/>
        <w:rPr>
          <w:lang w:eastAsia="ru-RU"/>
        </w:rPr>
        <w:sectPr w:rsidR="00650218">
          <w:footerReference w:type="default" r:id="rId28"/>
          <w:pgSz w:w="11906" w:h="16838"/>
          <w:pgMar w:top="1134" w:right="850" w:bottom="1134" w:left="1701" w:header="720" w:footer="708" w:gutter="0"/>
          <w:cols w:space="720"/>
        </w:sectPr>
      </w:pPr>
    </w:p>
    <w:p w:rsidR="00650218" w:rsidRDefault="00464890">
      <w:pPr>
        <w:pStyle w:val="Standard"/>
      </w:pPr>
      <w:r>
        <w:rPr>
          <w:rFonts w:ascii="Times New Roman" w:hAnsi="Times New Roman" w:cs="Times New Roman"/>
          <w:color w:val="000000"/>
          <w:sz w:val="24"/>
        </w:rPr>
        <w:lastRenderedPageBreak/>
        <w:t xml:space="preserve">Таблица 13. Целевые индикаторы программы развития социальной инфраструктуры </w:t>
      </w:r>
      <w:proofErr w:type="spellStart"/>
      <w:r>
        <w:rPr>
          <w:rFonts w:ascii="Times New Roman" w:hAnsi="Times New Roman" w:cs="Times New Roman"/>
          <w:color w:val="000000"/>
          <w:sz w:val="24"/>
        </w:rPr>
        <w:t>Ходзинского</w:t>
      </w:r>
      <w:proofErr w:type="spellEnd"/>
      <w:r>
        <w:rPr>
          <w:rFonts w:ascii="Times New Roman" w:hAnsi="Times New Roman" w:cs="Times New Roman"/>
          <w:color w:val="000000"/>
          <w:sz w:val="24"/>
        </w:rPr>
        <w:t xml:space="preserve"> сельского поселения</w:t>
      </w:r>
    </w:p>
    <w:tbl>
      <w:tblPr>
        <w:tblW w:w="13715" w:type="dxa"/>
        <w:tblInd w:w="-108" w:type="dxa"/>
        <w:tblLayout w:type="fixed"/>
        <w:tblCellMar>
          <w:left w:w="10" w:type="dxa"/>
          <w:right w:w="10" w:type="dxa"/>
        </w:tblCellMar>
        <w:tblLook w:val="04A0" w:firstRow="1" w:lastRow="0" w:firstColumn="1" w:lastColumn="0" w:noHBand="0" w:noVBand="1"/>
      </w:tblPr>
      <w:tblGrid>
        <w:gridCol w:w="867"/>
        <w:gridCol w:w="831"/>
        <w:gridCol w:w="1699"/>
        <w:gridCol w:w="1699"/>
        <w:gridCol w:w="236"/>
        <w:gridCol w:w="1561"/>
        <w:gridCol w:w="1928"/>
        <w:gridCol w:w="1160"/>
        <w:gridCol w:w="1159"/>
        <w:gridCol w:w="852"/>
        <w:gridCol w:w="1723"/>
      </w:tblGrid>
      <w:tr w:rsidR="00650218">
        <w:tblPrEx>
          <w:tblCellMar>
            <w:top w:w="0" w:type="dxa"/>
            <w:bottom w:w="0" w:type="dxa"/>
          </w:tblCellMar>
        </w:tblPrEx>
        <w:trPr>
          <w:trHeight w:val="609"/>
        </w:trPr>
        <w:tc>
          <w:tcPr>
            <w:tcW w:w="1710" w:type="dxa"/>
            <w:gridSpan w:val="2"/>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п</w:t>
            </w:r>
            <w:proofErr w:type="gramEnd"/>
            <w:r>
              <w:rPr>
                <w:rFonts w:ascii="Times New Roman" w:hAnsi="Times New Roman" w:cs="Times New Roman"/>
              </w:rPr>
              <w:t>/п</w:t>
            </w:r>
          </w:p>
          <w:p w:rsidR="00650218" w:rsidRDefault="00650218">
            <w:pPr>
              <w:pStyle w:val="Standard"/>
              <w:rPr>
                <w:rFonts w:ascii="Times New Roman" w:hAnsi="Times New Roman" w:cs="Times New Roman"/>
              </w:rPr>
            </w:pPr>
          </w:p>
        </w:tc>
        <w:tc>
          <w:tcPr>
            <w:tcW w:w="1712"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Наименование целевого индикатора</w:t>
            </w:r>
          </w:p>
        </w:tc>
        <w:tc>
          <w:tcPr>
            <w:tcW w:w="1712"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 xml:space="preserve">Ед. </w:t>
            </w:r>
            <w:proofErr w:type="spellStart"/>
            <w:r>
              <w:rPr>
                <w:rFonts w:ascii="Times New Roman" w:hAnsi="Times New Roman" w:cs="Times New Roman"/>
              </w:rPr>
              <w:t>измер</w:t>
            </w:r>
            <w:proofErr w:type="spellEnd"/>
            <w:r>
              <w:rPr>
                <w:rFonts w:ascii="Times New Roman" w:hAnsi="Times New Roman" w:cs="Times New Roman"/>
              </w:rPr>
              <w:t>.</w:t>
            </w:r>
          </w:p>
          <w:p w:rsidR="00650218" w:rsidRDefault="00650218">
            <w:pPr>
              <w:pStyle w:val="Standard"/>
              <w:rPr>
                <w:rFonts w:ascii="Times New Roman" w:hAnsi="Times New Roman" w:cs="Times New Roman"/>
              </w:rPr>
            </w:pPr>
          </w:p>
        </w:tc>
        <w:tc>
          <w:tcPr>
            <w:tcW w:w="171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Значение целевого индикатора по годам</w:t>
            </w:r>
          </w:p>
          <w:p w:rsidR="00650218" w:rsidRDefault="00650218">
            <w:pPr>
              <w:pStyle w:val="Standard"/>
              <w:rPr>
                <w:rFonts w:ascii="Times New Roman" w:hAnsi="Times New Roman" w:cs="Times New Roman"/>
              </w:rPr>
            </w:pPr>
          </w:p>
        </w:tc>
        <w:tc>
          <w:tcPr>
            <w:tcW w:w="6871" w:type="dxa"/>
            <w:gridSpan w:val="5"/>
          </w:tcPr>
          <w:p w:rsidR="00650218" w:rsidRDefault="00650218">
            <w:pPr>
              <w:pStyle w:val="Standard"/>
            </w:pPr>
          </w:p>
        </w:tc>
      </w:tr>
      <w:tr w:rsidR="00650218">
        <w:tblPrEx>
          <w:tblCellMar>
            <w:top w:w="0" w:type="dxa"/>
            <w:bottom w:w="0" w:type="dxa"/>
          </w:tblCellMar>
        </w:tblPrEx>
        <w:trPr>
          <w:trHeight w:val="609"/>
        </w:trPr>
        <w:tc>
          <w:tcPr>
            <w:tcW w:w="1710"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4890" w:rsidRDefault="00464890"/>
        </w:tc>
        <w:tc>
          <w:tcPr>
            <w:tcW w:w="1712"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4890" w:rsidRDefault="00464890"/>
        </w:tc>
        <w:tc>
          <w:tcPr>
            <w:tcW w:w="1712"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4890" w:rsidRDefault="00464890"/>
        </w:tc>
        <w:tc>
          <w:tcPr>
            <w:tcW w:w="1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Существующее положение 2017</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2018</w:t>
            </w: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2019</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2020</w:t>
            </w: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2021</w:t>
            </w: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E36858">
            <w:pPr>
              <w:pStyle w:val="Standard"/>
              <w:rPr>
                <w:rFonts w:ascii="Times New Roman" w:hAnsi="Times New Roman" w:cs="Times New Roman"/>
              </w:rPr>
            </w:pPr>
            <w:r>
              <w:rPr>
                <w:rFonts w:ascii="Times New Roman" w:hAnsi="Times New Roman" w:cs="Times New Roman"/>
              </w:rPr>
              <w:t>2022-2027</w:t>
            </w:r>
            <w:bookmarkStart w:id="7" w:name="_GoBack"/>
            <w:bookmarkEnd w:id="7"/>
          </w:p>
        </w:tc>
        <w:tc>
          <w:tcPr>
            <w:tcW w:w="1736" w:type="dxa"/>
          </w:tcPr>
          <w:p w:rsidR="00650218" w:rsidRDefault="00650218">
            <w:pPr>
              <w:pStyle w:val="Standard"/>
            </w:pP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sz w:val="24"/>
              </w:rPr>
            </w:pPr>
            <w:r>
              <w:rPr>
                <w:rFonts w:ascii="Times New Roman" w:hAnsi="Times New Roman" w:cs="Times New Roman"/>
                <w:sz w:val="24"/>
              </w:rPr>
              <w:t>2</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3</w:t>
            </w: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4</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5</w:t>
            </w: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6</w:t>
            </w: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7</w:t>
            </w: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8</w:t>
            </w: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 xml:space="preserve">Обеспечение нормативной населения потребности в учреждениях образования, в </w:t>
            </w:r>
            <w:r>
              <w:rPr>
                <w:rFonts w:ascii="Times New Roman" w:hAnsi="Times New Roman" w:cs="Times New Roman"/>
              </w:rPr>
              <w:lastRenderedPageBreak/>
              <w:t>том числе:</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jc w:val="center"/>
              <w:rPr>
                <w:rFonts w:ascii="Times New Roman" w:hAnsi="Times New Roman" w:cs="Times New Roman"/>
              </w:rPr>
            </w:pP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jc w:val="center"/>
              <w:rPr>
                <w:rFonts w:ascii="Times New Roman" w:hAnsi="Times New Roman" w:cs="Times New Roman"/>
              </w:rPr>
            </w:pP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jc w:val="center"/>
              <w:rPr>
                <w:rFonts w:ascii="Times New Roman" w:hAnsi="Times New Roman" w:cs="Times New Roman"/>
              </w:rPr>
            </w:pP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jc w:val="center"/>
              <w:rPr>
                <w:rFonts w:ascii="Times New Roman" w:hAnsi="Times New Roman" w:cs="Times New Roman"/>
              </w:rPr>
            </w:pP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jc w:val="center"/>
              <w:rPr>
                <w:rFonts w:ascii="Times New Roman" w:hAnsi="Times New Roman" w:cs="Times New Roman"/>
              </w:rPr>
            </w:pP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jc w:val="center"/>
              <w:rPr>
                <w:rFonts w:ascii="Times New Roman" w:hAnsi="Times New Roman" w:cs="Times New Roman"/>
              </w:rPr>
            </w:pP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lastRenderedPageBreak/>
              <w:t>1.1</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обеспечение нормативной потребности населения  в дошкольных образовательных учреждениях</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Мест</w:t>
            </w:r>
          </w:p>
          <w:p w:rsidR="00650218" w:rsidRDefault="00464890">
            <w:pPr>
              <w:pStyle w:val="Standard"/>
              <w:rPr>
                <w:rFonts w:ascii="Times New Roman" w:hAnsi="Times New Roman" w:cs="Times New Roman"/>
              </w:rPr>
            </w:pPr>
            <w:r>
              <w:rPr>
                <w:rFonts w:ascii="Times New Roman" w:hAnsi="Times New Roman" w:cs="Times New Roman"/>
              </w:rPr>
              <w:t>/1000 человек</w:t>
            </w: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42</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42</w:t>
            </w: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42</w:t>
            </w: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42</w:t>
            </w: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44</w:t>
            </w: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1,2</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доля детей в возрасте от 1 до 6 лет, обеспеченных дошкольными учреждениями</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w:t>
            </w: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100</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100</w:t>
            </w: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100</w:t>
            </w: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100</w:t>
            </w: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100</w:t>
            </w: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1.3</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обеспечение нормативной потребности населения в общеобразовательных учреждениях</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Мест</w:t>
            </w:r>
          </w:p>
          <w:p w:rsidR="00650218" w:rsidRDefault="00464890">
            <w:pPr>
              <w:pStyle w:val="Standard"/>
              <w:rPr>
                <w:rFonts w:ascii="Times New Roman" w:hAnsi="Times New Roman" w:cs="Times New Roman"/>
              </w:rPr>
            </w:pPr>
            <w:r>
              <w:rPr>
                <w:rFonts w:ascii="Times New Roman" w:hAnsi="Times New Roman" w:cs="Times New Roman"/>
              </w:rPr>
              <w:t>/1000человек</w:t>
            </w: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137</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137</w:t>
            </w: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137</w:t>
            </w: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137</w:t>
            </w: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139</w:t>
            </w: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1,4</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доля детей школьного возраста, обеспеченных ученическими местами для занятий в школе в одну смену</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w:t>
            </w: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100</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100</w:t>
            </w: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100</w:t>
            </w: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100</w:t>
            </w: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100</w:t>
            </w: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1.5</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обеспечение нормативной потребности населения в организациях дополнительного образования</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Мест</w:t>
            </w:r>
          </w:p>
          <w:p w:rsidR="00650218" w:rsidRDefault="00464890">
            <w:pPr>
              <w:pStyle w:val="Standard"/>
              <w:rPr>
                <w:rFonts w:ascii="Times New Roman" w:hAnsi="Times New Roman" w:cs="Times New Roman"/>
              </w:rPr>
            </w:pPr>
            <w:r>
              <w:rPr>
                <w:rFonts w:ascii="Times New Roman" w:hAnsi="Times New Roman" w:cs="Times New Roman"/>
              </w:rPr>
              <w:t>/1000человек</w:t>
            </w: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20</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20</w:t>
            </w: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20</w:t>
            </w: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20</w:t>
            </w: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20</w:t>
            </w: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2</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Обеспечение нормативной потребности населения в объектах здравоохранения, в том числе:</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rPr>
                <w:rFonts w:ascii="Times New Roman" w:hAnsi="Times New Roman" w:cs="Times New Roman"/>
              </w:rPr>
            </w:pP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rPr>
                <w:rFonts w:ascii="Times New Roman" w:hAnsi="Times New Roman" w:cs="Times New Roman"/>
              </w:rPr>
            </w:pP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rPr>
                <w:rFonts w:ascii="Times New Roman" w:hAnsi="Times New Roman" w:cs="Times New Roman"/>
              </w:rPr>
            </w:pP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rPr>
                <w:rFonts w:ascii="Times New Roman" w:hAnsi="Times New Roman" w:cs="Times New Roman"/>
              </w:rPr>
            </w:pP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rPr>
                <w:rFonts w:ascii="Times New Roman" w:hAnsi="Times New Roman" w:cs="Times New Roman"/>
              </w:rPr>
            </w:pP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rPr>
                <w:rFonts w:ascii="Times New Roman" w:hAnsi="Times New Roman" w:cs="Times New Roman"/>
              </w:rPr>
            </w:pP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2.1</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обеспечение нормативной потребности населения в аптечных пунктах</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Шт.</w:t>
            </w: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w:t>
            </w: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w:t>
            </w: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w:t>
            </w: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w:t>
            </w: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2.2</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обеспечение нормативной потребности населения в койко-местах</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Койко-день</w:t>
            </w:r>
          </w:p>
          <w:p w:rsidR="00650218" w:rsidRDefault="00464890">
            <w:pPr>
              <w:pStyle w:val="Standard"/>
              <w:rPr>
                <w:rFonts w:ascii="Times New Roman" w:hAnsi="Times New Roman" w:cs="Times New Roman"/>
              </w:rPr>
            </w:pPr>
            <w:r>
              <w:rPr>
                <w:rFonts w:ascii="Times New Roman" w:hAnsi="Times New Roman" w:cs="Times New Roman"/>
              </w:rPr>
              <w:t>/1человек в год</w:t>
            </w: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0</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2,812</w:t>
            </w: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2,812</w:t>
            </w: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2,812</w:t>
            </w: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2,812</w:t>
            </w: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2.3</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вместимость стационаров</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Койко-мест</w:t>
            </w: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9</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9</w:t>
            </w: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9</w:t>
            </w: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9</w:t>
            </w: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13</w:t>
            </w: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3</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Обеспечение нормативной потребности населения в объектах культуры, в том числе:</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rPr>
                <w:rFonts w:ascii="Times New Roman" w:hAnsi="Times New Roman" w:cs="Times New Roman"/>
              </w:rPr>
            </w:pP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rPr>
                <w:rFonts w:ascii="Times New Roman" w:hAnsi="Times New Roman" w:cs="Times New Roman"/>
              </w:rPr>
            </w:pP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rPr>
                <w:rFonts w:ascii="Times New Roman" w:hAnsi="Times New Roman" w:cs="Times New Roman"/>
              </w:rPr>
            </w:pP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rPr>
                <w:rFonts w:ascii="Times New Roman" w:hAnsi="Times New Roman" w:cs="Times New Roman"/>
              </w:rPr>
            </w:pP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rPr>
                <w:rFonts w:ascii="Times New Roman" w:hAnsi="Times New Roman" w:cs="Times New Roman"/>
              </w:rPr>
            </w:pP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rPr>
                <w:rFonts w:ascii="Times New Roman" w:hAnsi="Times New Roman" w:cs="Times New Roman"/>
              </w:rPr>
            </w:pP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3.1</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обеспечение нормативной потребности населения в библиотеках</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Объектов / поселение</w:t>
            </w: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w:t>
            </w: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w:t>
            </w: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w:t>
            </w: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w:t>
            </w: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3.2</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обеспечение нормативной потребности населения в учреждениях клубного типа, в том числе:</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Мест</w:t>
            </w:r>
          </w:p>
          <w:p w:rsidR="00650218" w:rsidRDefault="00464890">
            <w:pPr>
              <w:pStyle w:val="Standard"/>
              <w:rPr>
                <w:rFonts w:ascii="Times New Roman" w:hAnsi="Times New Roman" w:cs="Times New Roman"/>
              </w:rPr>
            </w:pPr>
            <w:r>
              <w:rPr>
                <w:rFonts w:ascii="Times New Roman" w:hAnsi="Times New Roman" w:cs="Times New Roman"/>
              </w:rPr>
              <w:t>/1000 человек</w:t>
            </w: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93</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93</w:t>
            </w: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100</w:t>
            </w: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100</w:t>
            </w: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100</w:t>
            </w: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lastRenderedPageBreak/>
              <w:t>3.3</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обеспечение нормативной потребности населения в музеях</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1шт</w:t>
            </w:r>
          </w:p>
          <w:p w:rsidR="00650218" w:rsidRDefault="00464890">
            <w:pPr>
              <w:pStyle w:val="Standard"/>
              <w:rPr>
                <w:rFonts w:ascii="Times New Roman" w:hAnsi="Times New Roman" w:cs="Times New Roman"/>
              </w:rPr>
            </w:pPr>
            <w:r>
              <w:rPr>
                <w:rFonts w:ascii="Times New Roman" w:hAnsi="Times New Roman" w:cs="Times New Roman"/>
              </w:rPr>
              <w:t>/поселение</w:t>
            </w: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w:t>
            </w: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w:t>
            </w: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w:t>
            </w: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1</w:t>
            </w: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3.4</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вместимость клубов</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мест</w:t>
            </w: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200</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200</w:t>
            </w: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200</w:t>
            </w: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200</w:t>
            </w: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200</w:t>
            </w: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3.5</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вместимость  библиотек</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мест</w:t>
            </w: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jc w:val="center"/>
              <w:rPr>
                <w:rFonts w:ascii="Times New Roman" w:hAnsi="Times New Roman" w:cs="Times New Roman"/>
              </w:rPr>
            </w:pP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jc w:val="center"/>
              <w:rPr>
                <w:rFonts w:ascii="Times New Roman" w:hAnsi="Times New Roman" w:cs="Times New Roman"/>
              </w:rPr>
            </w:pP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jc w:val="center"/>
              <w:rPr>
                <w:rFonts w:ascii="Times New Roman" w:hAnsi="Times New Roman" w:cs="Times New Roman"/>
              </w:rPr>
            </w:pP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jc w:val="center"/>
              <w:rPr>
                <w:rFonts w:ascii="Times New Roman" w:hAnsi="Times New Roman" w:cs="Times New Roman"/>
              </w:rPr>
            </w:pP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jc w:val="center"/>
              <w:rPr>
                <w:rFonts w:ascii="Times New Roman" w:hAnsi="Times New Roman" w:cs="Times New Roman"/>
              </w:rPr>
            </w:pP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4</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Обеспечение нормативной потребности населения в объектах физической культуры и массового спорта</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rPr>
                <w:rFonts w:ascii="Times New Roman" w:hAnsi="Times New Roman" w:cs="Times New Roman"/>
              </w:rPr>
            </w:pP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rPr>
                <w:rFonts w:ascii="Times New Roman" w:hAnsi="Times New Roman" w:cs="Times New Roman"/>
              </w:rPr>
            </w:pP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rPr>
                <w:rFonts w:ascii="Times New Roman" w:hAnsi="Times New Roman" w:cs="Times New Roman"/>
              </w:rPr>
            </w:pP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rPr>
                <w:rFonts w:ascii="Times New Roman" w:hAnsi="Times New Roman" w:cs="Times New Roman"/>
              </w:rPr>
            </w:pP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rPr>
                <w:rFonts w:ascii="Times New Roman" w:hAnsi="Times New Roman" w:cs="Times New Roman"/>
              </w:rPr>
            </w:pP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650218">
            <w:pPr>
              <w:pStyle w:val="Standard"/>
              <w:rPr>
                <w:rFonts w:ascii="Times New Roman" w:hAnsi="Times New Roman" w:cs="Times New Roman"/>
              </w:rPr>
            </w:pP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4.1</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обеспечение нормативной потребности населения в плоскостных сооружениях</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ind w:left="-87" w:firstLine="28"/>
              <w:rPr>
                <w:rFonts w:ascii="Times New Roman" w:hAnsi="Times New Roman" w:cs="Times New Roman"/>
                <w:spacing w:val="-4"/>
                <w:sz w:val="24"/>
              </w:rPr>
            </w:pPr>
            <w:proofErr w:type="gramStart"/>
            <w:r>
              <w:rPr>
                <w:rFonts w:ascii="Times New Roman" w:hAnsi="Times New Roman" w:cs="Times New Roman"/>
                <w:spacing w:val="-4"/>
                <w:sz w:val="24"/>
              </w:rPr>
              <w:t>га</w:t>
            </w:r>
            <w:proofErr w:type="gramEnd"/>
            <w:r>
              <w:rPr>
                <w:rFonts w:ascii="Times New Roman" w:hAnsi="Times New Roman" w:cs="Times New Roman"/>
                <w:spacing w:val="-4"/>
                <w:sz w:val="24"/>
              </w:rPr>
              <w:t xml:space="preserve"> /1000 человек</w:t>
            </w: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0</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0</w:t>
            </w: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0,5</w:t>
            </w: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0,5</w:t>
            </w: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jc w:val="center"/>
              <w:rPr>
                <w:rFonts w:ascii="Times New Roman" w:hAnsi="Times New Roman" w:cs="Times New Roman"/>
              </w:rPr>
            </w:pPr>
            <w:r>
              <w:rPr>
                <w:rFonts w:ascii="Times New Roman" w:hAnsi="Times New Roman" w:cs="Times New Roman"/>
              </w:rPr>
              <w:t>0,5</w:t>
            </w:r>
          </w:p>
        </w:tc>
      </w:tr>
      <w:tr w:rsidR="00650218">
        <w:tblPrEx>
          <w:tblCellMar>
            <w:top w:w="0" w:type="dxa"/>
            <w:bottom w:w="0" w:type="dxa"/>
          </w:tblCellMar>
        </w:tblPrEx>
        <w:trPr>
          <w:trHeight w:val="609"/>
        </w:trPr>
        <w:tc>
          <w:tcPr>
            <w:tcW w:w="8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4.2</w:t>
            </w:r>
          </w:p>
        </w:tc>
        <w:tc>
          <w:tcPr>
            <w:tcW w:w="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eastAsia="Times New Roman" w:hAnsi="Times New Roman" w:cs="Times New Roman"/>
                <w:bCs/>
                <w:sz w:val="24"/>
              </w:rPr>
            </w:pPr>
            <w:r>
              <w:rPr>
                <w:rFonts w:ascii="Times New Roman" w:eastAsia="Times New Roman" w:hAnsi="Times New Roman" w:cs="Times New Roman"/>
                <w:bCs/>
                <w:sz w:val="24"/>
              </w:rPr>
              <w:t>Обеспечение потребности в детских площадках</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кол</w:t>
            </w:r>
          </w:p>
        </w:tc>
        <w:tc>
          <w:tcPr>
            <w:tcW w:w="1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1</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1</w:t>
            </w:r>
          </w:p>
        </w:tc>
        <w:tc>
          <w:tcPr>
            <w:tcW w:w="1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1</w:t>
            </w:r>
          </w:p>
        </w:tc>
        <w:tc>
          <w:tcPr>
            <w:tcW w:w="8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1</w:t>
            </w:r>
          </w:p>
        </w:tc>
        <w:tc>
          <w:tcPr>
            <w:tcW w:w="17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18" w:rsidRDefault="00464890">
            <w:pPr>
              <w:pStyle w:val="Standard"/>
              <w:rPr>
                <w:rFonts w:ascii="Times New Roman" w:hAnsi="Times New Roman" w:cs="Times New Roman"/>
              </w:rPr>
            </w:pPr>
            <w:r>
              <w:rPr>
                <w:rFonts w:ascii="Times New Roman" w:hAnsi="Times New Roman" w:cs="Times New Roman"/>
              </w:rPr>
              <w:t>1</w:t>
            </w:r>
          </w:p>
        </w:tc>
      </w:tr>
    </w:tbl>
    <w:p w:rsidR="00464890" w:rsidRDefault="00464890">
      <w:pPr>
        <w:sectPr w:rsidR="00464890">
          <w:footerReference w:type="default" r:id="rId29"/>
          <w:pgSz w:w="16838" w:h="11906" w:orient="landscape"/>
          <w:pgMar w:top="851" w:right="1134" w:bottom="1701" w:left="1134" w:header="720" w:footer="709" w:gutter="0"/>
          <w:cols w:space="720"/>
        </w:sectPr>
      </w:pPr>
    </w:p>
    <w:p w:rsidR="00650218" w:rsidRDefault="00464890">
      <w:pPr>
        <w:pStyle w:val="Standard"/>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6. Заключение</w:t>
      </w:r>
    </w:p>
    <w:p w:rsidR="00650218" w:rsidRDefault="00650218">
      <w:pPr>
        <w:pStyle w:val="Standard"/>
        <w:ind w:left="360"/>
        <w:jc w:val="center"/>
        <w:rPr>
          <w:rFonts w:ascii="Times New Roman" w:eastAsia="Times New Roman" w:hAnsi="Times New Roman" w:cs="Times New Roman"/>
          <w:sz w:val="28"/>
          <w:szCs w:val="28"/>
        </w:rPr>
      </w:pP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Программы строится на сочетании функций, традиционных для органов управления поселением (оперативное управление функционированием и развитием систем поселения), и новых (нетрадиционных) функций: интеграция субъектов, ведомств, установления между ними партнерских отношений, вовлечение в процесс развития новых субъектов, целенаправленного использования творческого, культурного, интеллектуального, экономического потенциалов сельского поселения.</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Ожидаемые результаты:</w:t>
      </w:r>
    </w:p>
    <w:p w:rsidR="00650218" w:rsidRDefault="00464890">
      <w:pPr>
        <w:pStyle w:val="Standard"/>
        <w:ind w:firstLine="9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период осуществления Программы будет создана база для реализации стратегических направлений развития поселения, что позволит ей достичь высокого уровня социального развития:</w:t>
      </w:r>
    </w:p>
    <w:p w:rsidR="00650218" w:rsidRDefault="00464890">
      <w:pPr>
        <w:pStyle w:val="Standard"/>
        <w:numPr>
          <w:ilvl w:val="0"/>
          <w:numId w:val="46"/>
        </w:numPr>
        <w:tabs>
          <w:tab w:val="left" w:pos="-2880"/>
          <w:tab w:val="left" w:pos="36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проведение уличного освещения обеспечит устойчивое энергоснабжение поселения;  </w:t>
      </w:r>
    </w:p>
    <w:p w:rsidR="00650218" w:rsidRDefault="00464890">
      <w:pPr>
        <w:pStyle w:val="Standard"/>
        <w:numPr>
          <w:ilvl w:val="0"/>
          <w:numId w:val="30"/>
        </w:numPr>
        <w:tabs>
          <w:tab w:val="left" w:pos="-2880"/>
          <w:tab w:val="left" w:pos="36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улучшение культурно-досуговой  деятельности будет способствовать формированию здорового образа жизни среди населения, позволит приобщить широкие слои населения к культурно-историческому наследию;</w:t>
      </w:r>
    </w:p>
    <w:p w:rsidR="00650218" w:rsidRDefault="00464890">
      <w:pPr>
        <w:pStyle w:val="Standard"/>
        <w:numPr>
          <w:ilvl w:val="0"/>
          <w:numId w:val="30"/>
        </w:numPr>
        <w:tabs>
          <w:tab w:val="left" w:pos="-2880"/>
          <w:tab w:val="left" w:pos="36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привлечения внебюджетных инвестиций в экономику поселения;</w:t>
      </w:r>
    </w:p>
    <w:p w:rsidR="00650218" w:rsidRDefault="00464890">
      <w:pPr>
        <w:pStyle w:val="Standard"/>
        <w:numPr>
          <w:ilvl w:val="0"/>
          <w:numId w:val="30"/>
        </w:numPr>
        <w:tabs>
          <w:tab w:val="left" w:pos="-2880"/>
          <w:tab w:val="left" w:pos="36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повышения благоустройства поселения;</w:t>
      </w:r>
    </w:p>
    <w:p w:rsidR="00650218" w:rsidRDefault="00464890">
      <w:pPr>
        <w:pStyle w:val="Standard"/>
        <w:numPr>
          <w:ilvl w:val="0"/>
          <w:numId w:val="30"/>
        </w:numPr>
        <w:tabs>
          <w:tab w:val="left" w:pos="-2880"/>
          <w:tab w:val="left" w:pos="36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формирования современного привлекательного имиджа поселения;</w:t>
      </w:r>
    </w:p>
    <w:p w:rsidR="00650218" w:rsidRDefault="00464890">
      <w:pPr>
        <w:pStyle w:val="Standard"/>
        <w:numPr>
          <w:ilvl w:val="0"/>
          <w:numId w:val="30"/>
        </w:numPr>
        <w:tabs>
          <w:tab w:val="left" w:pos="-2880"/>
          <w:tab w:val="left" w:pos="36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устойчивое развитие социальной инфраструктуры поселения.</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Программы позволит:</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повысить качество жизни жителей  </w:t>
      </w:r>
      <w:proofErr w:type="spellStart"/>
      <w:r>
        <w:rPr>
          <w:rFonts w:ascii="Times New Roman" w:eastAsia="Times New Roman" w:hAnsi="Times New Roman" w:cs="Times New Roman"/>
          <w:sz w:val="28"/>
          <w:szCs w:val="28"/>
        </w:rPr>
        <w:t>Ходзинского</w:t>
      </w:r>
      <w:proofErr w:type="spellEnd"/>
      <w:r>
        <w:rPr>
          <w:rFonts w:ascii="Times New Roman" w:eastAsia="Times New Roman" w:hAnsi="Times New Roman" w:cs="Times New Roman"/>
          <w:sz w:val="28"/>
          <w:szCs w:val="28"/>
        </w:rPr>
        <w:t xml:space="preserve"> сельского поселения;</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привлечь население поселения к непосредственному участию в реализации решений, направленных на улучшение качества жизни;</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повысить степень социального согласия, укрепить авторитет органов местного самоуправления.</w:t>
      </w:r>
    </w:p>
    <w:p w:rsidR="00650218" w:rsidRDefault="00464890">
      <w:pPr>
        <w:pStyle w:val="Standard"/>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Социальная стабильность в сельском поселении в настоящее время могут быть обеспечены только с помощью продуманной целенаправленной социально-экономической политики. И такая политика может быть разработана и реализована  через программы социально-экономического развития поселений.</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Переход к управлению поселением через интересы благосостояния населения, интересы экономической стабильности и безопасности, наполненные конкретным содержанием и выраженные в  форме программных мероприятий, позволяет обеспечить  социально-экономическое развитие, как отдельных поселений, так и </w:t>
      </w:r>
      <w:proofErr w:type="spellStart"/>
      <w:r>
        <w:rPr>
          <w:rFonts w:ascii="Times New Roman" w:eastAsia="Times New Roman" w:hAnsi="Times New Roman" w:cs="Times New Roman"/>
          <w:sz w:val="28"/>
          <w:szCs w:val="28"/>
        </w:rPr>
        <w:t>Кошехабльского</w:t>
      </w:r>
      <w:proofErr w:type="spellEnd"/>
      <w:r>
        <w:rPr>
          <w:rFonts w:ascii="Times New Roman" w:eastAsia="Times New Roman" w:hAnsi="Times New Roman" w:cs="Times New Roman"/>
          <w:sz w:val="28"/>
          <w:szCs w:val="28"/>
        </w:rPr>
        <w:t xml:space="preserve"> муниципального района в целом.</w:t>
      </w:r>
    </w:p>
    <w:p w:rsidR="00650218" w:rsidRDefault="00464890">
      <w:pPr>
        <w:pStyle w:val="Standard"/>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и принятие  среднесрочной программы развития сельского поселения позволяет закрепить приоритеты социальной, финансовой, инвестиционной, экономической политики, определить последовательность и сроки решения накопившихся за многие годы проблем. А целевые установки Программы и создаваемые  для её реализации механизмы, закрепляющие «правила игры» на территории поселения, позволят значительно повысить деловую активность управленческих и предпринимательских кадров сельского поселения, создать необходимые условия для активизации экономической и хозяйственной деятельности на его территории.</w:t>
      </w:r>
    </w:p>
    <w:p w:rsidR="00650218" w:rsidRDefault="00650218">
      <w:pPr>
        <w:pStyle w:val="Standard"/>
        <w:ind w:firstLine="567"/>
        <w:jc w:val="center"/>
        <w:rPr>
          <w:rFonts w:ascii="Times New Roman" w:hAnsi="Times New Roman" w:cs="Times New Roman"/>
          <w:sz w:val="28"/>
          <w:szCs w:val="28"/>
        </w:rPr>
      </w:pPr>
    </w:p>
    <w:p w:rsidR="00650218" w:rsidRDefault="00464890">
      <w:pPr>
        <w:pStyle w:val="Standard"/>
        <w:ind w:firstLine="567"/>
        <w:jc w:val="center"/>
        <w:rPr>
          <w:rFonts w:ascii="Times New Roman" w:hAnsi="Times New Roman" w:cs="Times New Roman"/>
          <w:sz w:val="28"/>
          <w:szCs w:val="28"/>
        </w:rPr>
      </w:pPr>
      <w:r>
        <w:rPr>
          <w:rFonts w:ascii="Times New Roman" w:hAnsi="Times New Roman" w:cs="Times New Roman"/>
          <w:sz w:val="28"/>
          <w:szCs w:val="28"/>
        </w:rPr>
        <w:lastRenderedPageBreak/>
        <w:t>БИБЛИОГРАФИЧЕСКИЙ СПИСОК</w:t>
      </w:r>
    </w:p>
    <w:p w:rsidR="00650218" w:rsidRDefault="00464890">
      <w:pPr>
        <w:pStyle w:val="a5"/>
        <w:numPr>
          <w:ilvl w:val="0"/>
          <w:numId w:val="47"/>
        </w:num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Федеральный закон «Об общих принципах организации местного самоуправления в Российской Федерации» № 131-ФЗ от 06.10.2003 года;</w:t>
      </w:r>
    </w:p>
    <w:p w:rsidR="00650218" w:rsidRDefault="00464890">
      <w:pPr>
        <w:pStyle w:val="a5"/>
        <w:numPr>
          <w:ilvl w:val="0"/>
          <w:numId w:val="12"/>
        </w:num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Градостроительный кодекс Российской Федерации;</w:t>
      </w:r>
    </w:p>
    <w:p w:rsidR="00650218" w:rsidRDefault="00464890">
      <w:pPr>
        <w:pStyle w:val="a5"/>
        <w:numPr>
          <w:ilvl w:val="0"/>
          <w:numId w:val="12"/>
        </w:num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Постановление Правительства Российской Федерации от 1 октября 2015 г. N 1050 «Об утверждении требований к программам комплексного развития  социальной инфраструктуры  поселений, городских  округов»;</w:t>
      </w:r>
    </w:p>
    <w:p w:rsidR="00650218" w:rsidRDefault="00464890">
      <w:pPr>
        <w:pStyle w:val="a5"/>
        <w:numPr>
          <w:ilvl w:val="0"/>
          <w:numId w:val="12"/>
        </w:numPr>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Устав муниципального образования </w:t>
      </w:r>
      <w:proofErr w:type="spellStart"/>
      <w:r>
        <w:rPr>
          <w:rFonts w:ascii="Times New Roman" w:eastAsia="Times New Roman" w:hAnsi="Times New Roman" w:cs="Times New Roman"/>
          <w:bCs/>
          <w:sz w:val="28"/>
          <w:szCs w:val="28"/>
        </w:rPr>
        <w:t>Ходзинское</w:t>
      </w:r>
      <w:proofErr w:type="spellEnd"/>
      <w:r>
        <w:rPr>
          <w:rFonts w:ascii="Times New Roman" w:eastAsia="Times New Roman" w:hAnsi="Times New Roman" w:cs="Times New Roman"/>
          <w:bCs/>
          <w:sz w:val="28"/>
          <w:szCs w:val="28"/>
        </w:rPr>
        <w:t xml:space="preserve">  </w:t>
      </w:r>
      <w:proofErr w:type="gramStart"/>
      <w:r>
        <w:rPr>
          <w:rFonts w:ascii="Times New Roman" w:eastAsia="Times New Roman" w:hAnsi="Times New Roman" w:cs="Times New Roman"/>
          <w:bCs/>
          <w:sz w:val="28"/>
          <w:szCs w:val="28"/>
        </w:rPr>
        <w:t>сельское</w:t>
      </w:r>
      <w:proofErr w:type="gramEnd"/>
      <w:r>
        <w:rPr>
          <w:rFonts w:ascii="Times New Roman" w:eastAsia="Times New Roman" w:hAnsi="Times New Roman" w:cs="Times New Roman"/>
          <w:bCs/>
          <w:sz w:val="28"/>
          <w:szCs w:val="28"/>
        </w:rPr>
        <w:t xml:space="preserve"> поселения </w:t>
      </w:r>
      <w:proofErr w:type="spellStart"/>
      <w:r>
        <w:rPr>
          <w:rFonts w:ascii="Times New Roman" w:eastAsia="Times New Roman" w:hAnsi="Times New Roman" w:cs="Times New Roman"/>
          <w:bCs/>
          <w:sz w:val="28"/>
          <w:szCs w:val="28"/>
        </w:rPr>
        <w:t>Кошехабльского</w:t>
      </w:r>
      <w:proofErr w:type="spellEnd"/>
      <w:r>
        <w:rPr>
          <w:rFonts w:ascii="Times New Roman" w:eastAsia="Times New Roman" w:hAnsi="Times New Roman" w:cs="Times New Roman"/>
          <w:bCs/>
          <w:sz w:val="28"/>
          <w:szCs w:val="28"/>
        </w:rPr>
        <w:t xml:space="preserve"> района Республики Адыгея.</w:t>
      </w:r>
    </w:p>
    <w:p w:rsidR="00650218" w:rsidRDefault="00464890">
      <w:pPr>
        <w:pStyle w:val="a5"/>
        <w:numPr>
          <w:ilvl w:val="0"/>
          <w:numId w:val="12"/>
        </w:num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СП 42.13330.20115. СП 42.13330.2011</w:t>
      </w:r>
    </w:p>
    <w:p w:rsidR="00650218" w:rsidRDefault="00464890">
      <w:pPr>
        <w:pStyle w:val="a5"/>
        <w:numPr>
          <w:ilvl w:val="0"/>
          <w:numId w:val="12"/>
        </w:numPr>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Методические рекомендации органам государственной власти субъектов Российской Федерации и органам местного самоуправления по обеспечению </w:t>
      </w:r>
      <w:proofErr w:type="gramStart"/>
      <w:r>
        <w:rPr>
          <w:rFonts w:ascii="Times New Roman" w:eastAsia="Times New Roman" w:hAnsi="Times New Roman" w:cs="Times New Roman"/>
          <w:bCs/>
          <w:sz w:val="28"/>
          <w:szCs w:val="28"/>
        </w:rPr>
        <w:t>условий доступности услуг организаций культуры</w:t>
      </w:r>
      <w:proofErr w:type="gramEnd"/>
      <w:r>
        <w:rPr>
          <w:rFonts w:ascii="Times New Roman" w:eastAsia="Times New Roman" w:hAnsi="Times New Roman" w:cs="Times New Roman"/>
          <w:bCs/>
          <w:sz w:val="28"/>
          <w:szCs w:val="28"/>
        </w:rPr>
        <w:t>. Министерство культуры РФ, Москва, 2016</w:t>
      </w:r>
    </w:p>
    <w:p w:rsidR="00650218" w:rsidRDefault="00464890">
      <w:pPr>
        <w:pStyle w:val="a5"/>
        <w:numPr>
          <w:ilvl w:val="0"/>
          <w:numId w:val="12"/>
        </w:numPr>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Руководство по анализу деятельности учреждений здравоохранения муниципального уровн</w:t>
      </w:r>
      <w:proofErr w:type="gramStart"/>
      <w:r>
        <w:rPr>
          <w:rFonts w:ascii="Times New Roman" w:eastAsia="Times New Roman" w:hAnsi="Times New Roman" w:cs="Times New Roman"/>
          <w:bCs/>
          <w:sz w:val="28"/>
          <w:szCs w:val="28"/>
        </w:rPr>
        <w:t>я–</w:t>
      </w:r>
      <w:proofErr w:type="gramEnd"/>
      <w:r>
        <w:rPr>
          <w:rFonts w:ascii="Times New Roman" w:eastAsia="Times New Roman" w:hAnsi="Times New Roman" w:cs="Times New Roman"/>
          <w:bCs/>
          <w:sz w:val="28"/>
          <w:szCs w:val="28"/>
        </w:rPr>
        <w:t xml:space="preserve"> М.: ЦНИИОИЗ, 2008. –97с.</w:t>
      </w:r>
    </w:p>
    <w:p w:rsidR="00650218" w:rsidRDefault="00650218">
      <w:pPr>
        <w:pStyle w:val="Standard"/>
      </w:pPr>
    </w:p>
    <w:p w:rsidR="00650218" w:rsidRDefault="00650218">
      <w:pPr>
        <w:pStyle w:val="Standard"/>
      </w:pPr>
    </w:p>
    <w:p w:rsidR="00650218" w:rsidRDefault="00650218">
      <w:pPr>
        <w:pStyle w:val="Standard"/>
      </w:pPr>
    </w:p>
    <w:p w:rsidR="00650218" w:rsidRDefault="00650218">
      <w:pPr>
        <w:pStyle w:val="Standard"/>
      </w:pPr>
    </w:p>
    <w:p w:rsidR="00650218" w:rsidRDefault="00650218">
      <w:pPr>
        <w:pStyle w:val="Standard"/>
      </w:pPr>
    </w:p>
    <w:p w:rsidR="00650218" w:rsidRDefault="00650218">
      <w:pPr>
        <w:pStyle w:val="Standard"/>
      </w:pPr>
    </w:p>
    <w:p w:rsidR="00650218" w:rsidRDefault="00650218">
      <w:pPr>
        <w:pStyle w:val="Standard"/>
      </w:pPr>
    </w:p>
    <w:p w:rsidR="00650218" w:rsidRDefault="00650218">
      <w:pPr>
        <w:pStyle w:val="Standard"/>
      </w:pPr>
    </w:p>
    <w:p w:rsidR="00650218" w:rsidRDefault="00650218">
      <w:pPr>
        <w:pStyle w:val="Standard"/>
      </w:pPr>
    </w:p>
    <w:p w:rsidR="00650218" w:rsidRDefault="00464890">
      <w:pPr>
        <w:pStyle w:val="Standard"/>
        <w:tabs>
          <w:tab w:val="left" w:pos="2955"/>
        </w:tabs>
      </w:pPr>
      <w:r>
        <w:tab/>
      </w:r>
    </w:p>
    <w:p w:rsidR="00650218" w:rsidRDefault="00650218">
      <w:pPr>
        <w:pStyle w:val="Standard"/>
        <w:rPr>
          <w:rFonts w:ascii="Times New Roman" w:eastAsia="Times New Roman" w:hAnsi="Times New Roman" w:cs="Times New Roman"/>
          <w:sz w:val="28"/>
          <w:szCs w:val="28"/>
        </w:rPr>
      </w:pPr>
    </w:p>
    <w:p w:rsidR="00650218" w:rsidRDefault="00650218">
      <w:pPr>
        <w:pStyle w:val="Standard"/>
        <w:rPr>
          <w:rFonts w:ascii="Times New Roman" w:eastAsia="Times New Roman" w:hAnsi="Times New Roman" w:cs="Times New Roman"/>
          <w:sz w:val="28"/>
          <w:szCs w:val="28"/>
        </w:rPr>
      </w:pPr>
    </w:p>
    <w:p w:rsidR="00650218" w:rsidRDefault="00464890">
      <w:pPr>
        <w:pStyle w:val="a9"/>
        <w:rPr>
          <w:rFonts w:ascii="Times New Roman" w:eastAsia="Times New Roman" w:hAnsi="Times New Roman" w:cs="Times New Roman"/>
          <w:sz w:val="28"/>
          <w:szCs w:val="28"/>
        </w:rPr>
        <w:sectPr w:rsidR="00650218">
          <w:footerReference w:type="default" r:id="rId30"/>
          <w:pgSz w:w="11906" w:h="16838"/>
          <w:pgMar w:top="568" w:right="850" w:bottom="765" w:left="1134" w:header="720" w:footer="708" w:gutter="0"/>
          <w:cols w:space="720"/>
        </w:sectPr>
      </w:pPr>
      <w:r>
        <w:rPr>
          <w:rFonts w:ascii="Times New Roman" w:eastAsia="Times New Roman" w:hAnsi="Times New Roman" w:cs="Times New Roman"/>
          <w:sz w:val="28"/>
          <w:szCs w:val="28"/>
        </w:rPr>
        <w:tab/>
      </w:r>
    </w:p>
    <w:p w:rsidR="00650218" w:rsidRDefault="00464890">
      <w:pPr>
        <w:pStyle w:val="Standard"/>
        <w:jc w:val="center"/>
        <w:rPr>
          <w:rFonts w:ascii="Times New Roman" w:eastAsia="Calibri" w:hAnsi="Times New Roman" w:cs="Times New Roman"/>
          <w:sz w:val="24"/>
        </w:rPr>
      </w:pPr>
      <w:r>
        <w:rPr>
          <w:rFonts w:ascii="Times New Roman" w:eastAsia="Calibri" w:hAnsi="Times New Roman" w:cs="Times New Roman"/>
          <w:sz w:val="24"/>
        </w:rPr>
        <w:lastRenderedPageBreak/>
        <w:t>ПРОГРАММА КОМПЛЕКСНОГО РАЗВИТИЯ СОЦИАЛЬНОЙ  ИНФРАСТРУКТУРЫ МО «ХОДЗИНСКОЕ СЕЛЬСКОЕ ПОСЕЛЕНИЕ»</w:t>
      </w:r>
    </w:p>
    <w:p w:rsidR="00650218" w:rsidRDefault="00464890">
      <w:pPr>
        <w:pStyle w:val="Standard"/>
        <w:jc w:val="center"/>
        <w:rPr>
          <w:rFonts w:ascii="Times New Roman" w:eastAsia="Calibri" w:hAnsi="Times New Roman" w:cs="Times New Roman"/>
          <w:sz w:val="24"/>
        </w:rPr>
      </w:pPr>
      <w:r>
        <w:rPr>
          <w:rFonts w:ascii="Times New Roman" w:eastAsia="Calibri" w:hAnsi="Times New Roman" w:cs="Times New Roman"/>
          <w:sz w:val="24"/>
        </w:rPr>
        <w:t>КОШЕХАБЛЬСКОГО РАЙОНА РЕСПУБЛИКИ АДЫГЕЯ</w:t>
      </w:r>
    </w:p>
    <w:p w:rsidR="00650218" w:rsidRDefault="00464890">
      <w:pPr>
        <w:pStyle w:val="Standard"/>
        <w:jc w:val="center"/>
        <w:rPr>
          <w:rFonts w:ascii="Times New Roman" w:eastAsia="Calibri" w:hAnsi="Times New Roman" w:cs="Times New Roman"/>
          <w:sz w:val="24"/>
        </w:rPr>
      </w:pPr>
      <w:r>
        <w:rPr>
          <w:rFonts w:ascii="Times New Roman" w:eastAsia="Calibri" w:hAnsi="Times New Roman" w:cs="Times New Roman"/>
          <w:sz w:val="24"/>
        </w:rPr>
        <w:t>на период до 2025 года</w:t>
      </w:r>
    </w:p>
    <w:p w:rsidR="00650218" w:rsidRDefault="00650218">
      <w:pPr>
        <w:pStyle w:val="Standard"/>
        <w:jc w:val="both"/>
        <w:rPr>
          <w:rFonts w:ascii="Times New Roman" w:eastAsia="Calibri" w:hAnsi="Times New Roman" w:cs="Times New Roman"/>
          <w:sz w:val="24"/>
        </w:rPr>
      </w:pPr>
    </w:p>
    <w:p w:rsidR="00650218" w:rsidRDefault="00464890">
      <w:pPr>
        <w:pStyle w:val="Standard"/>
        <w:jc w:val="both"/>
        <w:rPr>
          <w:rFonts w:ascii="Times New Roman" w:eastAsia="Calibri" w:hAnsi="Times New Roman" w:cs="Times New Roman"/>
          <w:b/>
          <w:sz w:val="24"/>
        </w:rPr>
      </w:pPr>
      <w:r>
        <w:rPr>
          <w:rFonts w:ascii="Times New Roman" w:eastAsia="Calibri" w:hAnsi="Times New Roman" w:cs="Times New Roman"/>
          <w:b/>
          <w:sz w:val="24"/>
        </w:rPr>
        <w:t>Разработчик:</w:t>
      </w:r>
    </w:p>
    <w:p w:rsidR="00650218" w:rsidRDefault="00464890">
      <w:pPr>
        <w:pStyle w:val="Standard"/>
        <w:spacing w:after="120"/>
        <w:jc w:val="both"/>
        <w:rPr>
          <w:rFonts w:ascii="Times New Roman" w:eastAsia="Calibri" w:hAnsi="Times New Roman" w:cs="Times New Roman"/>
          <w:b/>
          <w:sz w:val="24"/>
        </w:rPr>
      </w:pPr>
      <w:r>
        <w:rPr>
          <w:rFonts w:ascii="Times New Roman" w:eastAsia="Calibri" w:hAnsi="Times New Roman" w:cs="Times New Roman"/>
          <w:b/>
          <w:sz w:val="24"/>
        </w:rPr>
        <w:t>Общество с ограниченной ответственностью «Т.Ю.Д.»</w:t>
      </w:r>
    </w:p>
    <w:p w:rsidR="00650218" w:rsidRDefault="00464890">
      <w:pPr>
        <w:pStyle w:val="Standard"/>
        <w:spacing w:after="120"/>
        <w:jc w:val="both"/>
        <w:rPr>
          <w:rFonts w:ascii="Times New Roman" w:eastAsia="Times New Roman" w:hAnsi="Times New Roman" w:cs="Times New Roman"/>
          <w:sz w:val="24"/>
          <w:lang w:eastAsia="en-US" w:bidi="en-US"/>
        </w:rPr>
      </w:pPr>
      <w:r>
        <w:rPr>
          <w:rFonts w:ascii="Times New Roman" w:eastAsia="Times New Roman" w:hAnsi="Times New Roman" w:cs="Times New Roman"/>
          <w:sz w:val="24"/>
          <w:lang w:eastAsia="en-US" w:bidi="en-US"/>
        </w:rPr>
        <w:t>Юридический/фактический адрес: 385006, Республика Адыгея,</w:t>
      </w:r>
    </w:p>
    <w:p w:rsidR="00650218" w:rsidRDefault="00464890">
      <w:pPr>
        <w:pStyle w:val="Standard"/>
        <w:spacing w:after="120"/>
        <w:jc w:val="both"/>
        <w:rPr>
          <w:rFonts w:ascii="Times New Roman" w:eastAsia="Times New Roman" w:hAnsi="Times New Roman" w:cs="Times New Roman"/>
          <w:sz w:val="24"/>
          <w:lang w:eastAsia="en-US" w:bidi="en-US"/>
        </w:rPr>
      </w:pPr>
      <w:r>
        <w:rPr>
          <w:rFonts w:ascii="Times New Roman" w:eastAsia="Times New Roman" w:hAnsi="Times New Roman" w:cs="Times New Roman"/>
          <w:sz w:val="24"/>
          <w:lang w:eastAsia="en-US" w:bidi="en-US"/>
        </w:rPr>
        <w:t xml:space="preserve">г. Майкоп, ул. Калинина, 210 </w:t>
      </w:r>
      <w:proofErr w:type="gramStart"/>
      <w:r>
        <w:rPr>
          <w:rFonts w:ascii="Times New Roman" w:eastAsia="Times New Roman" w:hAnsi="Times New Roman" w:cs="Times New Roman"/>
          <w:sz w:val="24"/>
          <w:lang w:eastAsia="en-US" w:bidi="en-US"/>
        </w:rPr>
        <w:t>с</w:t>
      </w:r>
      <w:proofErr w:type="gramEnd"/>
    </w:p>
    <w:p w:rsidR="00650218" w:rsidRDefault="00464890">
      <w:pPr>
        <w:pStyle w:val="Standard"/>
        <w:spacing w:after="120"/>
        <w:jc w:val="both"/>
        <w:rPr>
          <w:rFonts w:ascii="Times New Roman" w:eastAsia="Times New Roman" w:hAnsi="Times New Roman" w:cs="Times New Roman"/>
          <w:sz w:val="24"/>
          <w:lang w:eastAsia="en-US" w:bidi="en-US"/>
        </w:rPr>
      </w:pPr>
      <w:r>
        <w:rPr>
          <w:rFonts w:ascii="Times New Roman" w:eastAsia="Times New Roman" w:hAnsi="Times New Roman" w:cs="Times New Roman"/>
          <w:sz w:val="24"/>
          <w:lang w:eastAsia="en-US" w:bidi="en-US"/>
        </w:rPr>
        <w:t>тел/факс: 8 (8772) 52-22-38</w:t>
      </w:r>
    </w:p>
    <w:p w:rsidR="00650218" w:rsidRDefault="00464890">
      <w:pPr>
        <w:pStyle w:val="Standard"/>
        <w:spacing w:after="120"/>
        <w:jc w:val="both"/>
      </w:pPr>
      <w:r>
        <w:rPr>
          <w:rFonts w:ascii="Times New Roman" w:eastAsia="Times New Roman" w:hAnsi="Times New Roman" w:cs="Times New Roman"/>
          <w:sz w:val="24"/>
          <w:lang w:eastAsia="en-US" w:bidi="en-US"/>
        </w:rPr>
        <w:t xml:space="preserve">электронная почта: </w:t>
      </w:r>
      <w:hyperlink r:id="rId31" w:history="1">
        <w:r>
          <w:rPr>
            <w:rFonts w:ascii="Times New Roman" w:eastAsia="Times New Roman" w:hAnsi="Times New Roman" w:cs="Times New Roman"/>
            <w:color w:val="0563C1"/>
            <w:sz w:val="24"/>
            <w:lang w:val="en-US" w:eastAsia="en-US" w:bidi="en-US"/>
          </w:rPr>
          <w:t>tud</w:t>
        </w:r>
      </w:hyperlink>
      <w:hyperlink r:id="rId32" w:history="1">
        <w:r>
          <w:rPr>
            <w:rFonts w:ascii="Times New Roman" w:eastAsia="Times New Roman" w:hAnsi="Times New Roman" w:cs="Times New Roman"/>
            <w:color w:val="0563C1"/>
            <w:sz w:val="24"/>
            <w:lang w:eastAsia="en-US" w:bidi="en-US"/>
          </w:rPr>
          <w:t>_2000@</w:t>
        </w:r>
      </w:hyperlink>
      <w:hyperlink r:id="rId33" w:history="1">
        <w:r>
          <w:rPr>
            <w:rFonts w:ascii="Times New Roman" w:eastAsia="Times New Roman" w:hAnsi="Times New Roman" w:cs="Times New Roman"/>
            <w:color w:val="0563C1"/>
            <w:sz w:val="24"/>
            <w:lang w:val="en-US" w:eastAsia="en-US" w:bidi="en-US"/>
          </w:rPr>
          <w:t>mail</w:t>
        </w:r>
      </w:hyperlink>
      <w:hyperlink r:id="rId34" w:history="1">
        <w:r>
          <w:rPr>
            <w:rFonts w:ascii="Times New Roman" w:eastAsia="Times New Roman" w:hAnsi="Times New Roman" w:cs="Times New Roman"/>
            <w:color w:val="0563C1"/>
            <w:sz w:val="24"/>
            <w:lang w:eastAsia="en-US" w:bidi="en-US"/>
          </w:rPr>
          <w:t>.</w:t>
        </w:r>
      </w:hyperlink>
      <w:hyperlink r:id="rId35" w:history="1">
        <w:proofErr w:type="spellStart"/>
        <w:r>
          <w:rPr>
            <w:rFonts w:ascii="Times New Roman" w:eastAsia="Times New Roman" w:hAnsi="Times New Roman" w:cs="Times New Roman"/>
            <w:color w:val="0563C1"/>
            <w:sz w:val="24"/>
            <w:lang w:val="en-US" w:eastAsia="en-US" w:bidi="en-US"/>
          </w:rPr>
          <w:t>ru</w:t>
        </w:r>
        <w:proofErr w:type="spellEnd"/>
      </w:hyperlink>
    </w:p>
    <w:p w:rsidR="00650218" w:rsidRDefault="00650218">
      <w:pPr>
        <w:pStyle w:val="Standard"/>
        <w:spacing w:after="120"/>
        <w:jc w:val="both"/>
        <w:rPr>
          <w:rFonts w:ascii="Times New Roman" w:eastAsia="Calibri" w:hAnsi="Times New Roman" w:cs="Times New Roman"/>
          <w:sz w:val="24"/>
        </w:rPr>
      </w:pPr>
    </w:p>
    <w:p w:rsidR="00650218" w:rsidRDefault="00650218">
      <w:pPr>
        <w:pStyle w:val="Standard"/>
        <w:spacing w:after="120"/>
        <w:jc w:val="both"/>
        <w:rPr>
          <w:rFonts w:ascii="Times New Roman" w:eastAsia="Calibri" w:hAnsi="Times New Roman" w:cs="Times New Roman"/>
          <w:sz w:val="24"/>
        </w:rPr>
      </w:pPr>
    </w:p>
    <w:tbl>
      <w:tblPr>
        <w:tblW w:w="9571" w:type="dxa"/>
        <w:tblInd w:w="-108" w:type="dxa"/>
        <w:tblLayout w:type="fixed"/>
        <w:tblCellMar>
          <w:left w:w="10" w:type="dxa"/>
          <w:right w:w="10" w:type="dxa"/>
        </w:tblCellMar>
        <w:tblLook w:val="04A0" w:firstRow="1" w:lastRow="0" w:firstColumn="1" w:lastColumn="0" w:noHBand="0" w:noVBand="1"/>
      </w:tblPr>
      <w:tblGrid>
        <w:gridCol w:w="3867"/>
        <w:gridCol w:w="3328"/>
        <w:gridCol w:w="2376"/>
      </w:tblGrid>
      <w:tr w:rsidR="00650218">
        <w:tblPrEx>
          <w:tblCellMar>
            <w:top w:w="0" w:type="dxa"/>
            <w:bottom w:w="0" w:type="dxa"/>
          </w:tblCellMar>
        </w:tblPrEx>
        <w:trPr>
          <w:trHeight w:val="609"/>
        </w:trPr>
        <w:tc>
          <w:tcPr>
            <w:tcW w:w="3867" w:type="dxa"/>
            <w:shd w:val="clear" w:color="auto" w:fill="FFFFFF"/>
            <w:tcMar>
              <w:top w:w="0" w:type="dxa"/>
              <w:left w:w="108" w:type="dxa"/>
              <w:bottom w:w="0" w:type="dxa"/>
              <w:right w:w="108" w:type="dxa"/>
            </w:tcMar>
            <w:vAlign w:val="center"/>
          </w:tcPr>
          <w:p w:rsidR="00650218" w:rsidRDefault="00464890">
            <w:pPr>
              <w:pStyle w:val="Standard"/>
              <w:spacing w:after="120"/>
              <w:jc w:val="both"/>
              <w:rPr>
                <w:rFonts w:ascii="Times New Roman" w:eastAsia="Calibri" w:hAnsi="Times New Roman" w:cs="Times New Roman"/>
                <w:b/>
                <w:bCs/>
                <w:sz w:val="24"/>
              </w:rPr>
            </w:pPr>
            <w:r>
              <w:rPr>
                <w:rFonts w:ascii="Times New Roman" w:eastAsia="Calibri" w:hAnsi="Times New Roman" w:cs="Times New Roman"/>
                <w:b/>
                <w:bCs/>
                <w:sz w:val="24"/>
              </w:rPr>
              <w:t>Генеральный директор</w:t>
            </w:r>
          </w:p>
        </w:tc>
        <w:tc>
          <w:tcPr>
            <w:tcW w:w="3328" w:type="dxa"/>
            <w:shd w:val="clear" w:color="auto" w:fill="FFFFFF"/>
            <w:tcMar>
              <w:top w:w="0" w:type="dxa"/>
              <w:left w:w="108" w:type="dxa"/>
              <w:bottom w:w="0" w:type="dxa"/>
              <w:right w:w="108" w:type="dxa"/>
            </w:tcMar>
            <w:vAlign w:val="center"/>
          </w:tcPr>
          <w:p w:rsidR="00650218" w:rsidRDefault="00464890">
            <w:pPr>
              <w:pStyle w:val="Standard"/>
              <w:spacing w:after="120"/>
              <w:jc w:val="both"/>
              <w:rPr>
                <w:rFonts w:ascii="Times New Roman" w:eastAsia="Calibri" w:hAnsi="Times New Roman" w:cs="Times New Roman"/>
                <w:b/>
                <w:bCs/>
                <w:sz w:val="24"/>
              </w:rPr>
            </w:pPr>
            <w:r>
              <w:rPr>
                <w:rFonts w:ascii="Times New Roman" w:eastAsia="Calibri" w:hAnsi="Times New Roman" w:cs="Times New Roman"/>
                <w:b/>
                <w:bCs/>
                <w:sz w:val="24"/>
              </w:rPr>
              <w:t>__________________</w:t>
            </w:r>
          </w:p>
        </w:tc>
        <w:tc>
          <w:tcPr>
            <w:tcW w:w="2376" w:type="dxa"/>
            <w:shd w:val="clear" w:color="auto" w:fill="FFFFFF"/>
            <w:tcMar>
              <w:top w:w="0" w:type="dxa"/>
              <w:left w:w="108" w:type="dxa"/>
              <w:bottom w:w="0" w:type="dxa"/>
              <w:right w:w="108" w:type="dxa"/>
            </w:tcMar>
            <w:vAlign w:val="center"/>
          </w:tcPr>
          <w:p w:rsidR="00650218" w:rsidRDefault="00464890">
            <w:pPr>
              <w:pStyle w:val="Standard"/>
              <w:spacing w:after="120"/>
              <w:jc w:val="both"/>
              <w:rPr>
                <w:rFonts w:ascii="Times New Roman" w:eastAsia="Calibri" w:hAnsi="Times New Roman" w:cs="Times New Roman"/>
                <w:b/>
                <w:bCs/>
                <w:sz w:val="24"/>
              </w:rPr>
            </w:pPr>
            <w:r>
              <w:rPr>
                <w:rFonts w:ascii="Times New Roman" w:eastAsia="Calibri" w:hAnsi="Times New Roman" w:cs="Times New Roman"/>
                <w:b/>
                <w:bCs/>
                <w:sz w:val="24"/>
              </w:rPr>
              <w:t>/</w:t>
            </w:r>
            <w:proofErr w:type="spellStart"/>
            <w:r>
              <w:rPr>
                <w:rFonts w:ascii="Times New Roman" w:eastAsia="Calibri" w:hAnsi="Times New Roman" w:cs="Times New Roman"/>
                <w:b/>
                <w:bCs/>
                <w:sz w:val="24"/>
              </w:rPr>
              <w:t>З.К.Химишев</w:t>
            </w:r>
            <w:proofErr w:type="spellEnd"/>
            <w:r>
              <w:rPr>
                <w:rFonts w:ascii="Times New Roman" w:eastAsia="Calibri" w:hAnsi="Times New Roman" w:cs="Times New Roman"/>
                <w:b/>
                <w:bCs/>
                <w:sz w:val="24"/>
              </w:rPr>
              <w:t xml:space="preserve"> /</w:t>
            </w:r>
          </w:p>
        </w:tc>
      </w:tr>
    </w:tbl>
    <w:p w:rsidR="00650218" w:rsidRDefault="00650218">
      <w:pPr>
        <w:pStyle w:val="Standard"/>
        <w:spacing w:after="120"/>
        <w:jc w:val="both"/>
        <w:rPr>
          <w:rFonts w:ascii="Times New Roman" w:eastAsia="Calibri" w:hAnsi="Times New Roman" w:cs="Times New Roman"/>
          <w:sz w:val="24"/>
        </w:rPr>
      </w:pPr>
    </w:p>
    <w:p w:rsidR="00650218" w:rsidRDefault="00650218">
      <w:pPr>
        <w:pStyle w:val="Standard"/>
        <w:spacing w:after="120"/>
        <w:jc w:val="both"/>
        <w:rPr>
          <w:rFonts w:ascii="Times New Roman" w:eastAsia="Calibri" w:hAnsi="Times New Roman" w:cs="Times New Roman"/>
          <w:sz w:val="24"/>
        </w:rPr>
      </w:pPr>
    </w:p>
    <w:p w:rsidR="00650218" w:rsidRDefault="00650218">
      <w:pPr>
        <w:pStyle w:val="Standard"/>
        <w:spacing w:after="120"/>
        <w:jc w:val="both"/>
        <w:rPr>
          <w:rFonts w:ascii="Times New Roman" w:eastAsia="Calibri" w:hAnsi="Times New Roman" w:cs="Times New Roman"/>
          <w:sz w:val="24"/>
        </w:rPr>
      </w:pPr>
    </w:p>
    <w:p w:rsidR="00650218" w:rsidRDefault="00464890">
      <w:pPr>
        <w:pStyle w:val="Standard"/>
        <w:spacing w:after="120"/>
        <w:jc w:val="both"/>
      </w:pPr>
      <w:proofErr w:type="spellStart"/>
      <w:r>
        <w:rPr>
          <w:rFonts w:ascii="Times New Roman" w:eastAsia="Times New Roman" w:hAnsi="Times New Roman" w:cs="Times New Roman"/>
          <w:b/>
          <w:sz w:val="24"/>
          <w:lang w:val="en-US" w:eastAsia="en-US"/>
        </w:rPr>
        <w:t>Заказчик</w:t>
      </w:r>
      <w:proofErr w:type="spellEnd"/>
      <w:r>
        <w:rPr>
          <w:rFonts w:ascii="Times New Roman" w:eastAsia="Times New Roman" w:hAnsi="Times New Roman" w:cs="Times New Roman"/>
          <w:sz w:val="24"/>
          <w:lang w:val="en-US" w:eastAsia="en-US"/>
        </w:rPr>
        <w:t>:</w:t>
      </w:r>
    </w:p>
    <w:p w:rsidR="00650218" w:rsidRDefault="00464890">
      <w:pPr>
        <w:pStyle w:val="Standard"/>
        <w:shd w:val="clear" w:color="auto" w:fill="FFFFFF"/>
        <w:spacing w:line="360" w:lineRule="auto"/>
        <w:ind w:left="29"/>
        <w:jc w:val="both"/>
        <w:rPr>
          <w:rFonts w:ascii="Times New Roman" w:eastAsia="Calibri" w:hAnsi="Times New Roman" w:cs="Times New Roman"/>
          <w:b/>
          <w:color w:val="000000"/>
          <w:sz w:val="24"/>
        </w:rPr>
      </w:pPr>
      <w:r>
        <w:rPr>
          <w:rFonts w:ascii="Times New Roman" w:eastAsia="Calibri" w:hAnsi="Times New Roman" w:cs="Times New Roman"/>
          <w:b/>
          <w:color w:val="000000"/>
          <w:sz w:val="24"/>
        </w:rPr>
        <w:t>Администрация МО «</w:t>
      </w:r>
      <w:proofErr w:type="spellStart"/>
      <w:r>
        <w:rPr>
          <w:rFonts w:ascii="Times New Roman" w:eastAsia="Calibri" w:hAnsi="Times New Roman" w:cs="Times New Roman"/>
          <w:b/>
          <w:color w:val="000000"/>
          <w:sz w:val="24"/>
        </w:rPr>
        <w:t>Ходзинское</w:t>
      </w:r>
      <w:proofErr w:type="spellEnd"/>
      <w:r>
        <w:rPr>
          <w:rFonts w:ascii="Times New Roman" w:eastAsia="Calibri" w:hAnsi="Times New Roman" w:cs="Times New Roman"/>
          <w:b/>
          <w:color w:val="000000"/>
          <w:sz w:val="24"/>
        </w:rPr>
        <w:t xml:space="preserve"> сельское поселение»</w:t>
      </w:r>
    </w:p>
    <w:p w:rsidR="00650218" w:rsidRDefault="00464890">
      <w:pPr>
        <w:pStyle w:val="Standard"/>
        <w:shd w:val="clear" w:color="auto" w:fill="FFFFFF"/>
        <w:spacing w:line="360" w:lineRule="auto"/>
        <w:ind w:left="29"/>
        <w:jc w:val="both"/>
        <w:rPr>
          <w:rFonts w:ascii="Times New Roman" w:eastAsia="Calibri" w:hAnsi="Times New Roman" w:cs="Times New Roman"/>
          <w:b/>
          <w:color w:val="000000"/>
          <w:sz w:val="24"/>
        </w:rPr>
      </w:pPr>
      <w:proofErr w:type="spellStart"/>
      <w:r>
        <w:rPr>
          <w:rFonts w:ascii="Times New Roman" w:eastAsia="Calibri" w:hAnsi="Times New Roman" w:cs="Times New Roman"/>
          <w:b/>
          <w:color w:val="000000"/>
          <w:sz w:val="24"/>
        </w:rPr>
        <w:t>Кошехабльского</w:t>
      </w:r>
      <w:proofErr w:type="spellEnd"/>
      <w:r>
        <w:rPr>
          <w:rFonts w:ascii="Times New Roman" w:eastAsia="Calibri" w:hAnsi="Times New Roman" w:cs="Times New Roman"/>
          <w:b/>
          <w:color w:val="000000"/>
          <w:sz w:val="24"/>
        </w:rPr>
        <w:t xml:space="preserve"> района Республики Адыгея</w:t>
      </w:r>
    </w:p>
    <w:p w:rsidR="00650218" w:rsidRDefault="00464890">
      <w:pPr>
        <w:pStyle w:val="Standard"/>
        <w:tabs>
          <w:tab w:val="left" w:pos="708"/>
          <w:tab w:val="center" w:pos="4677"/>
          <w:tab w:val="right" w:pos="9355"/>
        </w:tabs>
        <w:spacing w:line="360" w:lineRule="auto"/>
      </w:pPr>
      <w:r>
        <w:rPr>
          <w:rFonts w:ascii="Times New Roman" w:eastAsia="Times New Roman" w:hAnsi="Times New Roman" w:cs="Times New Roman"/>
          <w:sz w:val="24"/>
          <w:lang w:eastAsia="en-US" w:bidi="en-US"/>
        </w:rPr>
        <w:t xml:space="preserve">Юридический адрес: </w:t>
      </w:r>
      <w:r>
        <w:rPr>
          <w:rFonts w:ascii="Times New Roman" w:eastAsia="Times New Roman" w:hAnsi="Times New Roman" w:cs="Times New Roman"/>
          <w:sz w:val="24"/>
        </w:rPr>
        <w:t>385 438, Республика Адыгея,</w:t>
      </w:r>
    </w:p>
    <w:p w:rsidR="00650218" w:rsidRDefault="00464890">
      <w:pPr>
        <w:pStyle w:val="Standard"/>
        <w:spacing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Кошехабльский</w:t>
      </w:r>
      <w:proofErr w:type="spellEnd"/>
      <w:r>
        <w:rPr>
          <w:rFonts w:ascii="Times New Roman" w:eastAsia="Times New Roman" w:hAnsi="Times New Roman" w:cs="Times New Roman"/>
          <w:sz w:val="24"/>
        </w:rPr>
        <w:t xml:space="preserve"> район,</w:t>
      </w:r>
    </w:p>
    <w:p w:rsidR="00650218" w:rsidRDefault="00464890">
      <w:pPr>
        <w:pStyle w:val="Standard"/>
        <w:spacing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а. Ходзь, ул. </w:t>
      </w:r>
      <w:proofErr w:type="spellStart"/>
      <w:r>
        <w:rPr>
          <w:rFonts w:ascii="Times New Roman" w:eastAsia="Times New Roman" w:hAnsi="Times New Roman" w:cs="Times New Roman"/>
          <w:sz w:val="24"/>
        </w:rPr>
        <w:t>Краснооктябрьская</w:t>
      </w:r>
      <w:proofErr w:type="spellEnd"/>
      <w:r>
        <w:rPr>
          <w:rFonts w:ascii="Times New Roman" w:eastAsia="Times New Roman" w:hAnsi="Times New Roman" w:cs="Times New Roman"/>
          <w:sz w:val="24"/>
        </w:rPr>
        <w:t xml:space="preserve"> 104</w:t>
      </w:r>
    </w:p>
    <w:p w:rsidR="00650218" w:rsidRDefault="00464890">
      <w:pPr>
        <w:pStyle w:val="Standard"/>
        <w:spacing w:line="360" w:lineRule="auto"/>
        <w:jc w:val="both"/>
      </w:pPr>
      <w:r>
        <w:rPr>
          <w:rFonts w:ascii="Times New Roman" w:eastAsia="Times New Roman" w:hAnsi="Times New Roman" w:cs="Times New Roman"/>
          <w:sz w:val="24"/>
          <w:lang w:eastAsia="en-US" w:bidi="en-US"/>
        </w:rPr>
        <w:t>Веб-</w:t>
      </w:r>
      <w:r>
        <w:rPr>
          <w:rFonts w:ascii="Times New Roman" w:eastAsia="Times New Roman" w:hAnsi="Times New Roman" w:cs="Times New Roman"/>
          <w:b/>
          <w:bCs/>
          <w:sz w:val="24"/>
          <w:lang w:eastAsia="en-US" w:bidi="en-US"/>
        </w:rPr>
        <w:t xml:space="preserve">сайт </w:t>
      </w:r>
      <w:r>
        <w:rPr>
          <w:rFonts w:ascii="Times New Roman" w:eastAsia="Times New Roman" w:hAnsi="Times New Roman" w:cs="Times New Roman"/>
          <w:sz w:val="24"/>
          <w:lang w:eastAsia="en-US" w:bidi="en-US"/>
        </w:rPr>
        <w:t>http://adm-hodz.ru</w:t>
      </w:r>
    </w:p>
    <w:p w:rsidR="00650218" w:rsidRDefault="00464890">
      <w:pPr>
        <w:pStyle w:val="Standard"/>
        <w:spacing w:line="360" w:lineRule="auto"/>
        <w:jc w:val="both"/>
      </w:pPr>
      <w:r>
        <w:rPr>
          <w:rFonts w:ascii="Times New Roman" w:eastAsia="Times New Roman" w:hAnsi="Times New Roman" w:cs="Times New Roman"/>
          <w:sz w:val="24"/>
          <w:lang w:eastAsia="en-US" w:bidi="en-US"/>
        </w:rPr>
        <w:t xml:space="preserve">Электронная почта: </w:t>
      </w:r>
      <w:hyperlink r:id="rId36" w:history="1">
        <w:r>
          <w:rPr>
            <w:rFonts w:ascii="Times New Roman" w:eastAsia="Times New Roman" w:hAnsi="Times New Roman" w:cs="Times New Roman"/>
            <w:color w:val="0000FF"/>
            <w:sz w:val="24"/>
            <w:u w:val="single"/>
            <w:lang w:eastAsia="ar-SA"/>
          </w:rPr>
          <w:t>xodzinskoe@mail.ru</w:t>
        </w:r>
      </w:hyperlink>
    </w:p>
    <w:p w:rsidR="00650218" w:rsidRDefault="00464890">
      <w:pPr>
        <w:pStyle w:val="Standard"/>
        <w:spacing w:line="360" w:lineRule="auto"/>
        <w:jc w:val="both"/>
      </w:pPr>
      <w:r>
        <w:rPr>
          <w:rFonts w:ascii="Times New Roman" w:eastAsia="Times New Roman" w:hAnsi="Times New Roman" w:cs="Times New Roman"/>
          <w:sz w:val="24"/>
          <w:lang w:eastAsia="en-US" w:bidi="en-US"/>
        </w:rPr>
        <w:t xml:space="preserve">Телефон:  </w:t>
      </w:r>
      <w:r>
        <w:rPr>
          <w:rFonts w:ascii="Times New Roman" w:eastAsia="Times New Roman" w:hAnsi="Times New Roman" w:cs="Times New Roman"/>
          <w:color w:val="333333"/>
          <w:sz w:val="20"/>
          <w:szCs w:val="20"/>
          <w:lang w:eastAsia="ar-SA"/>
        </w:rPr>
        <w:t> </w:t>
      </w:r>
      <w:r>
        <w:rPr>
          <w:rFonts w:ascii="Times New Roman" w:eastAsia="Times New Roman" w:hAnsi="Times New Roman" w:cs="Times New Roman"/>
          <w:color w:val="333333"/>
          <w:sz w:val="23"/>
          <w:szCs w:val="23"/>
          <w:lang w:eastAsia="ar-SA"/>
        </w:rPr>
        <w:t>8(87770) 9-67-40</w:t>
      </w:r>
    </w:p>
    <w:tbl>
      <w:tblPr>
        <w:tblW w:w="9571" w:type="dxa"/>
        <w:tblInd w:w="-108" w:type="dxa"/>
        <w:tblLayout w:type="fixed"/>
        <w:tblCellMar>
          <w:left w:w="10" w:type="dxa"/>
          <w:right w:w="10" w:type="dxa"/>
        </w:tblCellMar>
        <w:tblLook w:val="04A0" w:firstRow="1" w:lastRow="0" w:firstColumn="1" w:lastColumn="0" w:noHBand="0" w:noVBand="1"/>
      </w:tblPr>
      <w:tblGrid>
        <w:gridCol w:w="9571"/>
      </w:tblGrid>
      <w:tr w:rsidR="00650218">
        <w:tblPrEx>
          <w:tblCellMar>
            <w:top w:w="0" w:type="dxa"/>
            <w:bottom w:w="0" w:type="dxa"/>
          </w:tblCellMar>
        </w:tblPrEx>
        <w:trPr>
          <w:trHeight w:val="609"/>
        </w:trPr>
        <w:tc>
          <w:tcPr>
            <w:tcW w:w="9571" w:type="dxa"/>
            <w:shd w:val="clear" w:color="auto" w:fill="FFFFFF"/>
            <w:tcMar>
              <w:top w:w="0" w:type="dxa"/>
              <w:left w:w="108" w:type="dxa"/>
              <w:bottom w:w="0" w:type="dxa"/>
              <w:right w:w="108" w:type="dxa"/>
            </w:tcMar>
            <w:vAlign w:val="center"/>
          </w:tcPr>
          <w:p w:rsidR="00650218" w:rsidRDefault="00650218">
            <w:pPr>
              <w:pStyle w:val="Standard"/>
              <w:jc w:val="both"/>
              <w:rPr>
                <w:rFonts w:ascii="Times New Roman" w:eastAsia="Calibri" w:hAnsi="Times New Roman" w:cs="Times New Roman"/>
                <w:b/>
                <w:color w:val="000000"/>
                <w:sz w:val="24"/>
              </w:rPr>
            </w:pPr>
          </w:p>
          <w:p w:rsidR="00650218" w:rsidRDefault="00464890">
            <w:pPr>
              <w:pStyle w:val="Standard"/>
              <w:jc w:val="both"/>
              <w:rPr>
                <w:rFonts w:ascii="Times New Roman" w:eastAsia="Calibri" w:hAnsi="Times New Roman" w:cs="Times New Roman"/>
                <w:b/>
                <w:color w:val="000000"/>
                <w:sz w:val="24"/>
              </w:rPr>
            </w:pPr>
            <w:r>
              <w:rPr>
                <w:rFonts w:ascii="Times New Roman" w:eastAsia="Calibri" w:hAnsi="Times New Roman" w:cs="Times New Roman"/>
                <w:b/>
                <w:color w:val="000000"/>
                <w:sz w:val="24"/>
              </w:rPr>
              <w:t>Глава МО</w:t>
            </w:r>
          </w:p>
          <w:p w:rsidR="00650218" w:rsidRDefault="00464890">
            <w:pPr>
              <w:pStyle w:val="Standard"/>
              <w:jc w:val="both"/>
              <w:rPr>
                <w:rFonts w:ascii="Times New Roman" w:eastAsia="Calibri" w:hAnsi="Times New Roman" w:cs="Times New Roman"/>
                <w:b/>
                <w:color w:val="000000"/>
                <w:sz w:val="24"/>
              </w:rPr>
            </w:pPr>
            <w:r>
              <w:rPr>
                <w:rFonts w:ascii="Times New Roman" w:eastAsia="Calibri" w:hAnsi="Times New Roman" w:cs="Times New Roman"/>
                <w:b/>
                <w:color w:val="000000"/>
                <w:sz w:val="24"/>
              </w:rPr>
              <w:t>«</w:t>
            </w:r>
            <w:proofErr w:type="spellStart"/>
            <w:r>
              <w:rPr>
                <w:rFonts w:ascii="Times New Roman" w:eastAsia="Calibri" w:hAnsi="Times New Roman" w:cs="Times New Roman"/>
                <w:b/>
                <w:color w:val="000000"/>
                <w:sz w:val="24"/>
              </w:rPr>
              <w:t>Ходзинское</w:t>
            </w:r>
            <w:proofErr w:type="spellEnd"/>
            <w:r>
              <w:rPr>
                <w:rFonts w:ascii="Times New Roman" w:eastAsia="Calibri" w:hAnsi="Times New Roman" w:cs="Times New Roman"/>
                <w:b/>
                <w:color w:val="000000"/>
                <w:sz w:val="24"/>
              </w:rPr>
              <w:t xml:space="preserve"> сельское поселение»</w:t>
            </w:r>
          </w:p>
          <w:p w:rsidR="00650218" w:rsidRDefault="00464890">
            <w:pPr>
              <w:pStyle w:val="Standard"/>
              <w:jc w:val="both"/>
              <w:rPr>
                <w:rFonts w:ascii="Times New Roman" w:eastAsia="Calibri" w:hAnsi="Times New Roman" w:cs="Times New Roman"/>
                <w:b/>
                <w:color w:val="000000"/>
                <w:sz w:val="24"/>
              </w:rPr>
            </w:pPr>
            <w:proofErr w:type="spellStart"/>
            <w:r>
              <w:rPr>
                <w:rFonts w:ascii="Times New Roman" w:eastAsia="Calibri" w:hAnsi="Times New Roman" w:cs="Times New Roman"/>
                <w:b/>
                <w:color w:val="000000"/>
                <w:sz w:val="24"/>
              </w:rPr>
              <w:t>Кошехабльского</w:t>
            </w:r>
            <w:proofErr w:type="spellEnd"/>
            <w:r>
              <w:rPr>
                <w:rFonts w:ascii="Times New Roman" w:eastAsia="Calibri" w:hAnsi="Times New Roman" w:cs="Times New Roman"/>
                <w:b/>
                <w:color w:val="000000"/>
                <w:sz w:val="24"/>
              </w:rPr>
              <w:t xml:space="preserve"> района</w:t>
            </w:r>
          </w:p>
          <w:p w:rsidR="00650218" w:rsidRDefault="00464890">
            <w:pPr>
              <w:pStyle w:val="Standard"/>
              <w:jc w:val="both"/>
              <w:rPr>
                <w:rFonts w:ascii="Times New Roman" w:eastAsia="Calibri" w:hAnsi="Times New Roman" w:cs="Times New Roman"/>
                <w:b/>
                <w:color w:val="000000"/>
                <w:sz w:val="24"/>
              </w:rPr>
            </w:pPr>
            <w:r>
              <w:rPr>
                <w:rFonts w:ascii="Times New Roman" w:eastAsia="Calibri" w:hAnsi="Times New Roman" w:cs="Times New Roman"/>
                <w:b/>
                <w:color w:val="000000"/>
                <w:sz w:val="24"/>
              </w:rPr>
              <w:t xml:space="preserve">Республики Адыгея                        ________________________      /Р.М. </w:t>
            </w:r>
            <w:proofErr w:type="spellStart"/>
            <w:r>
              <w:rPr>
                <w:rFonts w:ascii="Times New Roman" w:eastAsia="Calibri" w:hAnsi="Times New Roman" w:cs="Times New Roman"/>
                <w:b/>
                <w:color w:val="000000"/>
                <w:sz w:val="24"/>
              </w:rPr>
              <w:t>Тлостнаков</w:t>
            </w:r>
            <w:proofErr w:type="spellEnd"/>
            <w:r>
              <w:rPr>
                <w:rFonts w:ascii="Times New Roman" w:eastAsia="Calibri" w:hAnsi="Times New Roman" w:cs="Times New Roman"/>
                <w:b/>
                <w:color w:val="000000"/>
                <w:sz w:val="24"/>
              </w:rPr>
              <w:t>/</w:t>
            </w:r>
          </w:p>
        </w:tc>
      </w:tr>
      <w:tr w:rsidR="00650218">
        <w:tblPrEx>
          <w:tblCellMar>
            <w:top w:w="0" w:type="dxa"/>
            <w:bottom w:w="0" w:type="dxa"/>
          </w:tblCellMar>
        </w:tblPrEx>
        <w:trPr>
          <w:trHeight w:val="609"/>
        </w:trPr>
        <w:tc>
          <w:tcPr>
            <w:tcW w:w="9571" w:type="dxa"/>
            <w:shd w:val="clear" w:color="auto" w:fill="FFFFFF"/>
            <w:tcMar>
              <w:top w:w="0" w:type="dxa"/>
              <w:left w:w="108" w:type="dxa"/>
              <w:bottom w:w="0" w:type="dxa"/>
              <w:right w:w="108" w:type="dxa"/>
            </w:tcMar>
            <w:vAlign w:val="center"/>
          </w:tcPr>
          <w:p w:rsidR="00650218" w:rsidRDefault="00650218">
            <w:pPr>
              <w:pStyle w:val="Standard"/>
              <w:jc w:val="both"/>
              <w:rPr>
                <w:rFonts w:ascii="Times New Roman" w:eastAsia="Calibri" w:hAnsi="Times New Roman" w:cs="Times New Roman"/>
                <w:b/>
                <w:color w:val="000000"/>
                <w:sz w:val="24"/>
              </w:rPr>
            </w:pPr>
          </w:p>
        </w:tc>
      </w:tr>
    </w:tbl>
    <w:p w:rsidR="00650218" w:rsidRDefault="00650218">
      <w:pPr>
        <w:pStyle w:val="Standard"/>
        <w:jc w:val="both"/>
        <w:rPr>
          <w:rFonts w:ascii="Times New Roman" w:eastAsia="Calibri" w:hAnsi="Times New Roman" w:cs="Times New Roman"/>
          <w:sz w:val="24"/>
        </w:rPr>
      </w:pPr>
    </w:p>
    <w:p w:rsidR="00650218" w:rsidRDefault="00650218">
      <w:pPr>
        <w:pStyle w:val="Standard"/>
        <w:tabs>
          <w:tab w:val="left" w:pos="708"/>
          <w:tab w:val="center" w:pos="4677"/>
          <w:tab w:val="right" w:pos="9355"/>
        </w:tabs>
        <w:jc w:val="both"/>
        <w:rPr>
          <w:rFonts w:ascii="Times New Roman" w:eastAsia="Times New Roman" w:hAnsi="Times New Roman" w:cs="Times New Roman"/>
          <w:sz w:val="24"/>
          <w:lang w:eastAsia="ar-SA"/>
        </w:rPr>
      </w:pPr>
    </w:p>
    <w:p w:rsidR="00650218" w:rsidRDefault="00650218">
      <w:pPr>
        <w:pStyle w:val="Standard"/>
        <w:jc w:val="both"/>
        <w:rPr>
          <w:rFonts w:ascii="Times New Roman" w:eastAsia="Calibri" w:hAnsi="Times New Roman" w:cs="Times New Roman"/>
          <w:sz w:val="24"/>
        </w:rPr>
      </w:pPr>
    </w:p>
    <w:p w:rsidR="00650218" w:rsidRDefault="00650218">
      <w:pPr>
        <w:pStyle w:val="Standard"/>
        <w:tabs>
          <w:tab w:val="left" w:pos="2955"/>
          <w:tab w:val="center" w:pos="4677"/>
          <w:tab w:val="right" w:pos="9355"/>
        </w:tabs>
      </w:pPr>
    </w:p>
    <w:p w:rsidR="00464890" w:rsidRDefault="00464890">
      <w:pPr>
        <w:pStyle w:val="Standard"/>
        <w:tabs>
          <w:tab w:val="left" w:pos="2955"/>
          <w:tab w:val="center" w:pos="4677"/>
          <w:tab w:val="right" w:pos="9355"/>
        </w:tabs>
      </w:pPr>
    </w:p>
    <w:p w:rsidR="00464890" w:rsidRDefault="00464890">
      <w:pPr>
        <w:pStyle w:val="Standard"/>
        <w:tabs>
          <w:tab w:val="left" w:pos="2955"/>
          <w:tab w:val="center" w:pos="4677"/>
          <w:tab w:val="right" w:pos="9355"/>
        </w:tabs>
      </w:pPr>
    </w:p>
    <w:p w:rsidR="00464890" w:rsidRDefault="00464890">
      <w:pPr>
        <w:pStyle w:val="Standard"/>
        <w:tabs>
          <w:tab w:val="left" w:pos="2955"/>
          <w:tab w:val="center" w:pos="4677"/>
          <w:tab w:val="right" w:pos="9355"/>
        </w:tabs>
      </w:pPr>
    </w:p>
    <w:p w:rsidR="00464890" w:rsidRDefault="00464890">
      <w:pPr>
        <w:pStyle w:val="Standard"/>
        <w:tabs>
          <w:tab w:val="left" w:pos="2955"/>
          <w:tab w:val="center" w:pos="4677"/>
          <w:tab w:val="right" w:pos="9355"/>
        </w:tabs>
      </w:pPr>
    </w:p>
    <w:p w:rsidR="00464890" w:rsidRDefault="00464890">
      <w:pPr>
        <w:pStyle w:val="Standard"/>
        <w:tabs>
          <w:tab w:val="left" w:pos="2955"/>
          <w:tab w:val="center" w:pos="4677"/>
          <w:tab w:val="right" w:pos="9355"/>
        </w:tabs>
      </w:pPr>
    </w:p>
    <w:p w:rsidR="00464890" w:rsidRDefault="00464890">
      <w:pPr>
        <w:pStyle w:val="Standard"/>
        <w:tabs>
          <w:tab w:val="left" w:pos="2955"/>
          <w:tab w:val="center" w:pos="4677"/>
          <w:tab w:val="right" w:pos="9355"/>
        </w:tabs>
      </w:pPr>
    </w:p>
    <w:sectPr w:rsidR="00464890">
      <w:footerReference w:type="default" r:id="rId37"/>
      <w:pgSz w:w="11906" w:h="16838"/>
      <w:pgMar w:top="1134" w:right="850" w:bottom="1134" w:left="1701" w:header="720"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890" w:rsidRDefault="00464890">
      <w:pPr>
        <w:spacing w:after="0" w:line="240" w:lineRule="auto"/>
      </w:pPr>
      <w:r>
        <w:separator/>
      </w:r>
    </w:p>
  </w:endnote>
  <w:endnote w:type="continuationSeparator" w:id="0">
    <w:p w:rsidR="00464890" w:rsidRDefault="00464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890" w:rsidRDefault="00464890">
    <w:pPr>
      <w:pStyle w:val="a9"/>
    </w:pPr>
    <w:r>
      <w:fldChar w:fldCharType="begin"/>
    </w:r>
    <w:r>
      <w:instrText xml:space="preserve"> PAGE </w:instrText>
    </w:r>
    <w:r>
      <w:fldChar w:fldCharType="separate"/>
    </w:r>
    <w:r w:rsidR="00E36858">
      <w:rPr>
        <w:noProof/>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890" w:rsidRDefault="00464890">
    <w:pPr>
      <w:pStyle w:val="a9"/>
      <w:jc w:val="right"/>
    </w:pPr>
    <w:r>
      <w:fldChar w:fldCharType="begin"/>
    </w:r>
    <w:r>
      <w:instrText xml:space="preserve"> PAGE </w:instrText>
    </w:r>
    <w:r>
      <w:fldChar w:fldCharType="separate"/>
    </w:r>
    <w:r w:rsidR="00E36858">
      <w:rPr>
        <w:noProof/>
      </w:rPr>
      <w:t>32</w:t>
    </w:r>
    <w:r>
      <w:fldChar w:fldCharType="end"/>
    </w:r>
  </w:p>
  <w:p w:rsidR="00464890" w:rsidRDefault="00464890">
    <w:pPr>
      <w:pStyle w:val="a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890" w:rsidRDefault="00464890">
    <w:pPr>
      <w:pStyle w:val="a9"/>
    </w:pPr>
    <w:r>
      <w:fldChar w:fldCharType="begin"/>
    </w:r>
    <w:r>
      <w:instrText xml:space="preserve"> PAGE </w:instrText>
    </w:r>
    <w:r>
      <w:fldChar w:fldCharType="separate"/>
    </w:r>
    <w:r w:rsidR="00E36858">
      <w:rPr>
        <w:noProof/>
      </w:rPr>
      <w:t>41</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890" w:rsidRDefault="00464890">
    <w:pPr>
      <w:pStyle w:val="a9"/>
    </w:pPr>
    <w:r>
      <w:fldChar w:fldCharType="begin"/>
    </w:r>
    <w:r>
      <w:instrText xml:space="preserve"> PAGE </w:instrText>
    </w:r>
    <w:r>
      <w:fldChar w:fldCharType="separate"/>
    </w:r>
    <w:r w:rsidR="00E36858">
      <w:rPr>
        <w:noProof/>
      </w:rPr>
      <w:t>42</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890" w:rsidRDefault="00464890">
    <w:pPr>
      <w:pStyle w:val="a9"/>
    </w:pPr>
    <w:r>
      <w:fldChar w:fldCharType="begin"/>
    </w:r>
    <w:r>
      <w:instrText xml:space="preserve"> PAGE </w:instrText>
    </w:r>
    <w:r>
      <w:fldChar w:fldCharType="separate"/>
    </w:r>
    <w:r w:rsidR="00E36858">
      <w:rPr>
        <w:noProof/>
      </w:rPr>
      <w:t>45</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890" w:rsidRDefault="00464890">
    <w:pPr>
      <w:pStyle w:val="a9"/>
    </w:pPr>
    <w:r>
      <w:fldChar w:fldCharType="begin"/>
    </w:r>
    <w:r>
      <w:instrText xml:space="preserve"> PAGE </w:instrText>
    </w:r>
    <w:r>
      <w:fldChar w:fldCharType="separate"/>
    </w:r>
    <w:r w:rsidR="00E36858">
      <w:rPr>
        <w:noProof/>
      </w:rPr>
      <w:t>47</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890" w:rsidRDefault="00464890">
    <w:pPr>
      <w:pStyle w:val="a9"/>
    </w:pPr>
    <w:r>
      <w:fldChar w:fldCharType="begin"/>
    </w:r>
    <w:r>
      <w:instrText xml:space="preserve"> PAGE </w:instrText>
    </w:r>
    <w:r>
      <w:fldChar w:fldCharType="separate"/>
    </w:r>
    <w:r w:rsidR="00E36858">
      <w:rPr>
        <w:noProof/>
      </w:rPr>
      <w:t>48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890" w:rsidRDefault="00464890">
    <w:pPr>
      <w:pStyle w:val="a9"/>
      <w:jc w:val="right"/>
    </w:pPr>
    <w:r>
      <w:fldChar w:fldCharType="begin"/>
    </w:r>
    <w:r>
      <w:instrText xml:space="preserve"> PAGE </w:instrText>
    </w:r>
    <w:r>
      <w:fldChar w:fldCharType="separate"/>
    </w:r>
    <w:r w:rsidR="00E36858">
      <w:rPr>
        <w:noProof/>
      </w:rPr>
      <w:t>1</w:t>
    </w:r>
    <w:r>
      <w:fldChar w:fldCharType="end"/>
    </w:r>
  </w:p>
  <w:p w:rsidR="00464890" w:rsidRDefault="0046489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890" w:rsidRDefault="00464890">
    <w:pPr>
      <w:pStyle w:val="a9"/>
      <w:jc w:val="right"/>
    </w:pPr>
    <w:r>
      <w:fldChar w:fldCharType="begin"/>
    </w:r>
    <w:r>
      <w:instrText xml:space="preserve"> PAGE </w:instrText>
    </w:r>
    <w:r>
      <w:fldChar w:fldCharType="separate"/>
    </w:r>
    <w:r w:rsidR="00E36858">
      <w:rPr>
        <w:noProof/>
      </w:rPr>
      <w:t>5</w:t>
    </w:r>
    <w:r>
      <w:fldChar w:fldCharType="end"/>
    </w:r>
  </w:p>
  <w:p w:rsidR="00464890" w:rsidRDefault="00464890">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890" w:rsidRDefault="00464890">
    <w:pPr>
      <w:pStyle w:val="a9"/>
      <w:jc w:val="right"/>
    </w:pPr>
    <w:r>
      <w:fldChar w:fldCharType="begin"/>
    </w:r>
    <w:r>
      <w:instrText xml:space="preserve"> PAGE </w:instrText>
    </w:r>
    <w:r>
      <w:fldChar w:fldCharType="separate"/>
    </w:r>
    <w:r w:rsidR="00E36858">
      <w:rPr>
        <w:noProof/>
      </w:rPr>
      <w:t>11</w:t>
    </w:r>
    <w:r>
      <w:fldChar w:fldCharType="end"/>
    </w:r>
  </w:p>
  <w:p w:rsidR="00464890" w:rsidRDefault="00464890">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890" w:rsidRDefault="00464890">
    <w:pPr>
      <w:pStyle w:val="a9"/>
      <w:jc w:val="right"/>
    </w:pPr>
    <w:r>
      <w:fldChar w:fldCharType="begin"/>
    </w:r>
    <w:r>
      <w:instrText xml:space="preserve"> PAGE </w:instrText>
    </w:r>
    <w:r>
      <w:fldChar w:fldCharType="separate"/>
    </w:r>
    <w:r w:rsidR="00E36858">
      <w:rPr>
        <w:noProof/>
      </w:rPr>
      <w:t>13</w:t>
    </w:r>
    <w:r>
      <w:fldChar w:fldCharType="end"/>
    </w:r>
  </w:p>
  <w:p w:rsidR="00464890" w:rsidRDefault="00464890">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890" w:rsidRDefault="00464890">
    <w:pPr>
      <w:pStyle w:val="a9"/>
      <w:jc w:val="right"/>
    </w:pPr>
    <w:r>
      <w:fldChar w:fldCharType="begin"/>
    </w:r>
    <w:r>
      <w:instrText xml:space="preserve"> PAGE </w:instrText>
    </w:r>
    <w:r>
      <w:fldChar w:fldCharType="separate"/>
    </w:r>
    <w:r w:rsidR="00E36858">
      <w:rPr>
        <w:noProof/>
      </w:rPr>
      <w:t>18</w:t>
    </w:r>
    <w:r>
      <w:fldChar w:fldCharType="end"/>
    </w:r>
  </w:p>
  <w:p w:rsidR="00464890" w:rsidRDefault="00464890">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890" w:rsidRDefault="00464890">
    <w:pPr>
      <w:pStyle w:val="a9"/>
      <w:jc w:val="right"/>
    </w:pPr>
    <w:r>
      <w:fldChar w:fldCharType="begin"/>
    </w:r>
    <w:r>
      <w:instrText xml:space="preserve"> PAGE </w:instrText>
    </w:r>
    <w:r>
      <w:fldChar w:fldCharType="separate"/>
    </w:r>
    <w:r w:rsidR="00E36858">
      <w:rPr>
        <w:noProof/>
      </w:rPr>
      <w:t>19</w:t>
    </w:r>
    <w:r>
      <w:fldChar w:fldCharType="end"/>
    </w:r>
  </w:p>
  <w:p w:rsidR="00464890" w:rsidRDefault="00464890">
    <w:pPr>
      <w:pStyle w:val="a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890" w:rsidRDefault="00464890">
    <w:pPr>
      <w:pStyle w:val="a9"/>
      <w:jc w:val="right"/>
    </w:pPr>
    <w:r>
      <w:fldChar w:fldCharType="begin"/>
    </w:r>
    <w:r>
      <w:instrText xml:space="preserve"> PAGE </w:instrText>
    </w:r>
    <w:r>
      <w:fldChar w:fldCharType="separate"/>
    </w:r>
    <w:r w:rsidR="00E36858">
      <w:rPr>
        <w:noProof/>
      </w:rPr>
      <w:t>20</w:t>
    </w:r>
    <w:r>
      <w:fldChar w:fldCharType="end"/>
    </w:r>
  </w:p>
  <w:p w:rsidR="00464890" w:rsidRDefault="00464890">
    <w:pPr>
      <w:pStyle w:val="a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890" w:rsidRDefault="00464890">
    <w:pPr>
      <w:pStyle w:val="a9"/>
      <w:jc w:val="right"/>
    </w:pPr>
    <w:r>
      <w:fldChar w:fldCharType="begin"/>
    </w:r>
    <w:r>
      <w:instrText xml:space="preserve"> PAGE </w:instrText>
    </w:r>
    <w:r>
      <w:fldChar w:fldCharType="separate"/>
    </w:r>
    <w:r w:rsidR="00E36858">
      <w:rPr>
        <w:noProof/>
      </w:rPr>
      <w:t>24</w:t>
    </w:r>
    <w:r>
      <w:fldChar w:fldCharType="end"/>
    </w:r>
  </w:p>
  <w:p w:rsidR="00464890" w:rsidRDefault="0046489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890" w:rsidRDefault="00464890">
      <w:pPr>
        <w:spacing w:after="0" w:line="240" w:lineRule="auto"/>
      </w:pPr>
      <w:r>
        <w:rPr>
          <w:color w:val="000000"/>
        </w:rPr>
        <w:separator/>
      </w:r>
    </w:p>
  </w:footnote>
  <w:footnote w:type="continuationSeparator" w:id="0">
    <w:p w:rsidR="00464890" w:rsidRDefault="004648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358D"/>
    <w:multiLevelType w:val="multilevel"/>
    <w:tmpl w:val="387438F2"/>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9DF7445"/>
    <w:multiLevelType w:val="multilevel"/>
    <w:tmpl w:val="8F923872"/>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nsid w:val="10245714"/>
    <w:multiLevelType w:val="multilevel"/>
    <w:tmpl w:val="E88261B2"/>
    <w:styleLink w:val="WWNum2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
    <w:nsid w:val="13973EBC"/>
    <w:multiLevelType w:val="multilevel"/>
    <w:tmpl w:val="025A6FE4"/>
    <w:styleLink w:val="WWNum2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
    <w:nsid w:val="1A556BCB"/>
    <w:multiLevelType w:val="multilevel"/>
    <w:tmpl w:val="13D29BE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22390EFE"/>
    <w:multiLevelType w:val="multilevel"/>
    <w:tmpl w:val="A25C0AD4"/>
    <w:styleLink w:val="WWNum4"/>
    <w:lvl w:ilvl="0">
      <w:numFmt w:val="bullet"/>
      <w:lvlText w:val=""/>
      <w:lvlJc w:val="left"/>
      <w:rPr>
        <w:rFonts w:ascii="Symbol" w:hAnsi="Symbo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nsid w:val="2A1113F1"/>
    <w:multiLevelType w:val="multilevel"/>
    <w:tmpl w:val="60287D2C"/>
    <w:styleLink w:val="WWNum3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nsid w:val="2C305999"/>
    <w:multiLevelType w:val="multilevel"/>
    <w:tmpl w:val="2F1253BA"/>
    <w:styleLink w:val="WWNum27"/>
    <w:lvl w:ilvl="0">
      <w:start w:val="1"/>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
    <w:nsid w:val="35AD7880"/>
    <w:multiLevelType w:val="multilevel"/>
    <w:tmpl w:val="133E9434"/>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393D217F"/>
    <w:multiLevelType w:val="multilevel"/>
    <w:tmpl w:val="65106F58"/>
    <w:styleLink w:val="WWNum1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nsid w:val="3D9A6C99"/>
    <w:multiLevelType w:val="multilevel"/>
    <w:tmpl w:val="F16C484A"/>
    <w:styleLink w:val="WWNum31"/>
    <w:lvl w:ilvl="0">
      <w:start w:val="5"/>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nsid w:val="3E1579F9"/>
    <w:multiLevelType w:val="multilevel"/>
    <w:tmpl w:val="3554304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40EC5405"/>
    <w:multiLevelType w:val="multilevel"/>
    <w:tmpl w:val="1D0A619A"/>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41F768B6"/>
    <w:multiLevelType w:val="multilevel"/>
    <w:tmpl w:val="A6D2579E"/>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45297C90"/>
    <w:multiLevelType w:val="multilevel"/>
    <w:tmpl w:val="095422FA"/>
    <w:styleLink w:val="WWNum22"/>
    <w:lvl w:ilvl="0">
      <w:start w:val="8"/>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nsid w:val="452F5534"/>
    <w:multiLevelType w:val="multilevel"/>
    <w:tmpl w:val="09427F90"/>
    <w:styleLink w:val="WWNum2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
    <w:nsid w:val="555014C3"/>
    <w:multiLevelType w:val="multilevel"/>
    <w:tmpl w:val="70549E72"/>
    <w:styleLink w:val="WWNum8"/>
    <w:lvl w:ilvl="0">
      <w:start w:val="1"/>
      <w:numFmt w:val="decimal"/>
      <w:lvlText w:val="%1"/>
      <w:lvlJc w:val="cente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nsid w:val="57826B6B"/>
    <w:multiLevelType w:val="multilevel"/>
    <w:tmpl w:val="78140CF2"/>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58132C26"/>
    <w:multiLevelType w:val="multilevel"/>
    <w:tmpl w:val="CD1C5F70"/>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58160001"/>
    <w:multiLevelType w:val="multilevel"/>
    <w:tmpl w:val="A2B0A58E"/>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nsid w:val="58894371"/>
    <w:multiLevelType w:val="multilevel"/>
    <w:tmpl w:val="08644CF4"/>
    <w:styleLink w:val="WW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5B5629CD"/>
    <w:multiLevelType w:val="hybridMultilevel"/>
    <w:tmpl w:val="B57CF1E6"/>
    <w:lvl w:ilvl="0" w:tplc="909C2564">
      <w:start w:val="1"/>
      <w:numFmt w:val="decimal"/>
      <w:lvlText w:val="%1."/>
      <w:lvlJc w:val="left"/>
      <w:pPr>
        <w:ind w:left="128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64194E61"/>
    <w:multiLevelType w:val="multilevel"/>
    <w:tmpl w:val="6E3C960C"/>
    <w:styleLink w:val="WWNum3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646A7AA6"/>
    <w:multiLevelType w:val="multilevel"/>
    <w:tmpl w:val="F914137C"/>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70136B8A"/>
    <w:multiLevelType w:val="multilevel"/>
    <w:tmpl w:val="9698F3A2"/>
    <w:styleLink w:val="WWNum26"/>
    <w:lvl w:ilvl="0">
      <w:start w:val="1"/>
      <w:numFmt w:val="decimal"/>
      <w:lvlText w:val="%1."/>
      <w:lvlJc w:val="left"/>
    </w:lvl>
    <w:lvl w:ilvl="1">
      <w:start w:val="1"/>
      <w:numFmt w:val="decimal"/>
      <w:lvlText w:val="%1.%2."/>
      <w:lvlJc w:val="left"/>
      <w:rPr>
        <w:rFonts w:eastAsia="Times New Roman"/>
        <w:color w:val="00000A"/>
        <w:sz w:val="24"/>
      </w:rPr>
    </w:lvl>
    <w:lvl w:ilvl="2">
      <w:start w:val="1"/>
      <w:numFmt w:val="decimal"/>
      <w:lvlText w:val="%1.%2.%3."/>
      <w:lvlJc w:val="left"/>
      <w:rPr>
        <w:rFonts w:eastAsia="Times New Roman"/>
        <w:color w:val="00000A"/>
        <w:sz w:val="24"/>
      </w:rPr>
    </w:lvl>
    <w:lvl w:ilvl="3">
      <w:start w:val="1"/>
      <w:numFmt w:val="decimal"/>
      <w:lvlText w:val="%1.%2.%3.%4."/>
      <w:lvlJc w:val="left"/>
      <w:rPr>
        <w:rFonts w:eastAsia="Times New Roman"/>
        <w:color w:val="00000A"/>
        <w:sz w:val="24"/>
      </w:rPr>
    </w:lvl>
    <w:lvl w:ilvl="4">
      <w:start w:val="1"/>
      <w:numFmt w:val="decimal"/>
      <w:lvlText w:val="%1.%2.%3.%4.%5."/>
      <w:lvlJc w:val="left"/>
      <w:rPr>
        <w:rFonts w:eastAsia="Times New Roman"/>
        <w:color w:val="00000A"/>
        <w:sz w:val="24"/>
      </w:rPr>
    </w:lvl>
    <w:lvl w:ilvl="5">
      <w:start w:val="1"/>
      <w:numFmt w:val="decimal"/>
      <w:lvlText w:val="%1.%2.%3.%4.%5.%6."/>
      <w:lvlJc w:val="left"/>
      <w:rPr>
        <w:rFonts w:eastAsia="Times New Roman"/>
        <w:color w:val="00000A"/>
        <w:sz w:val="24"/>
      </w:rPr>
    </w:lvl>
    <w:lvl w:ilvl="6">
      <w:start w:val="1"/>
      <w:numFmt w:val="decimal"/>
      <w:lvlText w:val="%1.%2.%3.%4.%5.%6.%7."/>
      <w:lvlJc w:val="left"/>
      <w:rPr>
        <w:rFonts w:eastAsia="Times New Roman"/>
        <w:color w:val="00000A"/>
        <w:sz w:val="24"/>
      </w:rPr>
    </w:lvl>
    <w:lvl w:ilvl="7">
      <w:start w:val="1"/>
      <w:numFmt w:val="decimal"/>
      <w:lvlText w:val="%1.%2.%3.%4.%5.%6.%7.%8."/>
      <w:lvlJc w:val="left"/>
      <w:rPr>
        <w:rFonts w:eastAsia="Times New Roman"/>
        <w:color w:val="00000A"/>
        <w:sz w:val="24"/>
      </w:rPr>
    </w:lvl>
    <w:lvl w:ilvl="8">
      <w:start w:val="1"/>
      <w:numFmt w:val="decimal"/>
      <w:lvlText w:val="%1.%2.%3.%4.%5.%6.%7.%8.%9."/>
      <w:lvlJc w:val="left"/>
      <w:rPr>
        <w:rFonts w:eastAsia="Times New Roman"/>
        <w:color w:val="00000A"/>
        <w:sz w:val="24"/>
      </w:rPr>
    </w:lvl>
  </w:abstractNum>
  <w:abstractNum w:abstractNumId="25">
    <w:nsid w:val="72074EC2"/>
    <w:multiLevelType w:val="multilevel"/>
    <w:tmpl w:val="39E6B5DE"/>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nsid w:val="729043FF"/>
    <w:multiLevelType w:val="multilevel"/>
    <w:tmpl w:val="AD1CC0C2"/>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nsid w:val="72C83785"/>
    <w:multiLevelType w:val="multilevel"/>
    <w:tmpl w:val="63542126"/>
    <w:styleLink w:val="WWNum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nsid w:val="73F67499"/>
    <w:multiLevelType w:val="multilevel"/>
    <w:tmpl w:val="A1B87866"/>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nsid w:val="74E13291"/>
    <w:multiLevelType w:val="multilevel"/>
    <w:tmpl w:val="2F5C55F6"/>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79685F1D"/>
    <w:multiLevelType w:val="multilevel"/>
    <w:tmpl w:val="5C827C56"/>
    <w:styleLink w:val="WWNum2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nsid w:val="7BC46771"/>
    <w:multiLevelType w:val="multilevel"/>
    <w:tmpl w:val="5BECE2E0"/>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nsid w:val="7E4E447E"/>
    <w:multiLevelType w:val="multilevel"/>
    <w:tmpl w:val="B456BB32"/>
    <w:styleLink w:val="WWNum2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7"/>
  </w:num>
  <w:num w:numId="2">
    <w:abstractNumId w:val="1"/>
  </w:num>
  <w:num w:numId="3">
    <w:abstractNumId w:val="29"/>
  </w:num>
  <w:num w:numId="4">
    <w:abstractNumId w:val="5"/>
  </w:num>
  <w:num w:numId="5">
    <w:abstractNumId w:val="26"/>
  </w:num>
  <w:num w:numId="6">
    <w:abstractNumId w:val="13"/>
  </w:num>
  <w:num w:numId="7">
    <w:abstractNumId w:val="18"/>
  </w:num>
  <w:num w:numId="8">
    <w:abstractNumId w:val="16"/>
  </w:num>
  <w:num w:numId="9">
    <w:abstractNumId w:val="27"/>
  </w:num>
  <w:num w:numId="10">
    <w:abstractNumId w:val="0"/>
  </w:num>
  <w:num w:numId="11">
    <w:abstractNumId w:val="25"/>
  </w:num>
  <w:num w:numId="12">
    <w:abstractNumId w:val="9"/>
  </w:num>
  <w:num w:numId="13">
    <w:abstractNumId w:val="31"/>
  </w:num>
  <w:num w:numId="14">
    <w:abstractNumId w:val="4"/>
  </w:num>
  <w:num w:numId="15">
    <w:abstractNumId w:val="20"/>
  </w:num>
  <w:num w:numId="16">
    <w:abstractNumId w:val="19"/>
  </w:num>
  <w:num w:numId="17">
    <w:abstractNumId w:val="23"/>
  </w:num>
  <w:num w:numId="18">
    <w:abstractNumId w:val="28"/>
  </w:num>
  <w:num w:numId="19">
    <w:abstractNumId w:val="8"/>
  </w:num>
  <w:num w:numId="20">
    <w:abstractNumId w:val="32"/>
  </w:num>
  <w:num w:numId="21">
    <w:abstractNumId w:val="30"/>
  </w:num>
  <w:num w:numId="22">
    <w:abstractNumId w:val="14"/>
  </w:num>
  <w:num w:numId="23">
    <w:abstractNumId w:val="3"/>
  </w:num>
  <w:num w:numId="24">
    <w:abstractNumId w:val="2"/>
  </w:num>
  <w:num w:numId="25">
    <w:abstractNumId w:val="12"/>
  </w:num>
  <w:num w:numId="26">
    <w:abstractNumId w:val="24"/>
  </w:num>
  <w:num w:numId="27">
    <w:abstractNumId w:val="7"/>
  </w:num>
  <w:num w:numId="28">
    <w:abstractNumId w:val="11"/>
  </w:num>
  <w:num w:numId="29">
    <w:abstractNumId w:val="15"/>
  </w:num>
  <w:num w:numId="30">
    <w:abstractNumId w:val="6"/>
  </w:num>
  <w:num w:numId="31">
    <w:abstractNumId w:val="10"/>
  </w:num>
  <w:num w:numId="32">
    <w:abstractNumId w:val="22"/>
  </w:num>
  <w:num w:numId="33">
    <w:abstractNumId w:val="3"/>
    <w:lvlOverride w:ilvl="0">
      <w:startOverride w:val="1"/>
    </w:lvlOverride>
  </w:num>
  <w:num w:numId="34">
    <w:abstractNumId w:val="1"/>
    <w:lvlOverride w:ilvl="0"/>
  </w:num>
  <w:num w:numId="35">
    <w:abstractNumId w:val="17"/>
    <w:lvlOverride w:ilvl="0"/>
  </w:num>
  <w:num w:numId="36">
    <w:abstractNumId w:val="24"/>
    <w:lvlOverride w:ilvl="0">
      <w:startOverride w:val="1"/>
    </w:lvlOverride>
  </w:num>
  <w:num w:numId="37">
    <w:abstractNumId w:val="2"/>
    <w:lvlOverride w:ilvl="0">
      <w:startOverride w:val="1"/>
    </w:lvlOverride>
  </w:num>
  <w:num w:numId="38">
    <w:abstractNumId w:val="12"/>
    <w:lvlOverride w:ilvl="0"/>
  </w:num>
  <w:num w:numId="39">
    <w:abstractNumId w:val="23"/>
    <w:lvlOverride w:ilvl="0"/>
  </w:num>
  <w:num w:numId="40">
    <w:abstractNumId w:val="7"/>
    <w:lvlOverride w:ilvl="0">
      <w:startOverride w:val="1"/>
    </w:lvlOverride>
  </w:num>
  <w:num w:numId="41">
    <w:abstractNumId w:val="5"/>
    <w:lvlOverride w:ilvl="0"/>
  </w:num>
  <w:num w:numId="42">
    <w:abstractNumId w:val="4"/>
    <w:lvlOverride w:ilvl="0"/>
  </w:num>
  <w:num w:numId="43">
    <w:abstractNumId w:val="19"/>
    <w:lvlOverride w:ilvl="0"/>
  </w:num>
  <w:num w:numId="44">
    <w:abstractNumId w:val="11"/>
    <w:lvlOverride w:ilvl="0"/>
  </w:num>
  <w:num w:numId="45">
    <w:abstractNumId w:val="10"/>
    <w:lvlOverride w:ilvl="0">
      <w:startOverride w:val="5"/>
    </w:lvlOverride>
  </w:num>
  <w:num w:numId="46">
    <w:abstractNumId w:val="6"/>
    <w:lvlOverride w:ilvl="0">
      <w:startOverride w:val="1"/>
    </w:lvlOverride>
  </w:num>
  <w:num w:numId="47">
    <w:abstractNumId w:val="9"/>
    <w:lvlOverride w:ilvl="0">
      <w:startOverride w:val="1"/>
    </w:lvlOverride>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650218"/>
    <w:rsid w:val="00464890"/>
    <w:rsid w:val="00650218"/>
    <w:rsid w:val="00E368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Lucida Sans Unicode" w:hAnsi="Calibri" w:cs="Calibri"/>
        <w:kern w:val="3"/>
        <w:sz w:val="22"/>
        <w:szCs w:val="22"/>
        <w:lang w:val="ru-RU"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Standard"/>
    <w:next w:val="Textbody"/>
    <w:pPr>
      <w:keepNext/>
      <w:keepLines/>
      <w:spacing w:before="480"/>
      <w:outlineLvl w:val="0"/>
    </w:pPr>
    <w:rPr>
      <w:rFonts w:ascii="Cambria" w:hAnsi="Cambria"/>
      <w:b/>
      <w:bCs/>
      <w:color w:val="365F91"/>
      <w:sz w:val="28"/>
      <w:szCs w:val="28"/>
    </w:rPr>
  </w:style>
  <w:style w:type="paragraph" w:styleId="2">
    <w:name w:val="heading 2"/>
    <w:basedOn w:val="Standard"/>
    <w:next w:val="Textbody"/>
    <w:pPr>
      <w:keepNext/>
      <w:keepLines/>
      <w:spacing w:before="200"/>
      <w:outlineLvl w:val="1"/>
    </w:pPr>
    <w:rPr>
      <w:rFonts w:ascii="Cambria" w:hAnsi="Cambria"/>
      <w:b/>
      <w:bCs/>
      <w:color w:val="4F81BD"/>
      <w:sz w:val="26"/>
      <w:szCs w:val="26"/>
    </w:rPr>
  </w:style>
  <w:style w:type="paragraph" w:styleId="3">
    <w:name w:val="heading 3"/>
    <w:basedOn w:val="Standard"/>
    <w:next w:val="Textbody"/>
    <w:pPr>
      <w:keepNext/>
      <w:keepLines/>
      <w:spacing w:before="200"/>
      <w:outlineLvl w:val="2"/>
    </w:pPr>
    <w:rPr>
      <w:rFonts w:ascii="Cambria" w:hAnsi="Cambria"/>
      <w:b/>
      <w:bCs/>
      <w:color w:val="4F81BD"/>
    </w:rPr>
  </w:style>
  <w:style w:type="paragraph" w:styleId="4">
    <w:name w:val="heading 4"/>
    <w:basedOn w:val="Standard"/>
    <w:next w:val="Textbody"/>
    <w:pPr>
      <w:keepNext/>
      <w:keepLines/>
      <w:spacing w:before="200"/>
      <w:outlineLvl w:val="3"/>
    </w:pPr>
    <w:rPr>
      <w:rFonts w:ascii="Cambria" w:hAnsi="Cambria"/>
      <w:b/>
      <w:bCs/>
      <w:i/>
      <w:iCs/>
      <w:color w:val="4F81BD"/>
    </w:rPr>
  </w:style>
  <w:style w:type="paragraph" w:styleId="5">
    <w:name w:val="heading 5"/>
    <w:basedOn w:val="Standard"/>
    <w:next w:val="Textbody"/>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pacing w:after="0" w:line="240" w:lineRule="auto"/>
    </w:pPr>
    <w:rPr>
      <w:rFonts w:ascii="Arial" w:hAnsi="Arial" w:cs="Tahoma"/>
      <w:sz w:val="21"/>
      <w:szCs w:val="24"/>
      <w:lang w:eastAsia="ru-RU"/>
    </w:rPr>
  </w:style>
  <w:style w:type="paragraph" w:customStyle="1" w:styleId="Heading">
    <w:name w:val="Heading"/>
    <w:basedOn w:val="Standard"/>
    <w:next w:val="Textbody"/>
    <w:pPr>
      <w:keepNext/>
      <w:spacing w:before="240" w:after="120"/>
    </w:pPr>
    <w:rPr>
      <w:rFonts w:cs="Mangal"/>
      <w:sz w:val="28"/>
      <w:szCs w:val="28"/>
    </w:rPr>
  </w:style>
  <w:style w:type="paragraph" w:customStyle="1" w:styleId="Textbody">
    <w:name w:val="Text body"/>
    <w:basedOn w:val="Standard"/>
    <w:pPr>
      <w:spacing w:after="120"/>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sz w:val="24"/>
    </w:rPr>
  </w:style>
  <w:style w:type="paragraph" w:customStyle="1" w:styleId="Index">
    <w:name w:val="Index"/>
    <w:basedOn w:val="Standard"/>
    <w:pPr>
      <w:suppressLineNumbers/>
    </w:pPr>
    <w:rPr>
      <w:rFonts w:cs="Mangal"/>
    </w:rPr>
  </w:style>
  <w:style w:type="paragraph" w:styleId="a5">
    <w:name w:val="List Paragraph"/>
    <w:basedOn w:val="Standard"/>
    <w:uiPriority w:val="34"/>
    <w:qFormat/>
    <w:pPr>
      <w:spacing w:after="200"/>
      <w:ind w:left="720"/>
    </w:pPr>
  </w:style>
  <w:style w:type="paragraph" w:customStyle="1" w:styleId="Default">
    <w:name w:val="Default"/>
    <w:pPr>
      <w:widowControl/>
      <w:spacing w:after="0" w:line="240" w:lineRule="auto"/>
    </w:pPr>
    <w:rPr>
      <w:rFonts w:ascii="Times New Roman" w:hAnsi="Times New Roman" w:cs="Times New Roman"/>
      <w:color w:val="000000"/>
      <w:sz w:val="24"/>
      <w:szCs w:val="24"/>
    </w:rPr>
  </w:style>
  <w:style w:type="paragraph" w:styleId="a6">
    <w:name w:val="Normal (Web)"/>
    <w:basedOn w:val="Standard"/>
    <w:pPr>
      <w:spacing w:before="28" w:after="119"/>
    </w:pPr>
    <w:rPr>
      <w:rFonts w:ascii="Times New Roman" w:eastAsia="Times New Roman" w:hAnsi="Times New Roman" w:cs="Times New Roman"/>
      <w:sz w:val="24"/>
    </w:rPr>
  </w:style>
  <w:style w:type="paragraph" w:styleId="a7">
    <w:name w:val="Document Map"/>
    <w:basedOn w:val="Standard"/>
    <w:rPr>
      <w:rFonts w:ascii="Tahoma" w:hAnsi="Tahoma"/>
      <w:sz w:val="16"/>
      <w:szCs w:val="16"/>
    </w:rPr>
  </w:style>
  <w:style w:type="paragraph" w:styleId="a8">
    <w:name w:val="header"/>
    <w:basedOn w:val="Standard"/>
    <w:pPr>
      <w:suppressLineNumbers/>
      <w:tabs>
        <w:tab w:val="center" w:pos="4677"/>
        <w:tab w:val="right" w:pos="9355"/>
      </w:tabs>
    </w:pPr>
  </w:style>
  <w:style w:type="paragraph" w:styleId="a9">
    <w:name w:val="footer"/>
    <w:basedOn w:val="Standard"/>
    <w:pPr>
      <w:suppressLineNumbers/>
      <w:tabs>
        <w:tab w:val="center" w:pos="4677"/>
        <w:tab w:val="right" w:pos="9355"/>
      </w:tabs>
    </w:pPr>
  </w:style>
  <w:style w:type="paragraph" w:customStyle="1" w:styleId="ConsPlusTitle">
    <w:name w:val="ConsPlusTitle"/>
    <w:pPr>
      <w:spacing w:after="0" w:line="240" w:lineRule="auto"/>
    </w:pPr>
    <w:rPr>
      <w:rFonts w:eastAsia="Times New Roman"/>
      <w:b/>
      <w:szCs w:val="20"/>
      <w:lang w:eastAsia="ru-RU"/>
    </w:rPr>
  </w:style>
  <w:style w:type="paragraph" w:customStyle="1" w:styleId="Web">
    <w:name w:val="Обычный (Web)"/>
    <w:basedOn w:val="Standard"/>
    <w:pPr>
      <w:spacing w:before="96" w:after="96"/>
      <w:ind w:firstLine="320"/>
      <w:jc w:val="both"/>
    </w:pPr>
    <w:rPr>
      <w:rFonts w:ascii="Verdana" w:eastAsia="Times New Roman" w:hAnsi="Verdana" w:cs="Times New Roman"/>
      <w:sz w:val="20"/>
      <w:szCs w:val="20"/>
    </w:rPr>
  </w:style>
  <w:style w:type="paragraph" w:customStyle="1" w:styleId="10">
    <w:name w:val="Абзац списка1"/>
    <w:basedOn w:val="Standard"/>
    <w:pPr>
      <w:spacing w:after="200"/>
      <w:ind w:left="720"/>
    </w:pPr>
    <w:rPr>
      <w:rFonts w:ascii="Calibri" w:eastAsia="Times New Roman" w:hAnsi="Calibri" w:cs="Calibri"/>
    </w:rPr>
  </w:style>
  <w:style w:type="paragraph" w:styleId="aa">
    <w:name w:val="Balloon Text"/>
    <w:basedOn w:val="Standard"/>
    <w:rPr>
      <w:rFonts w:ascii="Tahoma" w:hAnsi="Tahoma"/>
      <w:sz w:val="16"/>
      <w:szCs w:val="16"/>
    </w:rPr>
  </w:style>
  <w:style w:type="paragraph" w:customStyle="1" w:styleId="Textbodyindent">
    <w:name w:val="Text body indent"/>
    <w:basedOn w:val="Standard"/>
    <w:pPr>
      <w:ind w:left="283" w:firstLine="284"/>
      <w:jc w:val="both"/>
    </w:pPr>
    <w:rPr>
      <w:rFonts w:ascii="Times New Roman" w:eastAsia="Times New Roman" w:hAnsi="Times New Roman" w:cs="Times New Roman"/>
      <w:szCs w:val="20"/>
      <w:lang w:val="en-US"/>
    </w:rPr>
  </w:style>
  <w:style w:type="paragraph" w:styleId="ab">
    <w:name w:val="No Spacing"/>
    <w:pPr>
      <w:widowControl/>
      <w:spacing w:after="0" w:line="240" w:lineRule="auto"/>
    </w:pPr>
    <w:rPr>
      <w:rFonts w:eastAsia="Calibri" w:cs="Times New Roman"/>
    </w:rPr>
  </w:style>
  <w:style w:type="paragraph" w:customStyle="1" w:styleId="TableContents">
    <w:name w:val="Table Contents"/>
    <w:basedOn w:val="Standard"/>
    <w:pPr>
      <w:suppressLineNumbers/>
    </w:pPr>
  </w:style>
  <w:style w:type="character" w:customStyle="1" w:styleId="11">
    <w:name w:val="Заголовок 1 Знак"/>
    <w:basedOn w:val="a0"/>
    <w:rPr>
      <w:rFonts w:ascii="Cambria" w:hAnsi="Cambria"/>
      <w:b/>
      <w:bCs/>
      <w:color w:val="365F91"/>
      <w:sz w:val="28"/>
      <w:szCs w:val="28"/>
    </w:rPr>
  </w:style>
  <w:style w:type="character" w:customStyle="1" w:styleId="20">
    <w:name w:val="Заголовок 2 Знак"/>
    <w:basedOn w:val="a0"/>
    <w:rPr>
      <w:rFonts w:ascii="Cambria" w:hAnsi="Cambria"/>
      <w:b/>
      <w:bCs/>
      <w:color w:val="4F81BD"/>
      <w:sz w:val="26"/>
      <w:szCs w:val="26"/>
    </w:rPr>
  </w:style>
  <w:style w:type="character" w:customStyle="1" w:styleId="30">
    <w:name w:val="Заголовок 3 Знак"/>
    <w:basedOn w:val="a0"/>
    <w:rPr>
      <w:rFonts w:ascii="Cambria" w:hAnsi="Cambria"/>
      <w:b/>
      <w:bCs/>
      <w:color w:val="4F81BD"/>
    </w:rPr>
  </w:style>
  <w:style w:type="character" w:customStyle="1" w:styleId="apple-converted-space">
    <w:name w:val="apple-converted-space"/>
    <w:basedOn w:val="a0"/>
  </w:style>
  <w:style w:type="character" w:customStyle="1" w:styleId="Internetlink">
    <w:name w:val="Internet link"/>
    <w:basedOn w:val="a0"/>
    <w:rPr>
      <w:color w:val="0000FF"/>
      <w:u w:val="single"/>
    </w:rPr>
  </w:style>
  <w:style w:type="character" w:customStyle="1" w:styleId="ac">
    <w:name w:val="Схема документа Знак"/>
    <w:basedOn w:val="a0"/>
    <w:rPr>
      <w:rFonts w:ascii="Tahoma" w:hAnsi="Tahoma" w:cs="Tahoma"/>
      <w:sz w:val="16"/>
      <w:szCs w:val="16"/>
    </w:rPr>
  </w:style>
  <w:style w:type="character" w:customStyle="1" w:styleId="40">
    <w:name w:val="Заголовок 4 Знак"/>
    <w:basedOn w:val="a0"/>
    <w:rPr>
      <w:rFonts w:ascii="Cambria" w:hAnsi="Cambria"/>
      <w:b/>
      <w:bCs/>
      <w:i/>
      <w:iCs/>
      <w:color w:val="4F81BD"/>
    </w:rPr>
  </w:style>
  <w:style w:type="character" w:customStyle="1" w:styleId="50">
    <w:name w:val="Заголовок 5 Знак"/>
    <w:basedOn w:val="a0"/>
    <w:rPr>
      <w:rFonts w:ascii="Cambria" w:hAnsi="Cambria"/>
      <w:color w:val="243F60"/>
    </w:rPr>
  </w:style>
  <w:style w:type="character" w:customStyle="1" w:styleId="ad">
    <w:name w:val="Верхний колонтитул Знак"/>
    <w:basedOn w:val="a0"/>
  </w:style>
  <w:style w:type="character" w:customStyle="1" w:styleId="ae">
    <w:name w:val="Нижний колонтитул Знак"/>
    <w:basedOn w:val="a0"/>
  </w:style>
  <w:style w:type="character" w:customStyle="1" w:styleId="af">
    <w:name w:val="Текст выноски Знак"/>
    <w:basedOn w:val="a0"/>
    <w:rPr>
      <w:rFonts w:ascii="Tahoma" w:hAnsi="Tahoma" w:cs="Tahoma"/>
      <w:sz w:val="16"/>
      <w:szCs w:val="16"/>
    </w:rPr>
  </w:style>
  <w:style w:type="character" w:customStyle="1" w:styleId="af0">
    <w:name w:val="Основной текст с отступом Знак"/>
    <w:basedOn w:val="a0"/>
    <w:rPr>
      <w:rFonts w:ascii="Times New Roman" w:eastAsia="Times New Roman" w:hAnsi="Times New Roman" w:cs="Times New Roman"/>
      <w:szCs w:val="20"/>
      <w:lang w:val="en-US" w:eastAsia="ru-RU"/>
    </w:rPr>
  </w:style>
  <w:style w:type="character" w:customStyle="1" w:styleId="blk">
    <w:name w:val="blk"/>
    <w:basedOn w:val="a0"/>
  </w:style>
  <w:style w:type="character" w:customStyle="1" w:styleId="ListLabel1">
    <w:name w:val="ListLabel 1"/>
    <w:rPr>
      <w:rFonts w:cs="Courier New"/>
    </w:rPr>
  </w:style>
  <w:style w:type="character" w:customStyle="1" w:styleId="ListLabel2">
    <w:name w:val="ListLabel 2"/>
    <w:rPr>
      <w:rFonts w:cs="Times New Roman"/>
    </w:rPr>
  </w:style>
  <w:style w:type="character" w:customStyle="1" w:styleId="ListLabel3">
    <w:name w:val="ListLabel 3"/>
    <w:rPr>
      <w:rFonts w:eastAsia="Times New Roman"/>
      <w:color w:val="00000A"/>
      <w:sz w:val="24"/>
    </w:rPr>
  </w:style>
  <w:style w:type="character" w:customStyle="1" w:styleId="ListLabel4">
    <w:name w:val="ListLabel 4"/>
    <w:rPr>
      <w:b/>
    </w:rPr>
  </w:style>
  <w:style w:type="numbering" w:customStyle="1" w:styleId="WWNum1">
    <w:name w:val="WWNum1"/>
    <w:basedOn w:val="a2"/>
    <w:pPr>
      <w:numPr>
        <w:numId w:val="1"/>
      </w:numPr>
    </w:pPr>
  </w:style>
  <w:style w:type="numbering" w:customStyle="1" w:styleId="WWNum2">
    <w:name w:val="WWNum2"/>
    <w:basedOn w:val="a2"/>
    <w:pPr>
      <w:numPr>
        <w:numId w:val="2"/>
      </w:numPr>
    </w:pPr>
  </w:style>
  <w:style w:type="numbering" w:customStyle="1" w:styleId="WWNum3">
    <w:name w:val="WWNum3"/>
    <w:basedOn w:val="a2"/>
    <w:pPr>
      <w:numPr>
        <w:numId w:val="3"/>
      </w:numPr>
    </w:pPr>
  </w:style>
  <w:style w:type="numbering" w:customStyle="1" w:styleId="WWNum4">
    <w:name w:val="WWNum4"/>
    <w:basedOn w:val="a2"/>
    <w:pPr>
      <w:numPr>
        <w:numId w:val="4"/>
      </w:numPr>
    </w:pPr>
  </w:style>
  <w:style w:type="numbering" w:customStyle="1" w:styleId="WWNum5">
    <w:name w:val="WWNum5"/>
    <w:basedOn w:val="a2"/>
    <w:pPr>
      <w:numPr>
        <w:numId w:val="5"/>
      </w:numPr>
    </w:pPr>
  </w:style>
  <w:style w:type="numbering" w:customStyle="1" w:styleId="WWNum6">
    <w:name w:val="WWNum6"/>
    <w:basedOn w:val="a2"/>
    <w:pPr>
      <w:numPr>
        <w:numId w:val="6"/>
      </w:numPr>
    </w:pPr>
  </w:style>
  <w:style w:type="numbering" w:customStyle="1" w:styleId="WWNum7">
    <w:name w:val="WWNum7"/>
    <w:basedOn w:val="a2"/>
    <w:pPr>
      <w:numPr>
        <w:numId w:val="7"/>
      </w:numPr>
    </w:pPr>
  </w:style>
  <w:style w:type="numbering" w:customStyle="1" w:styleId="WWNum8">
    <w:name w:val="WWNum8"/>
    <w:basedOn w:val="a2"/>
    <w:pPr>
      <w:numPr>
        <w:numId w:val="8"/>
      </w:numPr>
    </w:pPr>
  </w:style>
  <w:style w:type="numbering" w:customStyle="1" w:styleId="WWNum9">
    <w:name w:val="WWNum9"/>
    <w:basedOn w:val="a2"/>
    <w:pPr>
      <w:numPr>
        <w:numId w:val="9"/>
      </w:numPr>
    </w:pPr>
  </w:style>
  <w:style w:type="numbering" w:customStyle="1" w:styleId="WWNum10">
    <w:name w:val="WWNum10"/>
    <w:basedOn w:val="a2"/>
    <w:pPr>
      <w:numPr>
        <w:numId w:val="10"/>
      </w:numPr>
    </w:pPr>
  </w:style>
  <w:style w:type="numbering" w:customStyle="1" w:styleId="WWNum11">
    <w:name w:val="WWNum11"/>
    <w:basedOn w:val="a2"/>
    <w:pPr>
      <w:numPr>
        <w:numId w:val="11"/>
      </w:numPr>
    </w:pPr>
  </w:style>
  <w:style w:type="numbering" w:customStyle="1" w:styleId="WWNum12">
    <w:name w:val="WWNum12"/>
    <w:basedOn w:val="a2"/>
    <w:pPr>
      <w:numPr>
        <w:numId w:val="12"/>
      </w:numPr>
    </w:pPr>
  </w:style>
  <w:style w:type="numbering" w:customStyle="1" w:styleId="WWNum13">
    <w:name w:val="WWNum13"/>
    <w:basedOn w:val="a2"/>
    <w:pPr>
      <w:numPr>
        <w:numId w:val="13"/>
      </w:numPr>
    </w:pPr>
  </w:style>
  <w:style w:type="numbering" w:customStyle="1" w:styleId="WWNum14">
    <w:name w:val="WWNum14"/>
    <w:basedOn w:val="a2"/>
    <w:pPr>
      <w:numPr>
        <w:numId w:val="14"/>
      </w:numPr>
    </w:pPr>
  </w:style>
  <w:style w:type="numbering" w:customStyle="1" w:styleId="WWNum15">
    <w:name w:val="WWNum15"/>
    <w:basedOn w:val="a2"/>
    <w:pPr>
      <w:numPr>
        <w:numId w:val="15"/>
      </w:numPr>
    </w:pPr>
  </w:style>
  <w:style w:type="numbering" w:customStyle="1" w:styleId="WWNum16">
    <w:name w:val="WWNum16"/>
    <w:basedOn w:val="a2"/>
    <w:pPr>
      <w:numPr>
        <w:numId w:val="16"/>
      </w:numPr>
    </w:pPr>
  </w:style>
  <w:style w:type="numbering" w:customStyle="1" w:styleId="WWNum17">
    <w:name w:val="WWNum17"/>
    <w:basedOn w:val="a2"/>
    <w:pPr>
      <w:numPr>
        <w:numId w:val="17"/>
      </w:numPr>
    </w:pPr>
  </w:style>
  <w:style w:type="numbering" w:customStyle="1" w:styleId="WWNum18">
    <w:name w:val="WWNum18"/>
    <w:basedOn w:val="a2"/>
    <w:pPr>
      <w:numPr>
        <w:numId w:val="18"/>
      </w:numPr>
    </w:pPr>
  </w:style>
  <w:style w:type="numbering" w:customStyle="1" w:styleId="WWNum19">
    <w:name w:val="WWNum19"/>
    <w:basedOn w:val="a2"/>
    <w:pPr>
      <w:numPr>
        <w:numId w:val="19"/>
      </w:numPr>
    </w:pPr>
  </w:style>
  <w:style w:type="numbering" w:customStyle="1" w:styleId="WWNum20">
    <w:name w:val="WWNum20"/>
    <w:basedOn w:val="a2"/>
    <w:pPr>
      <w:numPr>
        <w:numId w:val="20"/>
      </w:numPr>
    </w:pPr>
  </w:style>
  <w:style w:type="numbering" w:customStyle="1" w:styleId="WWNum21">
    <w:name w:val="WWNum21"/>
    <w:basedOn w:val="a2"/>
    <w:pPr>
      <w:numPr>
        <w:numId w:val="21"/>
      </w:numPr>
    </w:pPr>
  </w:style>
  <w:style w:type="numbering" w:customStyle="1" w:styleId="WWNum22">
    <w:name w:val="WWNum22"/>
    <w:basedOn w:val="a2"/>
    <w:pPr>
      <w:numPr>
        <w:numId w:val="22"/>
      </w:numPr>
    </w:pPr>
  </w:style>
  <w:style w:type="numbering" w:customStyle="1" w:styleId="WWNum23">
    <w:name w:val="WWNum23"/>
    <w:basedOn w:val="a2"/>
    <w:pPr>
      <w:numPr>
        <w:numId w:val="23"/>
      </w:numPr>
    </w:pPr>
  </w:style>
  <w:style w:type="numbering" w:customStyle="1" w:styleId="WWNum24">
    <w:name w:val="WWNum24"/>
    <w:basedOn w:val="a2"/>
    <w:pPr>
      <w:numPr>
        <w:numId w:val="24"/>
      </w:numPr>
    </w:pPr>
  </w:style>
  <w:style w:type="numbering" w:customStyle="1" w:styleId="WWNum25">
    <w:name w:val="WWNum25"/>
    <w:basedOn w:val="a2"/>
    <w:pPr>
      <w:numPr>
        <w:numId w:val="25"/>
      </w:numPr>
    </w:pPr>
  </w:style>
  <w:style w:type="numbering" w:customStyle="1" w:styleId="WWNum26">
    <w:name w:val="WWNum26"/>
    <w:basedOn w:val="a2"/>
    <w:pPr>
      <w:numPr>
        <w:numId w:val="26"/>
      </w:numPr>
    </w:pPr>
  </w:style>
  <w:style w:type="numbering" w:customStyle="1" w:styleId="WWNum27">
    <w:name w:val="WWNum27"/>
    <w:basedOn w:val="a2"/>
    <w:pPr>
      <w:numPr>
        <w:numId w:val="27"/>
      </w:numPr>
    </w:pPr>
  </w:style>
  <w:style w:type="numbering" w:customStyle="1" w:styleId="WWNum28">
    <w:name w:val="WWNum28"/>
    <w:basedOn w:val="a2"/>
    <w:pPr>
      <w:numPr>
        <w:numId w:val="28"/>
      </w:numPr>
    </w:pPr>
  </w:style>
  <w:style w:type="numbering" w:customStyle="1" w:styleId="WWNum29">
    <w:name w:val="WWNum29"/>
    <w:basedOn w:val="a2"/>
    <w:pPr>
      <w:numPr>
        <w:numId w:val="29"/>
      </w:numPr>
    </w:pPr>
  </w:style>
  <w:style w:type="numbering" w:customStyle="1" w:styleId="WWNum30">
    <w:name w:val="WWNum30"/>
    <w:basedOn w:val="a2"/>
    <w:pPr>
      <w:numPr>
        <w:numId w:val="30"/>
      </w:numPr>
    </w:pPr>
  </w:style>
  <w:style w:type="numbering" w:customStyle="1" w:styleId="WWNum31">
    <w:name w:val="WWNum31"/>
    <w:basedOn w:val="a2"/>
    <w:pPr>
      <w:numPr>
        <w:numId w:val="31"/>
      </w:numPr>
    </w:pPr>
  </w:style>
  <w:style w:type="numbering" w:customStyle="1" w:styleId="WWNum32">
    <w:name w:val="WWNum32"/>
    <w:basedOn w:val="a2"/>
    <w:pPr>
      <w:numPr>
        <w:numId w:val="3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Lucida Sans Unicode" w:hAnsi="Calibri" w:cs="Calibri"/>
        <w:kern w:val="3"/>
        <w:sz w:val="22"/>
        <w:szCs w:val="22"/>
        <w:lang w:val="ru-RU"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Standard"/>
    <w:next w:val="Textbody"/>
    <w:pPr>
      <w:keepNext/>
      <w:keepLines/>
      <w:spacing w:before="480"/>
      <w:outlineLvl w:val="0"/>
    </w:pPr>
    <w:rPr>
      <w:rFonts w:ascii="Cambria" w:hAnsi="Cambria"/>
      <w:b/>
      <w:bCs/>
      <w:color w:val="365F91"/>
      <w:sz w:val="28"/>
      <w:szCs w:val="28"/>
    </w:rPr>
  </w:style>
  <w:style w:type="paragraph" w:styleId="2">
    <w:name w:val="heading 2"/>
    <w:basedOn w:val="Standard"/>
    <w:next w:val="Textbody"/>
    <w:pPr>
      <w:keepNext/>
      <w:keepLines/>
      <w:spacing w:before="200"/>
      <w:outlineLvl w:val="1"/>
    </w:pPr>
    <w:rPr>
      <w:rFonts w:ascii="Cambria" w:hAnsi="Cambria"/>
      <w:b/>
      <w:bCs/>
      <w:color w:val="4F81BD"/>
      <w:sz w:val="26"/>
      <w:szCs w:val="26"/>
    </w:rPr>
  </w:style>
  <w:style w:type="paragraph" w:styleId="3">
    <w:name w:val="heading 3"/>
    <w:basedOn w:val="Standard"/>
    <w:next w:val="Textbody"/>
    <w:pPr>
      <w:keepNext/>
      <w:keepLines/>
      <w:spacing w:before="200"/>
      <w:outlineLvl w:val="2"/>
    </w:pPr>
    <w:rPr>
      <w:rFonts w:ascii="Cambria" w:hAnsi="Cambria"/>
      <w:b/>
      <w:bCs/>
      <w:color w:val="4F81BD"/>
    </w:rPr>
  </w:style>
  <w:style w:type="paragraph" w:styleId="4">
    <w:name w:val="heading 4"/>
    <w:basedOn w:val="Standard"/>
    <w:next w:val="Textbody"/>
    <w:pPr>
      <w:keepNext/>
      <w:keepLines/>
      <w:spacing w:before="200"/>
      <w:outlineLvl w:val="3"/>
    </w:pPr>
    <w:rPr>
      <w:rFonts w:ascii="Cambria" w:hAnsi="Cambria"/>
      <w:b/>
      <w:bCs/>
      <w:i/>
      <w:iCs/>
      <w:color w:val="4F81BD"/>
    </w:rPr>
  </w:style>
  <w:style w:type="paragraph" w:styleId="5">
    <w:name w:val="heading 5"/>
    <w:basedOn w:val="Standard"/>
    <w:next w:val="Textbody"/>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pacing w:after="0" w:line="240" w:lineRule="auto"/>
    </w:pPr>
    <w:rPr>
      <w:rFonts w:ascii="Arial" w:hAnsi="Arial" w:cs="Tahoma"/>
      <w:sz w:val="21"/>
      <w:szCs w:val="24"/>
      <w:lang w:eastAsia="ru-RU"/>
    </w:rPr>
  </w:style>
  <w:style w:type="paragraph" w:customStyle="1" w:styleId="Heading">
    <w:name w:val="Heading"/>
    <w:basedOn w:val="Standard"/>
    <w:next w:val="Textbody"/>
    <w:pPr>
      <w:keepNext/>
      <w:spacing w:before="240" w:after="120"/>
    </w:pPr>
    <w:rPr>
      <w:rFonts w:cs="Mangal"/>
      <w:sz w:val="28"/>
      <w:szCs w:val="28"/>
    </w:rPr>
  </w:style>
  <w:style w:type="paragraph" w:customStyle="1" w:styleId="Textbody">
    <w:name w:val="Text body"/>
    <w:basedOn w:val="Standard"/>
    <w:pPr>
      <w:spacing w:after="120"/>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sz w:val="24"/>
    </w:rPr>
  </w:style>
  <w:style w:type="paragraph" w:customStyle="1" w:styleId="Index">
    <w:name w:val="Index"/>
    <w:basedOn w:val="Standard"/>
    <w:pPr>
      <w:suppressLineNumbers/>
    </w:pPr>
    <w:rPr>
      <w:rFonts w:cs="Mangal"/>
    </w:rPr>
  </w:style>
  <w:style w:type="paragraph" w:styleId="a5">
    <w:name w:val="List Paragraph"/>
    <w:basedOn w:val="Standard"/>
    <w:uiPriority w:val="34"/>
    <w:qFormat/>
    <w:pPr>
      <w:spacing w:after="200"/>
      <w:ind w:left="720"/>
    </w:pPr>
  </w:style>
  <w:style w:type="paragraph" w:customStyle="1" w:styleId="Default">
    <w:name w:val="Default"/>
    <w:pPr>
      <w:widowControl/>
      <w:spacing w:after="0" w:line="240" w:lineRule="auto"/>
    </w:pPr>
    <w:rPr>
      <w:rFonts w:ascii="Times New Roman" w:hAnsi="Times New Roman" w:cs="Times New Roman"/>
      <w:color w:val="000000"/>
      <w:sz w:val="24"/>
      <w:szCs w:val="24"/>
    </w:rPr>
  </w:style>
  <w:style w:type="paragraph" w:styleId="a6">
    <w:name w:val="Normal (Web)"/>
    <w:basedOn w:val="Standard"/>
    <w:pPr>
      <w:spacing w:before="28" w:after="119"/>
    </w:pPr>
    <w:rPr>
      <w:rFonts w:ascii="Times New Roman" w:eastAsia="Times New Roman" w:hAnsi="Times New Roman" w:cs="Times New Roman"/>
      <w:sz w:val="24"/>
    </w:rPr>
  </w:style>
  <w:style w:type="paragraph" w:styleId="a7">
    <w:name w:val="Document Map"/>
    <w:basedOn w:val="Standard"/>
    <w:rPr>
      <w:rFonts w:ascii="Tahoma" w:hAnsi="Tahoma"/>
      <w:sz w:val="16"/>
      <w:szCs w:val="16"/>
    </w:rPr>
  </w:style>
  <w:style w:type="paragraph" w:styleId="a8">
    <w:name w:val="header"/>
    <w:basedOn w:val="Standard"/>
    <w:pPr>
      <w:suppressLineNumbers/>
      <w:tabs>
        <w:tab w:val="center" w:pos="4677"/>
        <w:tab w:val="right" w:pos="9355"/>
      </w:tabs>
    </w:pPr>
  </w:style>
  <w:style w:type="paragraph" w:styleId="a9">
    <w:name w:val="footer"/>
    <w:basedOn w:val="Standard"/>
    <w:pPr>
      <w:suppressLineNumbers/>
      <w:tabs>
        <w:tab w:val="center" w:pos="4677"/>
        <w:tab w:val="right" w:pos="9355"/>
      </w:tabs>
    </w:pPr>
  </w:style>
  <w:style w:type="paragraph" w:customStyle="1" w:styleId="ConsPlusTitle">
    <w:name w:val="ConsPlusTitle"/>
    <w:pPr>
      <w:spacing w:after="0" w:line="240" w:lineRule="auto"/>
    </w:pPr>
    <w:rPr>
      <w:rFonts w:eastAsia="Times New Roman"/>
      <w:b/>
      <w:szCs w:val="20"/>
      <w:lang w:eastAsia="ru-RU"/>
    </w:rPr>
  </w:style>
  <w:style w:type="paragraph" w:customStyle="1" w:styleId="Web">
    <w:name w:val="Обычный (Web)"/>
    <w:basedOn w:val="Standard"/>
    <w:pPr>
      <w:spacing w:before="96" w:after="96"/>
      <w:ind w:firstLine="320"/>
      <w:jc w:val="both"/>
    </w:pPr>
    <w:rPr>
      <w:rFonts w:ascii="Verdana" w:eastAsia="Times New Roman" w:hAnsi="Verdana" w:cs="Times New Roman"/>
      <w:sz w:val="20"/>
      <w:szCs w:val="20"/>
    </w:rPr>
  </w:style>
  <w:style w:type="paragraph" w:customStyle="1" w:styleId="10">
    <w:name w:val="Абзац списка1"/>
    <w:basedOn w:val="Standard"/>
    <w:pPr>
      <w:spacing w:after="200"/>
      <w:ind w:left="720"/>
    </w:pPr>
    <w:rPr>
      <w:rFonts w:ascii="Calibri" w:eastAsia="Times New Roman" w:hAnsi="Calibri" w:cs="Calibri"/>
    </w:rPr>
  </w:style>
  <w:style w:type="paragraph" w:styleId="aa">
    <w:name w:val="Balloon Text"/>
    <w:basedOn w:val="Standard"/>
    <w:rPr>
      <w:rFonts w:ascii="Tahoma" w:hAnsi="Tahoma"/>
      <w:sz w:val="16"/>
      <w:szCs w:val="16"/>
    </w:rPr>
  </w:style>
  <w:style w:type="paragraph" w:customStyle="1" w:styleId="Textbodyindent">
    <w:name w:val="Text body indent"/>
    <w:basedOn w:val="Standard"/>
    <w:pPr>
      <w:ind w:left="283" w:firstLine="284"/>
      <w:jc w:val="both"/>
    </w:pPr>
    <w:rPr>
      <w:rFonts w:ascii="Times New Roman" w:eastAsia="Times New Roman" w:hAnsi="Times New Roman" w:cs="Times New Roman"/>
      <w:szCs w:val="20"/>
      <w:lang w:val="en-US"/>
    </w:rPr>
  </w:style>
  <w:style w:type="paragraph" w:styleId="ab">
    <w:name w:val="No Spacing"/>
    <w:pPr>
      <w:widowControl/>
      <w:spacing w:after="0" w:line="240" w:lineRule="auto"/>
    </w:pPr>
    <w:rPr>
      <w:rFonts w:eastAsia="Calibri" w:cs="Times New Roman"/>
    </w:rPr>
  </w:style>
  <w:style w:type="paragraph" w:customStyle="1" w:styleId="TableContents">
    <w:name w:val="Table Contents"/>
    <w:basedOn w:val="Standard"/>
    <w:pPr>
      <w:suppressLineNumbers/>
    </w:pPr>
  </w:style>
  <w:style w:type="character" w:customStyle="1" w:styleId="11">
    <w:name w:val="Заголовок 1 Знак"/>
    <w:basedOn w:val="a0"/>
    <w:rPr>
      <w:rFonts w:ascii="Cambria" w:hAnsi="Cambria"/>
      <w:b/>
      <w:bCs/>
      <w:color w:val="365F91"/>
      <w:sz w:val="28"/>
      <w:szCs w:val="28"/>
    </w:rPr>
  </w:style>
  <w:style w:type="character" w:customStyle="1" w:styleId="20">
    <w:name w:val="Заголовок 2 Знак"/>
    <w:basedOn w:val="a0"/>
    <w:rPr>
      <w:rFonts w:ascii="Cambria" w:hAnsi="Cambria"/>
      <w:b/>
      <w:bCs/>
      <w:color w:val="4F81BD"/>
      <w:sz w:val="26"/>
      <w:szCs w:val="26"/>
    </w:rPr>
  </w:style>
  <w:style w:type="character" w:customStyle="1" w:styleId="30">
    <w:name w:val="Заголовок 3 Знак"/>
    <w:basedOn w:val="a0"/>
    <w:rPr>
      <w:rFonts w:ascii="Cambria" w:hAnsi="Cambria"/>
      <w:b/>
      <w:bCs/>
      <w:color w:val="4F81BD"/>
    </w:rPr>
  </w:style>
  <w:style w:type="character" w:customStyle="1" w:styleId="apple-converted-space">
    <w:name w:val="apple-converted-space"/>
    <w:basedOn w:val="a0"/>
  </w:style>
  <w:style w:type="character" w:customStyle="1" w:styleId="Internetlink">
    <w:name w:val="Internet link"/>
    <w:basedOn w:val="a0"/>
    <w:rPr>
      <w:color w:val="0000FF"/>
      <w:u w:val="single"/>
    </w:rPr>
  </w:style>
  <w:style w:type="character" w:customStyle="1" w:styleId="ac">
    <w:name w:val="Схема документа Знак"/>
    <w:basedOn w:val="a0"/>
    <w:rPr>
      <w:rFonts w:ascii="Tahoma" w:hAnsi="Tahoma" w:cs="Tahoma"/>
      <w:sz w:val="16"/>
      <w:szCs w:val="16"/>
    </w:rPr>
  </w:style>
  <w:style w:type="character" w:customStyle="1" w:styleId="40">
    <w:name w:val="Заголовок 4 Знак"/>
    <w:basedOn w:val="a0"/>
    <w:rPr>
      <w:rFonts w:ascii="Cambria" w:hAnsi="Cambria"/>
      <w:b/>
      <w:bCs/>
      <w:i/>
      <w:iCs/>
      <w:color w:val="4F81BD"/>
    </w:rPr>
  </w:style>
  <w:style w:type="character" w:customStyle="1" w:styleId="50">
    <w:name w:val="Заголовок 5 Знак"/>
    <w:basedOn w:val="a0"/>
    <w:rPr>
      <w:rFonts w:ascii="Cambria" w:hAnsi="Cambria"/>
      <w:color w:val="243F60"/>
    </w:rPr>
  </w:style>
  <w:style w:type="character" w:customStyle="1" w:styleId="ad">
    <w:name w:val="Верхний колонтитул Знак"/>
    <w:basedOn w:val="a0"/>
  </w:style>
  <w:style w:type="character" w:customStyle="1" w:styleId="ae">
    <w:name w:val="Нижний колонтитул Знак"/>
    <w:basedOn w:val="a0"/>
  </w:style>
  <w:style w:type="character" w:customStyle="1" w:styleId="af">
    <w:name w:val="Текст выноски Знак"/>
    <w:basedOn w:val="a0"/>
    <w:rPr>
      <w:rFonts w:ascii="Tahoma" w:hAnsi="Tahoma" w:cs="Tahoma"/>
      <w:sz w:val="16"/>
      <w:szCs w:val="16"/>
    </w:rPr>
  </w:style>
  <w:style w:type="character" w:customStyle="1" w:styleId="af0">
    <w:name w:val="Основной текст с отступом Знак"/>
    <w:basedOn w:val="a0"/>
    <w:rPr>
      <w:rFonts w:ascii="Times New Roman" w:eastAsia="Times New Roman" w:hAnsi="Times New Roman" w:cs="Times New Roman"/>
      <w:szCs w:val="20"/>
      <w:lang w:val="en-US" w:eastAsia="ru-RU"/>
    </w:rPr>
  </w:style>
  <w:style w:type="character" w:customStyle="1" w:styleId="blk">
    <w:name w:val="blk"/>
    <w:basedOn w:val="a0"/>
  </w:style>
  <w:style w:type="character" w:customStyle="1" w:styleId="ListLabel1">
    <w:name w:val="ListLabel 1"/>
    <w:rPr>
      <w:rFonts w:cs="Courier New"/>
    </w:rPr>
  </w:style>
  <w:style w:type="character" w:customStyle="1" w:styleId="ListLabel2">
    <w:name w:val="ListLabel 2"/>
    <w:rPr>
      <w:rFonts w:cs="Times New Roman"/>
    </w:rPr>
  </w:style>
  <w:style w:type="character" w:customStyle="1" w:styleId="ListLabel3">
    <w:name w:val="ListLabel 3"/>
    <w:rPr>
      <w:rFonts w:eastAsia="Times New Roman"/>
      <w:color w:val="00000A"/>
      <w:sz w:val="24"/>
    </w:rPr>
  </w:style>
  <w:style w:type="character" w:customStyle="1" w:styleId="ListLabel4">
    <w:name w:val="ListLabel 4"/>
    <w:rPr>
      <w:b/>
    </w:rPr>
  </w:style>
  <w:style w:type="numbering" w:customStyle="1" w:styleId="WWNum1">
    <w:name w:val="WWNum1"/>
    <w:basedOn w:val="a2"/>
    <w:pPr>
      <w:numPr>
        <w:numId w:val="1"/>
      </w:numPr>
    </w:pPr>
  </w:style>
  <w:style w:type="numbering" w:customStyle="1" w:styleId="WWNum2">
    <w:name w:val="WWNum2"/>
    <w:basedOn w:val="a2"/>
    <w:pPr>
      <w:numPr>
        <w:numId w:val="2"/>
      </w:numPr>
    </w:pPr>
  </w:style>
  <w:style w:type="numbering" w:customStyle="1" w:styleId="WWNum3">
    <w:name w:val="WWNum3"/>
    <w:basedOn w:val="a2"/>
    <w:pPr>
      <w:numPr>
        <w:numId w:val="3"/>
      </w:numPr>
    </w:pPr>
  </w:style>
  <w:style w:type="numbering" w:customStyle="1" w:styleId="WWNum4">
    <w:name w:val="WWNum4"/>
    <w:basedOn w:val="a2"/>
    <w:pPr>
      <w:numPr>
        <w:numId w:val="4"/>
      </w:numPr>
    </w:pPr>
  </w:style>
  <w:style w:type="numbering" w:customStyle="1" w:styleId="WWNum5">
    <w:name w:val="WWNum5"/>
    <w:basedOn w:val="a2"/>
    <w:pPr>
      <w:numPr>
        <w:numId w:val="5"/>
      </w:numPr>
    </w:pPr>
  </w:style>
  <w:style w:type="numbering" w:customStyle="1" w:styleId="WWNum6">
    <w:name w:val="WWNum6"/>
    <w:basedOn w:val="a2"/>
    <w:pPr>
      <w:numPr>
        <w:numId w:val="6"/>
      </w:numPr>
    </w:pPr>
  </w:style>
  <w:style w:type="numbering" w:customStyle="1" w:styleId="WWNum7">
    <w:name w:val="WWNum7"/>
    <w:basedOn w:val="a2"/>
    <w:pPr>
      <w:numPr>
        <w:numId w:val="7"/>
      </w:numPr>
    </w:pPr>
  </w:style>
  <w:style w:type="numbering" w:customStyle="1" w:styleId="WWNum8">
    <w:name w:val="WWNum8"/>
    <w:basedOn w:val="a2"/>
    <w:pPr>
      <w:numPr>
        <w:numId w:val="8"/>
      </w:numPr>
    </w:pPr>
  </w:style>
  <w:style w:type="numbering" w:customStyle="1" w:styleId="WWNum9">
    <w:name w:val="WWNum9"/>
    <w:basedOn w:val="a2"/>
    <w:pPr>
      <w:numPr>
        <w:numId w:val="9"/>
      </w:numPr>
    </w:pPr>
  </w:style>
  <w:style w:type="numbering" w:customStyle="1" w:styleId="WWNum10">
    <w:name w:val="WWNum10"/>
    <w:basedOn w:val="a2"/>
    <w:pPr>
      <w:numPr>
        <w:numId w:val="10"/>
      </w:numPr>
    </w:pPr>
  </w:style>
  <w:style w:type="numbering" w:customStyle="1" w:styleId="WWNum11">
    <w:name w:val="WWNum11"/>
    <w:basedOn w:val="a2"/>
    <w:pPr>
      <w:numPr>
        <w:numId w:val="11"/>
      </w:numPr>
    </w:pPr>
  </w:style>
  <w:style w:type="numbering" w:customStyle="1" w:styleId="WWNum12">
    <w:name w:val="WWNum12"/>
    <w:basedOn w:val="a2"/>
    <w:pPr>
      <w:numPr>
        <w:numId w:val="12"/>
      </w:numPr>
    </w:pPr>
  </w:style>
  <w:style w:type="numbering" w:customStyle="1" w:styleId="WWNum13">
    <w:name w:val="WWNum13"/>
    <w:basedOn w:val="a2"/>
    <w:pPr>
      <w:numPr>
        <w:numId w:val="13"/>
      </w:numPr>
    </w:pPr>
  </w:style>
  <w:style w:type="numbering" w:customStyle="1" w:styleId="WWNum14">
    <w:name w:val="WWNum14"/>
    <w:basedOn w:val="a2"/>
    <w:pPr>
      <w:numPr>
        <w:numId w:val="14"/>
      </w:numPr>
    </w:pPr>
  </w:style>
  <w:style w:type="numbering" w:customStyle="1" w:styleId="WWNum15">
    <w:name w:val="WWNum15"/>
    <w:basedOn w:val="a2"/>
    <w:pPr>
      <w:numPr>
        <w:numId w:val="15"/>
      </w:numPr>
    </w:pPr>
  </w:style>
  <w:style w:type="numbering" w:customStyle="1" w:styleId="WWNum16">
    <w:name w:val="WWNum16"/>
    <w:basedOn w:val="a2"/>
    <w:pPr>
      <w:numPr>
        <w:numId w:val="16"/>
      </w:numPr>
    </w:pPr>
  </w:style>
  <w:style w:type="numbering" w:customStyle="1" w:styleId="WWNum17">
    <w:name w:val="WWNum17"/>
    <w:basedOn w:val="a2"/>
    <w:pPr>
      <w:numPr>
        <w:numId w:val="17"/>
      </w:numPr>
    </w:pPr>
  </w:style>
  <w:style w:type="numbering" w:customStyle="1" w:styleId="WWNum18">
    <w:name w:val="WWNum18"/>
    <w:basedOn w:val="a2"/>
    <w:pPr>
      <w:numPr>
        <w:numId w:val="18"/>
      </w:numPr>
    </w:pPr>
  </w:style>
  <w:style w:type="numbering" w:customStyle="1" w:styleId="WWNum19">
    <w:name w:val="WWNum19"/>
    <w:basedOn w:val="a2"/>
    <w:pPr>
      <w:numPr>
        <w:numId w:val="19"/>
      </w:numPr>
    </w:pPr>
  </w:style>
  <w:style w:type="numbering" w:customStyle="1" w:styleId="WWNum20">
    <w:name w:val="WWNum20"/>
    <w:basedOn w:val="a2"/>
    <w:pPr>
      <w:numPr>
        <w:numId w:val="20"/>
      </w:numPr>
    </w:pPr>
  </w:style>
  <w:style w:type="numbering" w:customStyle="1" w:styleId="WWNum21">
    <w:name w:val="WWNum21"/>
    <w:basedOn w:val="a2"/>
    <w:pPr>
      <w:numPr>
        <w:numId w:val="21"/>
      </w:numPr>
    </w:pPr>
  </w:style>
  <w:style w:type="numbering" w:customStyle="1" w:styleId="WWNum22">
    <w:name w:val="WWNum22"/>
    <w:basedOn w:val="a2"/>
    <w:pPr>
      <w:numPr>
        <w:numId w:val="22"/>
      </w:numPr>
    </w:pPr>
  </w:style>
  <w:style w:type="numbering" w:customStyle="1" w:styleId="WWNum23">
    <w:name w:val="WWNum23"/>
    <w:basedOn w:val="a2"/>
    <w:pPr>
      <w:numPr>
        <w:numId w:val="23"/>
      </w:numPr>
    </w:pPr>
  </w:style>
  <w:style w:type="numbering" w:customStyle="1" w:styleId="WWNum24">
    <w:name w:val="WWNum24"/>
    <w:basedOn w:val="a2"/>
    <w:pPr>
      <w:numPr>
        <w:numId w:val="24"/>
      </w:numPr>
    </w:pPr>
  </w:style>
  <w:style w:type="numbering" w:customStyle="1" w:styleId="WWNum25">
    <w:name w:val="WWNum25"/>
    <w:basedOn w:val="a2"/>
    <w:pPr>
      <w:numPr>
        <w:numId w:val="25"/>
      </w:numPr>
    </w:pPr>
  </w:style>
  <w:style w:type="numbering" w:customStyle="1" w:styleId="WWNum26">
    <w:name w:val="WWNum26"/>
    <w:basedOn w:val="a2"/>
    <w:pPr>
      <w:numPr>
        <w:numId w:val="26"/>
      </w:numPr>
    </w:pPr>
  </w:style>
  <w:style w:type="numbering" w:customStyle="1" w:styleId="WWNum27">
    <w:name w:val="WWNum27"/>
    <w:basedOn w:val="a2"/>
    <w:pPr>
      <w:numPr>
        <w:numId w:val="27"/>
      </w:numPr>
    </w:pPr>
  </w:style>
  <w:style w:type="numbering" w:customStyle="1" w:styleId="WWNum28">
    <w:name w:val="WWNum28"/>
    <w:basedOn w:val="a2"/>
    <w:pPr>
      <w:numPr>
        <w:numId w:val="28"/>
      </w:numPr>
    </w:pPr>
  </w:style>
  <w:style w:type="numbering" w:customStyle="1" w:styleId="WWNum29">
    <w:name w:val="WWNum29"/>
    <w:basedOn w:val="a2"/>
    <w:pPr>
      <w:numPr>
        <w:numId w:val="29"/>
      </w:numPr>
    </w:pPr>
  </w:style>
  <w:style w:type="numbering" w:customStyle="1" w:styleId="WWNum30">
    <w:name w:val="WWNum30"/>
    <w:basedOn w:val="a2"/>
    <w:pPr>
      <w:numPr>
        <w:numId w:val="30"/>
      </w:numPr>
    </w:pPr>
  </w:style>
  <w:style w:type="numbering" w:customStyle="1" w:styleId="WWNum31">
    <w:name w:val="WWNum31"/>
    <w:basedOn w:val="a2"/>
    <w:pPr>
      <w:numPr>
        <w:numId w:val="31"/>
      </w:numPr>
    </w:pPr>
  </w:style>
  <w:style w:type="numbering" w:customStyle="1" w:styleId="WWNum32">
    <w:name w:val="WWNum32"/>
    <w:basedOn w:val="a2"/>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0.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1D73C9EDB1E2CFA314EB61114C059A689077DE25C43865531C8E49915AO0CAK" TargetMode="External"/><Relationship Id="rId34" Type="http://schemas.openxmlformats.org/officeDocument/2006/relationships/hyperlink" Target="mailto:tud_2000@mail.ru" TargetMode="Externa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footer" Target="footer7.xml"/><Relationship Id="rId25" Type="http://schemas.openxmlformats.org/officeDocument/2006/relationships/hyperlink" Target="#dst100941" TargetMode="External"/><Relationship Id="rId33" Type="http://schemas.openxmlformats.org/officeDocument/2006/relationships/hyperlink" Target="mailto:tud_2000@mail.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consultantplus://offline/ref=1D73C9EDB1E2CFA314EB61114C059A689077DE25C43865531C8E49915AO0CAK" TargetMode="Externa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dst100939" TargetMode="External"/><Relationship Id="rId32" Type="http://schemas.openxmlformats.org/officeDocument/2006/relationships/hyperlink" Target="mailto:tud_2000@mail.ru" TargetMode="External"/><Relationship Id="rId37"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hyperlink" Target="#dst100937" TargetMode="External"/><Relationship Id="rId28" Type="http://schemas.openxmlformats.org/officeDocument/2006/relationships/footer" Target="footer12.xml"/><Relationship Id="rId36" Type="http://schemas.openxmlformats.org/officeDocument/2006/relationships/hyperlink" Target="mailto:xodzinskoe@mail.ru" TargetMode="External"/><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hyperlink" Target="mailto:tud_2000@mail.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hyperlink" Target="#dst100016" TargetMode="Externa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hyperlink" Target="mailto:tud_2000@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AFCE4-A6F8-4BC7-B8D0-A060F75E4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48</Pages>
  <Words>10265</Words>
  <Characters>58516</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Замират</cp:lastModifiedBy>
  <cp:revision>1</cp:revision>
  <cp:lastPrinted>2017-12-25T12:46:00Z</cp:lastPrinted>
  <dcterms:created xsi:type="dcterms:W3CDTF">2017-12-20T09:23:00Z</dcterms:created>
  <dcterms:modified xsi:type="dcterms:W3CDTF">2017-12-29T08:47:00Z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Home</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